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股票简称：湘油泵</w:t>
            </w:r>
          </w:p>
        </w:tc>
        <w:tc>
          <w:tcPr>
            <w:tcW w:type="dxa" w:w="4320"/>
          </w:tcPr>
          <w:p>
            <w:r>
              <w:t>股票代码：603319</w:t>
            </w:r>
          </w:p>
        </w:tc>
      </w:tr>
      <w:tr>
        <w:tc>
          <w:tcPr>
            <w:tcW w:type="dxa" w:w="4320"/>
          </w:tcPr>
          <w:p>
            <w:r>
              <w:t>涨跌幅：30.87  +2.81/+10.01%</w:t>
            </w:r>
          </w:p>
        </w:tc>
        <w:tc>
          <w:tcPr>
            <w:tcW w:type="dxa" w:w="4320"/>
          </w:tcPr>
          <w:p>
            <w:r>
              <w:t>涨停原因：新能源汽车。2天2板。</w:t>
            </w:r>
          </w:p>
        </w:tc>
      </w:tr>
      <w:tr>
        <w:tc>
          <w:tcPr>
            <w:tcW w:type="dxa" w:w="4320"/>
          </w:tcPr>
          <w:p>
            <w:r>
              <w:t>总股本(股)：1.05亿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总市值(亿元)：32.38</w:t>
            </w:r>
          </w:p>
        </w:tc>
        <w:tc>
          <w:tcPr>
            <w:tcW w:type="dxa" w:w="4320"/>
          </w:tcPr>
          <w:p>
            <w:r>
              <w:t>流通市值(亿元)：32.38</w:t>
            </w:r>
          </w:p>
        </w:tc>
      </w:tr>
      <w:tr>
        <w:tc>
          <w:tcPr>
            <w:tcW w:type="dxa" w:w="4320"/>
          </w:tcPr>
          <w:p>
            <w:r>
              <w:t>市盈率(倍)：18.88</w:t>
            </w:r>
          </w:p>
        </w:tc>
        <w:tc>
          <w:tcPr>
            <w:tcW w:type="dxa" w:w="4320"/>
          </w:tcPr>
          <w:p>
            <w:r>
              <w:t>市净率(倍)：3.77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8,575.37万</w:t>
            </w:r>
          </w:p>
        </w:tc>
        <w:tc>
          <w:tcPr>
            <w:tcW w:type="dxa" w:w="2160"/>
          </w:tcPr>
          <w:p>
            <w:r>
              <w:t>53.06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3,539.33万</w:t>
            </w:r>
          </w:p>
        </w:tc>
        <w:tc>
          <w:tcPr>
            <w:tcW w:type="dxa" w:w="2160"/>
          </w:tcPr>
          <w:p>
            <w:r>
              <w:t>7.29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9,312.05万</w:t>
            </w:r>
          </w:p>
        </w:tc>
        <w:tc>
          <w:tcPr>
            <w:tcW w:type="dxa" w:w="2160"/>
          </w:tcPr>
          <w:p>
            <w:r>
              <w:t>-4.11</w:t>
            </w:r>
          </w:p>
        </w:tc>
        <w:tc>
          <w:tcPr>
            <w:tcW w:type="dxa" w:w="2160"/>
          </w:tcPr>
          <w:p>
            <w:r>
              <w:t>0.90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7,693.18万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主营产品名称：柴油机机油泵，汽油机机油泵，机械水泵，电动水泵，输油泵，水泵，减速机</w:t>
            </w:r>
          </w:p>
        </w:tc>
      </w:tr>
      <w:tr>
        <w:tc>
          <w:tcPr>
            <w:tcW w:type="dxa" w:w="8640"/>
          </w:tcPr>
          <w:p>
            <w:r>
              <w:t>所属概念：华为概念，新能源汽车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