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Documento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0"/>
          <w:i w:val="1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40"/>
          <w:szCs w:val="40"/>
          <w:rtl w:val="0"/>
        </w:rPr>
        <w:t xml:space="preserve">Metro Cultural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rtl w:val="0"/>
        </w:rPr>
        <w:t xml:space="preserve">05/09/2025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-134363268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del producto / Software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Funcionalidades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Clases y características de usuarios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Entorno operativo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funcionales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1)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2)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N)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Reglas de negocio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interfaces externas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comunicación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no funcionales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Otros requerimientos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Metro Cultural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15/08/2025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Ferrocarril metropolitano (Metro)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Ferrocarril metropolitano (Metro)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Felipe Gallardo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Análisis de negocio y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 Gallardo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Gallardo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 / Gestor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Matias Millaqueo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 / Diseñador / Tester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0" w:lineRule="auto"/>
        <w:rPr/>
      </w:pPr>
      <w:bookmarkStart w:colFirst="0" w:colLast="0" w:name="_heading=h.d1ksr82iv6d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 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El propósito de este documento es especificar las pruebas que se realizarán para garantizar que la aplicación móvil Metro Cultural cumpla con todos los requisitos establecidos y funcione correctamente en el entorno de producción. El plan incluye las pruebas de funcionalidad, usabilidad, integración y seguridad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del producto / Software 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Propósito u objetivo general: Verificar que la aplicación Metro Cultural brinde información sobre eventos culturales cercanos a las estaciones del Metro de Santiago, de manera precisa y actualizada.</w:t>
        <w:br w:type="textWrapping"/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Beneficios: La aplicación mejorará la experiencia del usuario en el sistema de transporte público de Santiago, promoviendo el acceso a la cultura local y fortaleciendo la difusión de eventos culturales.</w:t>
        <w:br w:type="textWrapping"/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Objetivos: Asegurar que la aplicación cumpla con los requisitos funcionales y no funcionales especificados, que las interfaces sean intuitivas, y que la integración con servicios externos (como Google Maps y APIs culturales) sea correcta.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ind w:left="720" w:firstLine="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rPr>
          <w:color w:val="00b050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1.2.1 Plantilla Acta de Constitución.docx - Documentos de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>
          <w:color w:val="00b05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Fase1_Definicion Proyecto APT.docx - Documentos de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3yxlqrejqw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oi6a3xwitgo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d2flpj4qvr1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ksf9sczdhlx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d6nimkioq6z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sltbxbw4lqf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yyhsnmsqw6y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3dy6vk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Funcionalidades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 continuación se listan las funcionalidades clave que serán probadas: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-Búsqueda de Eventos Culturales por Estación</w:t>
        <w:br w:type="textWrapping"/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-Geolocalización y Mapas Integrados (Google Maps)</w:t>
        <w:br w:type="textWrapping"/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-Visualización de Detalles de los Eventos</w:t>
        <w:br w:type="textWrapping"/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-Recomendaciones Personalizadas según Ubicación</w:t>
        <w:br w:type="textWrapping"/>
      </w:r>
    </w:p>
    <w:p w:rsidR="00000000" w:rsidDel="00000000" w:rsidP="00000000" w:rsidRDefault="00000000" w:rsidRPr="00000000" w14:paraId="000000A2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-Registro y Autenticación de Usuarios (si aplica)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1t3h5s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Clases y características de usuarios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Usuario Regular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Frecuencia de uso: Alta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Características: Accede a eventos cercanos a estaciones del metro, interactúa con la aplicación de forma diaria.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Funcionalidades relevantes: Búsqueda de eventos, ver detalles de los eventos.</w:t>
        <w:br w:type="textWrapping"/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Turista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Frecuencia de uso: Moderada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Características: Utiliza la app para conocer eventos culturales cercanos durante su visita a Santiago.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Funcionalidades relevantes: Geolocalización, visualización de eventos cercanos.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Entorno operativo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5uxli16589a2" w:id="16"/>
      <w:bookmarkEnd w:id="16"/>
      <w:r w:rsidDel="00000000" w:rsidR="00000000" w:rsidRPr="00000000">
        <w:rPr>
          <w:sz w:val="22"/>
          <w:szCs w:val="22"/>
          <w:rtl w:val="0"/>
        </w:rPr>
        <w:t xml:space="preserve">Entorno Operativo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Plataforma</w:t>
      </w:r>
      <w:r w:rsidDel="00000000" w:rsidR="00000000" w:rsidRPr="00000000">
        <w:rPr>
          <w:rtl w:val="0"/>
        </w:rPr>
        <w:t xml:space="preserve">: Android, iOS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Sistemas operativos</w:t>
      </w:r>
      <w:r w:rsidDel="00000000" w:rsidR="00000000" w:rsidRPr="00000000">
        <w:rPr>
          <w:rtl w:val="0"/>
        </w:rPr>
        <w:t xml:space="preserve">: Android 10+, iOS 12+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Dispositivos móviles (smartphones y tabletas)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Requisitos de software</w:t>
      </w:r>
      <w:r w:rsidDel="00000000" w:rsidR="00000000" w:rsidRPr="00000000">
        <w:rPr>
          <w:rtl w:val="0"/>
        </w:rPr>
        <w:t xml:space="preserve">: Google Maps API, Google Places API, base de datos Supabase.</w:t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atzysjgo3j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1s1661nfso8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2i2m4ureiym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1d9yhyk1gze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e3gnusgsgla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2s8eyo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Búsqueda de eventos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Los usuarios pueden buscar eventos culturales cercanos a estaciones de metro.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Acciones iniciadas y comportamiento esperado</w:t>
      </w:r>
      <w:r w:rsidDel="00000000" w:rsidR="00000000" w:rsidRPr="00000000">
        <w:rPr>
          <w:rtl w:val="0"/>
        </w:rPr>
        <w:t xml:space="preserve">: El usuario ingresa en la estación de metro y se despliega una lista de eventos cercanos.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Requerimientos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REQ-1: La búsqueda debe ser precisa y actualizada.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REQ-2: La aplicación debe mostrar eventos con ubicación y fecha.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8"/>
        </w:numPr>
        <w:shd w:fill="ffffff" w:val="clear"/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REQ-3: Los datos deben ser obtenidos desde una base de datos en tiempo real.</w:t>
        <w:br w:type="textWrapping"/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Geolocalización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 app debe mostrar en un mapa los eventos cercanos a la ubicación actual del usuario.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Acciones </w:t>
      </w:r>
      <w:r w:rsidDel="00000000" w:rsidR="00000000" w:rsidRPr="00000000">
        <w:rPr>
          <w:b w:val="1"/>
          <w:rtl w:val="0"/>
        </w:rPr>
        <w:t xml:space="preserve">iniciadoras</w:t>
      </w:r>
      <w:r w:rsidDel="00000000" w:rsidR="00000000" w:rsidRPr="00000000">
        <w:rPr>
          <w:b w:val="1"/>
          <w:rtl w:val="0"/>
        </w:rPr>
        <w:t xml:space="preserve"> y comportamiento esperado</w:t>
      </w:r>
      <w:r w:rsidDel="00000000" w:rsidR="00000000" w:rsidRPr="00000000">
        <w:rPr>
          <w:rtl w:val="0"/>
        </w:rPr>
        <w:t xml:space="preserve">: El usuario activa la función de ubicación y se muestra el mapa con eventos cercanos.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Requerimientos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REQ-4: El mapa debe ser interactivo y permitir ver los eventos cercanos.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shd w:fill="ffffff" w:val="clear"/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REQ-5: Debe funcionar en modo offline para eventos ya cargados.</w:t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17dp8v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(Nombre de la funcionalidad 1)</w:t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el título de la funcionalidad, se recomienda utilizar nombres lo más descriptivo posible para cada funcionalidad. No limitarse a nombrarlas “Funcionalidad 1”. Un buen ejemplo podría ser “Autorización de pedido de compra”.</w:t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Descripción: Descripción corta de la funcionalidad.</w:t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Prioridad: Nivel bajo, medio o alto de prioridad. Esta debe ser establecida por el área funcional.</w:t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Acciones iniciadoras y comportamiento esperado: Secuencia de acciones de usuario y respuestas esperadas del sistema para esta funcionalidad.</w:t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Requerimientos funcionales: Lista detallada de los requerimientos funcionales asociados a esta funcionalidad. </w:t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cada requerimiento funcional se establece como debe mostrarse el software y cuales comportamientos debe desempeñar para que el usuario pueda realizar la función que necesita.</w:t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 recomendable incluir como el software debe responder a condiciones de error y entradas de datos inválidas.</w:t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nuwudl1yp5kq" w:id="24"/>
      <w:bookmarkEnd w:id="24"/>
      <w:r w:rsidDel="00000000" w:rsidR="00000000" w:rsidRPr="00000000">
        <w:rPr>
          <w:sz w:val="26"/>
          <w:szCs w:val="26"/>
          <w:rtl w:val="0"/>
        </w:rPr>
        <w:t xml:space="preserve">Registro y Autenticación de Usuarios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sistema debe permitir a los usuarios registrarse y autenticarse mediante correo electrónico y contraseña.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Media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Condiciones</w:t>
      </w:r>
      <w:r w:rsidDel="00000000" w:rsidR="00000000" w:rsidRPr="00000000">
        <w:rPr>
          <w:rtl w:val="0"/>
        </w:rPr>
        <w:t xml:space="preserve">: Validación de datos al registrarse, mostrar mensajes de error claros si los datos son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fglnoqj620cg" w:id="25"/>
      <w:bookmarkEnd w:id="25"/>
      <w:r w:rsidDel="00000000" w:rsidR="00000000" w:rsidRPr="00000000">
        <w:rPr>
          <w:sz w:val="26"/>
          <w:szCs w:val="26"/>
          <w:rtl w:val="0"/>
        </w:rPr>
        <w:t xml:space="preserve">Búsqueda de Eventos Culturales</w:t>
      </w:r>
    </w:p>
    <w:p w:rsidR="00000000" w:rsidDel="00000000" w:rsidP="00000000" w:rsidRDefault="00000000" w:rsidRPr="00000000" w14:paraId="000000E0">
      <w:pPr>
        <w:numPr>
          <w:ilvl w:val="0"/>
          <w:numId w:val="19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sistema debe permitir a los usuarios buscar eventos culturales asociados a una estación del Metro.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Condiciones</w:t>
      </w:r>
      <w:r w:rsidDel="00000000" w:rsidR="00000000" w:rsidRPr="00000000">
        <w:rPr>
          <w:rtl w:val="0"/>
        </w:rPr>
        <w:t xml:space="preserve">: La búsqueda debe actualizarse automáticamente con la base de datos en tiempo real.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8u7mvuo72tux" w:id="26"/>
      <w:bookmarkEnd w:id="26"/>
      <w:r w:rsidDel="00000000" w:rsidR="00000000" w:rsidRPr="00000000">
        <w:rPr>
          <w:sz w:val="26"/>
          <w:szCs w:val="26"/>
          <w:rtl w:val="0"/>
        </w:rPr>
        <w:t xml:space="preserve">Geolocalización y Mapas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 aplicación debe mostrar en un mapa (Google Maps) los eventos culturales cercanos a la ubicación actual del usuario.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Condiciones</w:t>
      </w:r>
      <w:r w:rsidDel="00000000" w:rsidR="00000000" w:rsidRPr="00000000">
        <w:rPr>
          <w:rtl w:val="0"/>
        </w:rPr>
        <w:t xml:space="preserve">: El mapa debe ser interactivo, permitir zoom y mostrar detalles de cada evento.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6pyb7aincifp" w:id="27"/>
      <w:bookmarkEnd w:id="27"/>
      <w:r w:rsidDel="00000000" w:rsidR="00000000" w:rsidRPr="00000000">
        <w:rPr>
          <w:sz w:val="26"/>
          <w:szCs w:val="26"/>
          <w:rtl w:val="0"/>
        </w:rPr>
        <w:t xml:space="preserve">Visualización de Detalles de Eventos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Los usuarios podrán acceder a la información detallada de cada evento (nombre, ubicación, fecha, descripción, imágenes).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lzwdpypokwpb" w:id="28"/>
      <w:bookmarkEnd w:id="28"/>
      <w:r w:rsidDel="00000000" w:rsidR="00000000" w:rsidRPr="00000000">
        <w:rPr>
          <w:sz w:val="26"/>
          <w:szCs w:val="26"/>
          <w:rtl w:val="0"/>
        </w:rPr>
        <w:t xml:space="preserve">Recomendaciones Personalizadas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shd w:fill="ffffff" w:val="clear"/>
        <w:spacing w:after="0" w:afterAutospacing="0" w:before="240" w:line="240" w:lineRule="auto"/>
        <w:ind w:left="720" w:hanging="360"/>
      </w:pPr>
      <w:bookmarkStart w:colFirst="0" w:colLast="0" w:name="_heading=h.8xmvr033hadd" w:id="29"/>
      <w:bookmarkEnd w:id="29"/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sistema debe recomendar eventos culturales en base a la estación seleccionada, ubicación actual y preferencias del usuario.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shd w:fill="ffffff" w:val="clear"/>
        <w:spacing w:after="240" w:before="0" w:beforeAutospacing="0" w:line="240" w:lineRule="auto"/>
        <w:ind w:left="720" w:hanging="360"/>
      </w:pPr>
      <w:bookmarkStart w:colFirst="0" w:colLast="0" w:name="_heading=h.8xmvr033hadd" w:id="29"/>
      <w:bookmarkEnd w:id="29"/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Media</w:t>
      </w:r>
    </w:p>
    <w:p w:rsidR="00000000" w:rsidDel="00000000" w:rsidP="00000000" w:rsidRDefault="00000000" w:rsidRPr="00000000" w14:paraId="000000ED">
      <w:pPr>
        <w:shd w:fill="ffffff" w:val="clear"/>
        <w:spacing w:after="240" w:before="240" w:line="240" w:lineRule="auto"/>
        <w:ind w:left="0" w:firstLine="0"/>
        <w:rPr/>
      </w:pPr>
      <w:bookmarkStart w:colFirst="0" w:colLast="0" w:name="_heading=h.ki9izijq9gm7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cacwkcx45u69" w:id="31"/>
      <w:bookmarkEnd w:id="31"/>
      <w:r w:rsidDel="00000000" w:rsidR="00000000" w:rsidRPr="00000000">
        <w:rPr>
          <w:sz w:val="26"/>
          <w:szCs w:val="26"/>
          <w:rtl w:val="0"/>
        </w:rPr>
        <w:t xml:space="preserve">Favoritos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hd w:fill="ffffff" w:val="clear"/>
        <w:spacing w:after="0" w:afterAutospacing="0" w:before="240" w:line="240" w:lineRule="auto"/>
        <w:ind w:left="720" w:hanging="360"/>
      </w:pPr>
      <w:bookmarkStart w:colFirst="0" w:colLast="0" w:name="_heading=h.8xmvr033hadd" w:id="29"/>
      <w:bookmarkEnd w:id="29"/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Los usuarios registrados podrán marcar eventos como favoritos para consultarlos posteriormente.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hd w:fill="ffffff" w:val="clear"/>
        <w:spacing w:after="240" w:before="0" w:beforeAutospacing="0" w:line="240" w:lineRule="auto"/>
        <w:ind w:left="720" w:hanging="360"/>
      </w:pPr>
      <w:bookmarkStart w:colFirst="0" w:colLast="0" w:name="_heading=h.8xmvr033hadd" w:id="29"/>
      <w:bookmarkEnd w:id="29"/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Media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pkvo25nljnlo" w:id="32"/>
      <w:bookmarkEnd w:id="32"/>
      <w:r w:rsidDel="00000000" w:rsidR="00000000" w:rsidRPr="00000000">
        <w:rPr>
          <w:sz w:val="26"/>
          <w:szCs w:val="26"/>
          <w:rtl w:val="0"/>
        </w:rPr>
        <w:t xml:space="preserve">Integración con APIs Externas</w:t>
      </w:r>
    </w:p>
    <w:p w:rsidR="00000000" w:rsidDel="00000000" w:rsidP="00000000" w:rsidRDefault="00000000" w:rsidRPr="00000000" w14:paraId="000000F2">
      <w:pPr>
        <w:numPr>
          <w:ilvl w:val="0"/>
          <w:numId w:val="16"/>
        </w:numPr>
        <w:shd w:fill="ffffff" w:val="clear"/>
        <w:spacing w:after="0" w:afterAutospacing="0" w:before="240" w:line="240" w:lineRule="auto"/>
        <w:ind w:left="720" w:hanging="360"/>
      </w:pPr>
      <w:bookmarkStart w:colFirst="0" w:colLast="0" w:name="_heading=h.ebi4mwhfz8sb" w:id="33"/>
      <w:bookmarkEnd w:id="33"/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sistema debe integrarse con </w:t>
      </w:r>
      <w:r w:rsidDel="00000000" w:rsidR="00000000" w:rsidRPr="00000000">
        <w:rPr>
          <w:b w:val="1"/>
          <w:rtl w:val="0"/>
        </w:rPr>
        <w:t xml:space="preserve">Google Maps API, Google Places API</w:t>
      </w:r>
      <w:r w:rsidDel="00000000" w:rsidR="00000000" w:rsidRPr="00000000">
        <w:rPr>
          <w:rtl w:val="0"/>
        </w:rPr>
        <w:t xml:space="preserve"> y APIs culturales (si están disponibles) para obtener información actualizada.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6"/>
        </w:numPr>
        <w:shd w:fill="ffffff" w:val="clear"/>
        <w:spacing w:after="240" w:before="0" w:beforeAutospacing="0" w:line="240" w:lineRule="auto"/>
        <w:ind w:left="720" w:hanging="360"/>
      </w:pPr>
      <w:bookmarkStart w:colFirst="0" w:colLast="0" w:name="_heading=h.ebi4mwhfz8sb" w:id="33"/>
      <w:bookmarkEnd w:id="33"/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qklf8wsbcr3m" w:id="34"/>
      <w:bookmarkEnd w:id="34"/>
      <w:r w:rsidDel="00000000" w:rsidR="00000000" w:rsidRPr="00000000">
        <w:rPr>
          <w:sz w:val="26"/>
          <w:szCs w:val="26"/>
          <w:rtl w:val="0"/>
        </w:rPr>
        <w:t xml:space="preserve">Gestión de Datos</w:t>
      </w:r>
    </w:p>
    <w:p w:rsidR="00000000" w:rsidDel="00000000" w:rsidP="00000000" w:rsidRDefault="00000000" w:rsidRPr="00000000" w14:paraId="000000F5">
      <w:pPr>
        <w:numPr>
          <w:ilvl w:val="0"/>
          <w:numId w:val="14"/>
        </w:numPr>
        <w:shd w:fill="ffffff" w:val="clear"/>
        <w:spacing w:after="0" w:afterAutospacing="0" w:before="240" w:line="240" w:lineRule="auto"/>
        <w:ind w:left="720" w:hanging="360"/>
      </w:pPr>
      <w:bookmarkStart w:colFirst="0" w:colLast="0" w:name="_heading=h.ebi4mwhfz8sb" w:id="33"/>
      <w:bookmarkEnd w:id="33"/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administrador podrá crear, leer, actualizar y eliminar (CRUD) eventos y estaciones desde un panel web.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14"/>
        </w:numPr>
        <w:shd w:fill="ffffff" w:val="clear"/>
        <w:spacing w:after="240" w:before="0" w:beforeAutospacing="0" w:line="240" w:lineRule="auto"/>
        <w:ind w:left="720" w:hanging="360"/>
      </w:pPr>
      <w:bookmarkStart w:colFirst="0" w:colLast="0" w:name="_heading=h.ebi4mwhfz8sb" w:id="33"/>
      <w:bookmarkEnd w:id="33"/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xan4fjnzmps0" w:id="35"/>
      <w:bookmarkEnd w:id="35"/>
      <w:r w:rsidDel="00000000" w:rsidR="00000000" w:rsidRPr="00000000">
        <w:rPr>
          <w:sz w:val="26"/>
          <w:szCs w:val="26"/>
          <w:rtl w:val="0"/>
        </w:rPr>
        <w:t xml:space="preserve">Notificaciones</w:t>
      </w:r>
    </w:p>
    <w:p w:rsidR="00000000" w:rsidDel="00000000" w:rsidP="00000000" w:rsidRDefault="00000000" w:rsidRPr="00000000" w14:paraId="000000F8">
      <w:pPr>
        <w:numPr>
          <w:ilvl w:val="0"/>
          <w:numId w:val="17"/>
        </w:numPr>
        <w:shd w:fill="ffffff" w:val="clear"/>
        <w:spacing w:after="0" w:afterAutospacing="0" w:before="240" w:line="240" w:lineRule="auto"/>
        <w:ind w:left="720" w:hanging="360"/>
      </w:pPr>
      <w:bookmarkStart w:colFirst="0" w:colLast="0" w:name="_heading=h.ebi4mwhfz8sb" w:id="33"/>
      <w:bookmarkEnd w:id="33"/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 aplicación debe enviar notificaciones push sobre eventos destacados o cercanos.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17"/>
        </w:numPr>
        <w:shd w:fill="ffffff" w:val="clear"/>
        <w:spacing w:after="240" w:before="0" w:beforeAutospacing="0" w:line="240" w:lineRule="auto"/>
        <w:ind w:left="720" w:hanging="360"/>
      </w:pPr>
      <w:bookmarkStart w:colFirst="0" w:colLast="0" w:name="_heading=h.ebi4mwhfz8sb" w:id="33"/>
      <w:bookmarkEnd w:id="33"/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Baja (opcional en la primera versión).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o37azabmf22" w:id="36"/>
      <w:bookmarkEnd w:id="36"/>
      <w:r w:rsidDel="00000000" w:rsidR="00000000" w:rsidRPr="00000000">
        <w:rPr>
          <w:sz w:val="26"/>
          <w:szCs w:val="26"/>
          <w:rtl w:val="0"/>
        </w:rPr>
        <w:t xml:space="preserve">Multilenguaje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hd w:fill="ffffff" w:val="clear"/>
        <w:spacing w:after="0" w:afterAutospacing="0" w:before="240" w:line="240" w:lineRule="auto"/>
        <w:ind w:left="720" w:hanging="360"/>
      </w:pPr>
      <w:bookmarkStart w:colFirst="0" w:colLast="0" w:name="_heading=h.ebi4mwhfz8sb" w:id="33"/>
      <w:bookmarkEnd w:id="33"/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 aplicación debe permitir cambiar el idioma entre español e inglés para atender a turistas.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hd w:fill="ffffff" w:val="clear"/>
        <w:spacing w:after="240" w:before="0" w:beforeAutospacing="0" w:line="240" w:lineRule="auto"/>
        <w:ind w:left="720" w:hanging="360"/>
      </w:pPr>
      <w:bookmarkStart w:colFirst="0" w:colLast="0" w:name="_heading=h.ebi4mwhfz8sb" w:id="33"/>
      <w:bookmarkEnd w:id="33"/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Media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vertAlign w:val="baseline"/>
        </w:rPr>
      </w:pPr>
      <w:bookmarkStart w:colFirst="0" w:colLast="0" w:name="_heading=h.lnxbz9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Reglas de negocio</w:t>
      </w:r>
    </w:p>
    <w:p w:rsidR="00000000" w:rsidDel="00000000" w:rsidP="00000000" w:rsidRDefault="00000000" w:rsidRPr="00000000" w14:paraId="00000103">
      <w:pPr>
        <w:spacing w:after="240" w:before="240" w:lineRule="auto"/>
        <w:ind w:left="360" w:firstLine="0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Acceso a eventos</w:t>
        <w:br w:type="textWrapping"/>
      </w:r>
    </w:p>
    <w:p w:rsidR="00000000" w:rsidDel="00000000" w:rsidP="00000000" w:rsidRDefault="00000000" w:rsidRPr="00000000" w14:paraId="00000104">
      <w:pPr>
        <w:spacing w:after="240" w:before="240" w:lineRule="auto"/>
        <w:ind w:left="792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Solo los usuarios registrados pueden guardar eventos como favoritos.</w:t>
        <w:br w:type="textWrapping"/>
      </w:r>
    </w:p>
    <w:p w:rsidR="00000000" w:rsidDel="00000000" w:rsidP="00000000" w:rsidRDefault="00000000" w:rsidRPr="00000000" w14:paraId="00000105">
      <w:pPr>
        <w:spacing w:after="240" w:before="240" w:lineRule="auto"/>
        <w:ind w:left="792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Los eventos solo se pueden ver si se encuentran en un radio de 5 km desde la estación seleccionada.</w:t>
        <w:br w:type="textWrapping"/>
      </w:r>
    </w:p>
    <w:p w:rsidR="00000000" w:rsidDel="00000000" w:rsidP="00000000" w:rsidRDefault="00000000" w:rsidRPr="00000000" w14:paraId="00000106">
      <w:pPr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bookmarkStart w:colFirst="0" w:colLast="0" w:name="_heading=h.h6ju0bc1cbkv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bookmarkStart w:colFirst="0" w:colLast="0" w:name="_heading=h.5kegcdj8bflo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bookmarkStart w:colFirst="0" w:colLast="0" w:name="_heading=h.vqcp6mjjej1m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bookmarkStart w:colFirst="0" w:colLast="0" w:name="_heading=h.4tt9iqrkvp9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bookmarkStart w:colFirst="0" w:colLast="0" w:name="_heading=h.j15bh1vwdb2y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bookmarkStart w:colFirst="0" w:colLast="0" w:name="_heading=h.35nkun2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44"/>
      <w:bookmarkEnd w:id="4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ind w:left="360"/>
        <w:rPr>
          <w:sz w:val="22"/>
          <w:szCs w:val="22"/>
        </w:rPr>
      </w:pPr>
      <w:bookmarkStart w:colFirst="0" w:colLast="0" w:name="_heading=h.akokbkmexh64" w:id="45"/>
      <w:bookmarkEnd w:id="45"/>
      <w:r w:rsidDel="00000000" w:rsidR="00000000" w:rsidRPr="00000000">
        <w:rPr>
          <w:sz w:val="22"/>
          <w:szCs w:val="22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bookmarkStart w:colFirst="0" w:colLast="0" w:name="_heading=h.44sinio" w:id="46"/>
      <w:bookmarkEnd w:id="46"/>
      <w:r w:rsidDel="00000000" w:rsidR="00000000" w:rsidRPr="00000000">
        <w:rPr>
          <w:b w:val="1"/>
          <w:sz w:val="22"/>
          <w:szCs w:val="22"/>
          <w:rtl w:val="0"/>
        </w:rPr>
        <w:t xml:space="preserve">Interfaces de usuario</w:t>
      </w:r>
      <w:r w:rsidDel="00000000" w:rsidR="00000000" w:rsidRPr="00000000">
        <w:rPr>
          <w:rtl w:val="0"/>
        </w:rPr>
        <w:t xml:space="preserve">: Diseño UX/UI intuitivo y adaptado a dispositivos móviles.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44sinio" w:id="46"/>
      <w:bookmarkEnd w:id="46"/>
      <w:r w:rsidDel="00000000" w:rsidR="00000000" w:rsidRPr="00000000">
        <w:rPr>
          <w:b w:val="1"/>
          <w:rtl w:val="0"/>
        </w:rPr>
        <w:t xml:space="preserve">Interfaces de hardware</w:t>
      </w:r>
      <w:r w:rsidDel="00000000" w:rsidR="00000000" w:rsidRPr="00000000">
        <w:rPr>
          <w:rtl w:val="0"/>
        </w:rPr>
        <w:t xml:space="preserve">: Compatible con smartphones Android y iOS.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44sinio" w:id="46"/>
      <w:bookmarkEnd w:id="46"/>
      <w:r w:rsidDel="00000000" w:rsidR="00000000" w:rsidRPr="00000000">
        <w:rPr>
          <w:b w:val="1"/>
          <w:rtl w:val="0"/>
        </w:rPr>
        <w:t xml:space="preserve">Interfaces de software</w:t>
      </w:r>
      <w:r w:rsidDel="00000000" w:rsidR="00000000" w:rsidRPr="00000000">
        <w:rPr>
          <w:rtl w:val="0"/>
        </w:rPr>
        <w:t xml:space="preserve">: Integración con Google Maps API y Supabase.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bookmarkStart w:colFirst="0" w:colLast="0" w:name="_heading=h.44sinio" w:id="46"/>
      <w:bookmarkEnd w:id="46"/>
      <w:r w:rsidDel="00000000" w:rsidR="00000000" w:rsidRPr="00000000">
        <w:rPr>
          <w:b w:val="1"/>
          <w:rtl w:val="0"/>
        </w:rPr>
        <w:t xml:space="preserve">Interfaces de comunicación</w:t>
      </w:r>
      <w:r w:rsidDel="00000000" w:rsidR="00000000" w:rsidRPr="00000000">
        <w:rPr>
          <w:rtl w:val="0"/>
        </w:rPr>
        <w:t xml:space="preserve">: Protocolo HTTPS para seguridad en las comunicaciones.</w:t>
      </w:r>
    </w:p>
    <w:p w:rsidR="00000000" w:rsidDel="00000000" w:rsidP="00000000" w:rsidRDefault="00000000" w:rsidRPr="00000000" w14:paraId="0000011E">
      <w:pPr>
        <w:spacing w:after="240" w:before="240" w:lineRule="auto"/>
        <w:ind w:left="0" w:firstLine="0"/>
        <w:rPr/>
      </w:pPr>
      <w:bookmarkStart w:colFirst="0" w:colLast="0" w:name="_heading=h.1p6zz6mnxufl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120">
      <w:pPr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Información sobre cuales tipos de dispositivos soporta el sistema por ejemplo: Computadores, dispositivos móviles, impresoras, otros dispositivos.</w:t>
      </w:r>
    </w:p>
    <w:p w:rsidR="00000000" w:rsidDel="00000000" w:rsidP="00000000" w:rsidRDefault="00000000" w:rsidRPr="00000000" w14:paraId="00000121">
      <w:pPr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Protocolos de comunicación que soporta.</w:t>
      </w:r>
    </w:p>
    <w:p w:rsidR="00000000" w:rsidDel="00000000" w:rsidP="00000000" w:rsidRDefault="00000000" w:rsidRPr="00000000" w14:paraId="00000122">
      <w:pPr>
        <w:rPr>
          <w:color w:val="00b050"/>
          <w:vertAlign w:val="baseline"/>
        </w:rPr>
      </w:pPr>
      <w:bookmarkStart w:colFirst="0" w:colLast="0" w:name="_heading=h.2jxsxqh" w:id="48"/>
      <w:bookmarkEnd w:id="48"/>
      <w:r w:rsidDel="00000000" w:rsidR="00000000" w:rsidRPr="00000000">
        <w:rPr>
          <w:color w:val="00b050"/>
          <w:vertAlign w:val="baseline"/>
          <w:rtl w:val="0"/>
        </w:rPr>
        <w:t xml:space="preserve">Interacciones de datos y control entre el software y el hardware.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124">
      <w:pPr>
        <w:rPr>
          <w:color w:val="00b050"/>
          <w:vertAlign w:val="baseline"/>
        </w:rPr>
      </w:pPr>
      <w:bookmarkStart w:colFirst="0" w:colLast="0" w:name="_heading=h.z337ya" w:id="49"/>
      <w:bookmarkEnd w:id="49"/>
      <w:r w:rsidDel="00000000" w:rsidR="00000000" w:rsidRPr="00000000">
        <w:rPr>
          <w:color w:val="00b050"/>
          <w:vertAlign w:val="baseline"/>
          <w:rtl w:val="0"/>
        </w:rPr>
        <w:t xml:space="preserve">Aquí se describen las interacciones entre el software y otros componentes, incluyendo: Otros componentes de software y sistemas, y de ser aplicables bases de datos, sistemas operativos, herramientas, librerías, componentes de software comercial, entre otros.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comunicación</w:t>
      </w:r>
    </w:p>
    <w:p w:rsidR="00000000" w:rsidDel="00000000" w:rsidP="00000000" w:rsidRDefault="00000000" w:rsidRPr="00000000" w14:paraId="00000126">
      <w:pPr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Requerimientos de las funciones de comunicación que requiere el producto, incluyendo email, navegadores web, protocolos de comunicación de red, formularios electrónicos, entre otros.</w:t>
      </w:r>
    </w:p>
    <w:p w:rsidR="00000000" w:rsidDel="00000000" w:rsidP="00000000" w:rsidRDefault="00000000" w:rsidRPr="00000000" w14:paraId="00000127">
      <w:pPr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Incluye formatos de mensajería, estándares de comunicación (Ej. FTP, HTTP, etc.). Describir también requerimientos de encriptación y seguridad en las comunicaciones.</w:t>
      </w:r>
    </w:p>
    <w:p w:rsidR="00000000" w:rsidDel="00000000" w:rsidP="00000000" w:rsidRDefault="00000000" w:rsidRPr="00000000" w14:paraId="00000128">
      <w:pPr>
        <w:rPr>
          <w:vertAlign w:val="baseline"/>
        </w:rPr>
      </w:pPr>
      <w:bookmarkStart w:colFirst="0" w:colLast="0" w:name="_heading=h.3j2qqm3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12A">
      <w:pPr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Los </w:t>
      </w:r>
      <w:hyperlink r:id="rId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requerimientos no funcionales</w:t>
        </w:r>
      </w:hyperlink>
      <w:r w:rsidDel="00000000" w:rsidR="00000000" w:rsidRPr="00000000">
        <w:rPr>
          <w:color w:val="00b050"/>
          <w:vertAlign w:val="baseline"/>
          <w:rtl w:val="0"/>
        </w:rPr>
        <w:t xml:space="preserve"> son los que especifican criterios para evaluar la operación de un servicio de tecnología de información, en contraste con los requerimientos funcionales que especifican los comportamientos específicos.</w:t>
      </w:r>
    </w:p>
    <w:p w:rsidR="00000000" w:rsidDel="00000000" w:rsidP="00000000" w:rsidRDefault="00000000" w:rsidRPr="00000000" w14:paraId="0000012B">
      <w:pPr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Para ver algunos ejemplos de cómo se redactan los requerimientos no funcionales, te recomendamos el siguiente enlace:</w:t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&gt; </w:t>
      </w:r>
      <w:hyperlink r:id="rId10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Ejemplos de requerimientos no funcionales de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vertAlign w:val="baseline"/>
        </w:rPr>
      </w:pPr>
      <w:bookmarkStart w:colFirst="0" w:colLast="0" w:name="_heading=h.1y810tw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Otros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-95248</wp:posOffset>
              </wp:positionH>
              <wp:positionV relativeFrom="paragraph">
                <wp:posOffset>158750</wp:posOffset>
              </wp:positionV>
              <wp:extent cx="5798820" cy="2387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-95248</wp:posOffset>
              </wp:positionH>
              <wp:positionV relativeFrom="paragraph">
                <wp:posOffset>158750</wp:posOffset>
              </wp:positionV>
              <wp:extent cx="5798820" cy="2387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after="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after="0"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quirement">
    <w:name w:val="requirement"/>
    <w:basedOn w:val="Normal"/>
    <w:next w:val="requirement"/>
    <w:autoRedefine w:val="0"/>
    <w:hidden w:val="0"/>
    <w:qFormat w:val="0"/>
    <w:pPr>
      <w:suppressAutoHyphens w:val="1"/>
      <w:spacing w:after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www.pmoinformatica.com/2015/05/requerimientos-no-funcionales-ejemplos.html" TargetMode="External"/><Relationship Id="rId12" Type="http://schemas.openxmlformats.org/officeDocument/2006/relationships/footer" Target="footer1.xml"/><Relationship Id="rId9" Type="http://schemas.openxmlformats.org/officeDocument/2006/relationships/hyperlink" Target="http://www.pmoinformatica.com/2013/01/requerimientos-no-funcionales-porque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_e-8SifHF7TNWU2uVDYgDVotV2NebJUL/edit#heading=h.gjdgxs" TargetMode="External"/><Relationship Id="rId8" Type="http://schemas.openxmlformats.org/officeDocument/2006/relationships/hyperlink" Target="https://docs.google.com/document/d/1rGhqXLtdP7njbwYuhKD-H33nagaQymmz/edit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pmv23mBlE7ZRSixgvvkUATiA==">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