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2F1" w:rsidRDefault="00220DFB">
      <w:r>
        <w:t>1.</w:t>
      </w:r>
      <w:r w:rsidRPr="00220DFB">
        <w:t xml:space="preserve"> Вложенный </w:t>
      </w:r>
      <w:r>
        <w:t>класс</w:t>
      </w:r>
      <w:r w:rsidRPr="00220DFB">
        <w:t xml:space="preserve"> имеет доступ ко всем членам, которые доступны вмещающему </w:t>
      </w:r>
      <w:r>
        <w:t>класса</w:t>
      </w:r>
      <w:r w:rsidRPr="00220DFB">
        <w:t xml:space="preserve">. Он может получать доступ к закрытым и защищенным членам вмещающего </w:t>
      </w:r>
      <w:r>
        <w:t>класса</w:t>
      </w:r>
      <w:r w:rsidRPr="00220DFB">
        <w:t>, включая любые наследуемые защищенные члены.</w:t>
      </w:r>
    </w:p>
    <w:p w:rsidR="009941EC" w:rsidRDefault="009941EC">
      <w:r>
        <w:t xml:space="preserve">2. Нельзя создать экземпляр. Может использоваться как контейнер для наборов методов. Содержит только статические члены. Не может содержать конструктор. </w:t>
      </w:r>
    </w:p>
    <w:p w:rsidR="009941EC" w:rsidRDefault="009941EC">
      <w:r>
        <w:t xml:space="preserve">3. </w:t>
      </w:r>
      <w:r w:rsidR="000D020A">
        <w:tab/>
      </w:r>
      <w:r w:rsidRPr="009941EC">
        <w:t>Перегрузка операторов заключается в определении в классе, для объектов которого мы хотим определить оператор, специального метода:</w:t>
      </w:r>
    </w:p>
    <w:p w:rsidR="009941EC" w:rsidRPr="000D020A" w:rsidRDefault="009941EC">
      <w:r>
        <w:t xml:space="preserve">4. Ключевое слово </w:t>
      </w:r>
      <w:r>
        <w:rPr>
          <w:lang w:val="en-US"/>
        </w:rPr>
        <w:t>operator</w:t>
      </w:r>
      <w:r w:rsidRPr="009941EC">
        <w:t xml:space="preserve"> </w:t>
      </w:r>
      <w:r>
        <w:t xml:space="preserve">используется при перегрузке операторов. </w:t>
      </w:r>
    </w:p>
    <w:p w:rsidR="009941EC" w:rsidRDefault="009941EC">
      <w:r w:rsidRPr="000D020A">
        <w:t xml:space="preserve">5. </w:t>
      </w:r>
      <w:r>
        <w:t xml:space="preserve">Оператор равенства или тернарный оператор. </w:t>
      </w:r>
    </w:p>
    <w:p w:rsidR="009941EC" w:rsidRDefault="009941EC">
      <w:r>
        <w:rPr>
          <w:noProof/>
          <w:lang w:eastAsia="ru-RU"/>
        </w:rPr>
        <w:drawing>
          <wp:inline distT="0" distB="0" distL="0" distR="0" wp14:anchorId="28AAACB8" wp14:editId="2B2E0196">
            <wp:extent cx="5800725" cy="1019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1EC" w:rsidRDefault="009941EC">
      <w:pPr>
        <w:rPr>
          <w:rFonts w:ascii="Verdana" w:hAnsi="Verdana"/>
          <w:color w:val="000000"/>
          <w:sz w:val="20"/>
          <w:szCs w:val="20"/>
          <w:shd w:val="clear" w:color="auto" w:fill="F7F7FA"/>
        </w:rPr>
      </w:pPr>
      <w:r>
        <w:t xml:space="preserve">6. </w:t>
      </w:r>
      <w:r>
        <w:rPr>
          <w:rFonts w:ascii="Verdana" w:hAnsi="Verdana"/>
          <w:color w:val="000000"/>
          <w:sz w:val="20"/>
          <w:szCs w:val="20"/>
          <w:shd w:val="clear" w:color="auto" w:fill="F7F7FA"/>
        </w:rPr>
        <w:t>При перегрузке операторов также следует помнить, что мы не можем изменить приоритет оператора или его ассоциативность, мы не можем создать новый оператор или изменить логику операторов в типах, который есть по умолчанию в .NET.</w:t>
      </w:r>
    </w:p>
    <w:p w:rsidR="009941EC" w:rsidRDefault="009941EC">
      <w:pPr>
        <w:rPr>
          <w:rFonts w:ascii="Verdana" w:hAnsi="Verdana"/>
          <w:color w:val="000000"/>
          <w:sz w:val="20"/>
          <w:szCs w:val="20"/>
          <w:shd w:val="clear" w:color="auto" w:fill="F7F7FA"/>
        </w:rPr>
      </w:pPr>
      <w:r>
        <w:rPr>
          <w:rFonts w:ascii="Verdana" w:hAnsi="Verdana"/>
          <w:color w:val="000000"/>
          <w:sz w:val="20"/>
          <w:szCs w:val="20"/>
          <w:shd w:val="clear" w:color="auto" w:fill="F7F7FA"/>
        </w:rPr>
        <w:t>7. Верно</w:t>
      </w:r>
    </w:p>
    <w:p w:rsidR="009941EC" w:rsidRDefault="009941EC">
      <w:pPr>
        <w:rPr>
          <w:rFonts w:ascii="Verdana" w:hAnsi="Verdana"/>
          <w:color w:val="000000"/>
          <w:sz w:val="20"/>
          <w:szCs w:val="20"/>
          <w:shd w:val="clear" w:color="auto" w:fill="F7F7FA"/>
        </w:rPr>
      </w:pPr>
      <w:r>
        <w:rPr>
          <w:rFonts w:ascii="Verdana" w:hAnsi="Verdana"/>
          <w:color w:val="000000"/>
          <w:sz w:val="20"/>
          <w:szCs w:val="20"/>
          <w:shd w:val="clear" w:color="auto" w:fill="F7F7FA"/>
        </w:rPr>
        <w:t>8. один аргумент</w:t>
      </w:r>
    </w:p>
    <w:p w:rsidR="009941EC" w:rsidRPr="009941EC" w:rsidRDefault="009941EC">
      <w:pPr>
        <w:rPr>
          <w:rFonts w:ascii="Verdana" w:hAnsi="Verdana"/>
          <w:color w:val="000000"/>
          <w:sz w:val="20"/>
          <w:szCs w:val="20"/>
          <w:shd w:val="clear" w:color="auto" w:fill="F7F7FA"/>
        </w:rPr>
      </w:pPr>
      <w:r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9. </w:t>
      </w:r>
      <w:r>
        <w:rPr>
          <w:rFonts w:ascii="Verdana" w:hAnsi="Verdana"/>
          <w:color w:val="000000"/>
          <w:sz w:val="20"/>
          <w:szCs w:val="20"/>
          <w:shd w:val="clear" w:color="auto" w:fill="F7F7FA"/>
          <w:lang w:val="en-US"/>
        </w:rPr>
        <w:t>a</w:t>
      </w:r>
      <w:r w:rsidRPr="009941EC">
        <w:rPr>
          <w:rFonts w:ascii="Verdana" w:hAnsi="Verdana"/>
          <w:color w:val="000000"/>
          <w:sz w:val="20"/>
          <w:szCs w:val="20"/>
          <w:shd w:val="clear" w:color="auto" w:fill="F7F7FA"/>
        </w:rPr>
        <w:t>[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7F7FA"/>
          <w:lang w:val="en-US"/>
        </w:rPr>
        <w:t>i</w:t>
      </w:r>
      <w:proofErr w:type="spellEnd"/>
      <w:r w:rsidRPr="009941EC">
        <w:rPr>
          <w:rFonts w:ascii="Verdana" w:hAnsi="Verdana"/>
          <w:color w:val="000000"/>
          <w:sz w:val="20"/>
          <w:szCs w:val="20"/>
          <w:shd w:val="clear" w:color="auto" w:fill="F7F7FA"/>
        </w:rPr>
        <w:t>]</w:t>
      </w:r>
    </w:p>
    <w:p w:rsidR="009941EC" w:rsidRDefault="009941EC">
      <w:pPr>
        <w:rPr>
          <w:rFonts w:ascii="Verdana" w:hAnsi="Verdana"/>
          <w:color w:val="000000"/>
          <w:sz w:val="20"/>
          <w:szCs w:val="20"/>
          <w:shd w:val="clear" w:color="auto" w:fill="F7F7FA"/>
        </w:rPr>
      </w:pPr>
      <w:r w:rsidRPr="00E474F1"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10. </w:t>
      </w:r>
      <w:r>
        <w:rPr>
          <w:rFonts w:ascii="Verdana" w:hAnsi="Verdana"/>
          <w:color w:val="000000"/>
          <w:sz w:val="20"/>
          <w:szCs w:val="20"/>
          <w:shd w:val="clear" w:color="auto" w:fill="F7F7FA"/>
        </w:rPr>
        <w:t>Нельзя</w:t>
      </w:r>
    </w:p>
    <w:p w:rsidR="009941EC" w:rsidRDefault="009941EC">
      <w:pPr>
        <w:rPr>
          <w:rFonts w:ascii="Verdana" w:hAnsi="Verdana"/>
          <w:color w:val="000000"/>
          <w:sz w:val="20"/>
          <w:szCs w:val="20"/>
          <w:shd w:val="clear" w:color="auto" w:fill="F7F7FA"/>
        </w:rPr>
      </w:pPr>
      <w:r>
        <w:rPr>
          <w:rFonts w:ascii="Verdana" w:hAnsi="Verdana"/>
          <w:color w:val="000000"/>
          <w:sz w:val="20"/>
          <w:szCs w:val="20"/>
          <w:shd w:val="clear" w:color="auto" w:fill="F7F7FA"/>
        </w:rPr>
        <w:t>11. (int)</w:t>
      </w:r>
    </w:p>
    <w:p w:rsidR="009941EC" w:rsidRDefault="009941EC">
      <w:pPr>
        <w:rPr>
          <w:rFonts w:ascii="Verdana" w:hAnsi="Verdana"/>
          <w:color w:val="000000"/>
          <w:sz w:val="20"/>
          <w:szCs w:val="20"/>
          <w:shd w:val="clear" w:color="auto" w:fill="F7F7FA"/>
        </w:rPr>
      </w:pPr>
      <w:r w:rsidRPr="00E474F1"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12. </w:t>
      </w:r>
      <w:r w:rsidR="00E474F1" w:rsidRPr="00E474F1">
        <w:rPr>
          <w:rFonts w:ascii="Verdana" w:hAnsi="Verdana"/>
          <w:color w:val="000000"/>
          <w:sz w:val="20"/>
          <w:szCs w:val="20"/>
          <w:shd w:val="clear" w:color="auto" w:fill="F7F7FA"/>
        </w:rPr>
        <w:t>Методы расширения (</w:t>
      </w:r>
      <w:r w:rsidR="00E474F1" w:rsidRPr="00E474F1">
        <w:rPr>
          <w:rFonts w:ascii="Verdana" w:hAnsi="Verdana"/>
          <w:color w:val="000000"/>
          <w:sz w:val="20"/>
          <w:szCs w:val="20"/>
          <w:shd w:val="clear" w:color="auto" w:fill="F7F7FA"/>
          <w:lang w:val="en-US"/>
        </w:rPr>
        <w:t>extension</w:t>
      </w:r>
      <w:r w:rsidR="00E474F1" w:rsidRPr="00E474F1"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 </w:t>
      </w:r>
      <w:r w:rsidR="00E474F1" w:rsidRPr="00E474F1">
        <w:rPr>
          <w:rFonts w:ascii="Verdana" w:hAnsi="Verdana"/>
          <w:color w:val="000000"/>
          <w:sz w:val="20"/>
          <w:szCs w:val="20"/>
          <w:shd w:val="clear" w:color="auto" w:fill="F7F7FA"/>
          <w:lang w:val="en-US"/>
        </w:rPr>
        <w:t>methods</w:t>
      </w:r>
      <w:r w:rsidR="00E474F1" w:rsidRPr="00E474F1"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) позволяют добавлять новые методы в уже существующие типы без создания нового производного класса. Эта функциональность бывает особенно полезна, когда нам хочется добавить в некоторый тип новый метод, но сам тип (класс или структуру) мы изменить не можем, поскольку у нас нет доступа к исходному коду. Либо если мы не можем использовать стандартный механизм наследования, например, если классы определенны с модификатором </w:t>
      </w:r>
      <w:r w:rsidR="00E474F1" w:rsidRPr="00E474F1">
        <w:rPr>
          <w:rFonts w:ascii="Verdana" w:hAnsi="Verdana"/>
          <w:color w:val="000000"/>
          <w:sz w:val="20"/>
          <w:szCs w:val="20"/>
          <w:shd w:val="clear" w:color="auto" w:fill="F7F7FA"/>
          <w:lang w:val="en-US"/>
        </w:rPr>
        <w:t>sealed</w:t>
      </w:r>
      <w:r w:rsidR="00E474F1" w:rsidRPr="00E474F1">
        <w:rPr>
          <w:rFonts w:ascii="Verdana" w:hAnsi="Verdana"/>
          <w:color w:val="000000"/>
          <w:sz w:val="20"/>
          <w:szCs w:val="20"/>
          <w:shd w:val="clear" w:color="auto" w:fill="F7F7FA"/>
        </w:rPr>
        <w:t>.</w:t>
      </w:r>
    </w:p>
    <w:p w:rsidR="00E474F1" w:rsidRDefault="00E474F1">
      <w:pPr>
        <w:rPr>
          <w:rFonts w:ascii="Verdana" w:hAnsi="Verdana"/>
          <w:color w:val="000000"/>
          <w:sz w:val="20"/>
          <w:szCs w:val="20"/>
          <w:shd w:val="clear" w:color="auto" w:fill="F7F7FA"/>
        </w:rPr>
      </w:pPr>
      <w:r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13. </w:t>
      </w:r>
    </w:p>
    <w:p w:rsidR="000D020A" w:rsidRPr="00E474F1" w:rsidRDefault="000D020A">
      <w:proofErr w:type="spellStart"/>
      <w:r>
        <w:rPr>
          <w:rFonts w:ascii="Arial" w:hAnsi="Arial" w:cs="Arial"/>
          <w:b/>
          <w:bCs/>
          <w:color w:val="BDC1C6"/>
          <w:shd w:val="clear" w:color="auto" w:fill="202124"/>
        </w:rPr>
        <w:t>List</w:t>
      </w:r>
      <w:proofErr w:type="spellEnd"/>
      <w:r>
        <w:rPr>
          <w:rFonts w:ascii="Arial" w:hAnsi="Arial" w:cs="Arial"/>
          <w:color w:val="BDC1C6"/>
          <w:shd w:val="clear" w:color="auto" w:fill="202124"/>
        </w:rPr>
        <w:t> C# — списки — представляют собой удивительно гибкий инструмент по работе с коллекциями. Одной из главных особенностей списков является возможность использовать любой тип данных.</w:t>
      </w:r>
      <w:bookmarkStart w:id="0" w:name="_GoBack"/>
      <w:bookmarkEnd w:id="0"/>
    </w:p>
    <w:sectPr w:rsidR="000D020A" w:rsidRPr="00E47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9A"/>
    <w:rsid w:val="000D020A"/>
    <w:rsid w:val="00220DFB"/>
    <w:rsid w:val="002B32F1"/>
    <w:rsid w:val="009941EC"/>
    <w:rsid w:val="00B2039A"/>
    <w:rsid w:val="00E4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9F095"/>
  <w15:chartTrackingRefBased/>
  <w15:docId w15:val="{CDD5A15C-2EE9-400B-9BFF-05A865BF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41EC"/>
    <w:pPr>
      <w:ind w:left="720"/>
      <w:contextualSpacing/>
    </w:pPr>
  </w:style>
  <w:style w:type="character" w:styleId="a4">
    <w:name w:val="Emphasis"/>
    <w:basedOn w:val="a0"/>
    <w:uiPriority w:val="20"/>
    <w:qFormat/>
    <w:rsid w:val="000D02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2021-10-06T20:20:00Z</dcterms:created>
  <dcterms:modified xsi:type="dcterms:W3CDTF">2021-10-07T09:02:00Z</dcterms:modified>
</cp:coreProperties>
</file>