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iddler是一款非常流行并且实用的http抓包工具，它的原理是在本机开启了一个http的代理服务器，然后它会转发所有的http请求和响应，因此，它比一般的firebug或者是chrome自带的抓包工具要好用的多。不仅如此，它还可以支持请求重放等一些高级功能。显然它是可以支持对手机应用进行http抓包的。本文就来介绍下如何用fiddler对手机应用来抓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配置完fiddler之后 软件要重启才能生效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ascii="微软雅黑" w:hAnsi="微软雅黑" w:eastAsia="微软雅黑" w:cs="微软雅黑"/>
          <w:i w:val="0"/>
          <w:color w:val="333333"/>
          <w:sz w:val="33"/>
          <w:szCs w:val="33"/>
        </w:rPr>
      </w:pPr>
      <w:bookmarkStart w:id="0" w:name="section-2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工具/原料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Fiddler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Android设备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hint="eastAsia" w:ascii="微软雅黑" w:hAnsi="微软雅黑" w:eastAsia="微软雅黑" w:cs="微软雅黑"/>
          <w:i w:val="0"/>
          <w:color w:val="333333"/>
          <w:sz w:val="33"/>
          <w:szCs w:val="33"/>
        </w:rPr>
      </w:pPr>
      <w:bookmarkStart w:id="1" w:name="section-3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方法/步骤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66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启动Fiddler，打开菜单栏中的 Tools &gt; Fiddler Options，打开“Fiddler Options”对话框。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"http://jingyan.baidu.com/album/03b2f78c7b6bb05ea237aed2.html?picindex=1"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"http://e.hiphotos.baidu.com/exp/w=500/sign=925a869d93529822053339c3e7cb7b3b/faf2b2119313b07e1ef9ea520fd7912397dd8c20.jpg"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514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66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在Fiddler Options”对话框切换到“Connections”选项卡，然后勾选“Allow romote computers to connect”后面的复选框，然后点击“OK”按钮。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"http://jingyan.baidu.com/album/03b2f78c7b6bb05ea237aed2.html?picindex=2"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"http://c.hiphotos.baidu.com/exp/w=500/sign=c5c177b6d200baa1ba2c47bb7711b9b1/d833c895d143ad4b8beffc9a81025aafa50f06a2.jpg"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162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66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在本机命令行输入：ipconfig，找到本机的ip地址。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"http://jingyan.baidu.com/album/03b2f78c7b6bb05ea237aed2.html?picindex=3"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"http://c.hiphotos.baidu.com/exp/w=500/sign=c1a26b87a864034f0fcdc2069fc27980/1e30e924b899a901c651fe6c1e950a7b0208f500.jpg"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209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66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打开android设备的“设置”-&gt;“WLAN”，找到你要连接的网络，在上面长按，然后选择“修改网络”，弹出网络设置对话框，然后勾选“显示高级选项”。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"http://jingyan.baidu.com/album/03b2f78c7b6bb05ea237aed2.html?picindex=4"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"http://g.hiphotos.baidu.com/exp/w=500/sign=7d663a04dec451daf6f60ceb86fc52a5/b64543a98226cffc78a41de8ba014a90f703eada.jpg"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76675" cy="36290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66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在“代理”后面的输入框选择“手动”，在“代理服务器主机名”后面的输入框输入电脑的ip地址，在“代理服务器端口”后面的输入框输入8888，然后点击“保存”按钮。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"http://jingyan.baidu.com/album/03b2f78c7b6bb05ea237aed2.html?picindex=5"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"http://a.hiphotos.baidu.com/exp/w=500/sign=8e0213beb01c8701d6b6b2e6177e9e6e/6c224f4a20a44623a98608389b22720e0cf3d718.jpg"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3051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66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然后启动android设备中的浏览器，访问百度的首页，在fiddler中可以看到完成的请求和响应数据。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"http://jingyan.baidu.com/album/03b2f78c7b6bb05ea237aed2.html?picindex=6"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"http://a.hiphotos.baidu.com/exp/w=500/sign=74de147a02e9390156028d3e4bec54f9/0823dd54564e9258d90e2ab49f82d158ccbf4eb5.jpg"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67652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66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怎么样，是不是很简单，如果觉得有用，请点击投票，小编会继续努力谢谢你的支持哦。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C17D"/>
    <w:multiLevelType w:val="multilevel"/>
    <w:tmpl w:val="58A3C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A3C188"/>
    <w:multiLevelType w:val="multilevel"/>
    <w:tmpl w:val="58A3C18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46C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2017-02-15T02:47:17Z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