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  <w:lang w:eastAsia="zh-CN"/>
        </w:rPr>
        <w:t>出处：http://blog.csdn.net/silencecarrot/article/details/52415704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textAlignment w:val="baseline"/>
        <w:rPr>
          <w:rFonts w:ascii="微软雅黑" w:hAnsi="微软雅黑" w:eastAsia="微软雅黑" w:cs="微软雅黑"/>
          <w:b w:val="0"/>
          <w:sz w:val="21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instrText xml:space="preserve"> HYPERLINK "http://blog.csdn.net/SilenceCarrot/article/details/52415704"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t>同步方法与同步块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  <w:lang w:eastAsia="zh-CN"/>
        </w:rPr>
        <w:t>、静态与非静态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t>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end"/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分类：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学习日记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21" w:lineRule="atLeast"/>
        <w:ind w:left="0" w:right="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（410）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举报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收藏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java使用synchronized同步，分为四种情况：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  实例方法同步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  实例方法中同步块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  静态方法同步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  静态方法中同步块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我们从两个方面来说他们的不同，一个是同步方法和同步块的区别，一个是静态和非静态的区别。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同步方法就是在方法前加关键字synchronized，然后被同步的方法一次只能有一个线程进入，其他线程等待。而同步方法则是在方法内部使用大括号使得一个代码块得到同步。同步块会有一个同步的”目标“，使得同步块更加灵活一些（同步块可以通过”目标“决定需要锁定的对象）。一般情况下，如果此”目标“为this，那么同步方法和同步块没有太大的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另外，通过反编译可以看出，同步块比同步方法多了两个指令。因此同步方法是比同步块要快一些。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 xml:space="preserve">非静态和静态的区别主要在于（以同步方法为例）：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4"/>
          <w:szCs w:val="24"/>
          <w:bdr w:val="none" w:color="auto" w:sz="0" w:space="0"/>
          <w:vertAlign w:val="baseline"/>
        </w:rPr>
        <w:t>非静态的同步方法是锁定类的实例的，而静态的同步方法是锁定类的；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也就是说，对于非静态的同步方法，在同一时刻，一个类的一个实例中，只有一个线程能进入同步的方法。但是对于多个实例，每一个实例的一个线程都可以进入同一同步的方法。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Demo1：一个实例的多个线程，一次只能有一个线程进入非静态同步的方法。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SynchronizedTest;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* Created by carrot on 16/8/31.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SyncFunc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func1()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running"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Thread.sleep(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3000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stop"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newThread1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 newThread2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newThread3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newThread1.start();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newThread2.start();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newThread3.start();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Thread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SyncFunc syncFunc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SyncFunc();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@Override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run()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syncFunc.func1();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从结果可见，每次只能有一个线程进入非静态同步的方法。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Demo2：多个实例的线程能同时进入非静态同步的方法。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SynchronizedTest;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* Created by carrot on 16/8/31.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SyncFunc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func1()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running"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Thread.sleep(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3000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stop"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newThread1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 newThread2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newThread3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newThread1.start();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newThread2.start();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newThread3.start();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Thread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SyncFunc syncFunc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SyncFunc();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@Override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run()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syncFunc.func1();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}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从结果可以看出，多个实例的线程同时进入了同步的非静态方法。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Demo3：多个实例的线程进入静态的同步方法。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SynchronizedTest;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* Created by carrot on 16/8/31.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SyncFunc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func1()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running"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Thread.sleep(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3000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System.out.println(Thread.currentThread().getName()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" is stop"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newThread1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 newThread2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 newThread3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NewThread();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newThread1.start();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newThread2.start();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newThread3.start();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NewThread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Thread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SyncFunc syncFunc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SyncFunc();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@Override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run()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syncFunc.func1();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}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"http://blog.csdn.net/silencecarrot/article/details/52415704" \o "copy"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"https://code.csdn.net/snippets/1863653" \o "在CODE上查看代码片"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"https://code.csdn.net/snippets/1863653/fork" \o "派生到我的代码片" \t "http://blog.csdn.net/silencecarrot/article/details/_blank"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is running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Thread-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is stop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从结果可以看出，对于同一个对象的多个实例，在进入静态的同步方法时，一次只能有一个类实例进入。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2F2F2F" w:sz="12" w:space="0"/>
          <w:left w:val="single" w:color="2F2F2F" w:sz="12" w:space="0"/>
          <w:bottom w:val="single" w:color="2F2F2F" w:sz="12" w:space="0"/>
          <w:right w:val="single" w:color="2F2F2F" w:sz="12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textAlignment w:val="baseline"/>
        <w:rPr>
          <w:rFonts w:ascii="Arial" w:hAnsi="Arial" w:cs="Arial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u w:val="none"/>
          <w:bdr w:val="single" w:color="2F2F2F" w:sz="12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u w:val="none"/>
          <w:bdr w:val="single" w:color="2F2F2F" w:sz="12" w:space="0"/>
          <w:shd w:val="clear" w:fill="FFFFFF"/>
          <w:vertAlign w:val="baseline"/>
          <w:lang w:val="en-US" w:eastAsia="zh-CN" w:bidi="ar"/>
        </w:rPr>
        <w:instrText xml:space="preserve"> HYPERLINK "http://blog.csdn.net/SilenceCarrot/rss/list"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u w:val="none"/>
          <w:bdr w:val="single" w:color="2F2F2F" w:sz="12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u w:val="none"/>
          <w:bdr w:val="single" w:color="2F2F2F" w:sz="12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30" w:lineRule="atLeast"/>
        <w:ind w:left="1426" w:right="0"/>
        <w:textAlignment w:val="baseline"/>
        <w:rPr>
          <w:rFonts w:hint="eastAsia" w:ascii="微软雅黑" w:hAnsi="微软雅黑" w:eastAsia="微软雅黑" w:cs="微软雅黑"/>
          <w:b w:val="0"/>
          <w:color w:val="E96D5B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96D5B"/>
          <w:spacing w:val="0"/>
          <w:sz w:val="21"/>
          <w:szCs w:val="21"/>
          <w:bdr w:val="none" w:color="auto" w:sz="0" w:space="0"/>
          <w:vertAlign w:val="baseline"/>
        </w:rPr>
        <w:t>版权声明：技术就要分享才有意思，欢迎大家分享（注明出处），欢迎大家纠错。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9F02"/>
    <w:multiLevelType w:val="multilevel"/>
    <w:tmpl w:val="58AF9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F9F0D"/>
    <w:multiLevelType w:val="multilevel"/>
    <w:tmpl w:val="58AF9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AF9F18"/>
    <w:multiLevelType w:val="multilevel"/>
    <w:tmpl w:val="58AF9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AF9F23"/>
    <w:multiLevelType w:val="multilevel"/>
    <w:tmpl w:val="58AF9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AF9F2E"/>
    <w:multiLevelType w:val="multilevel"/>
    <w:tmpl w:val="58AF9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AF9F39"/>
    <w:multiLevelType w:val="multilevel"/>
    <w:tmpl w:val="58AF9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B26F8"/>
    <w:rsid w:val="192C4499"/>
    <w:rsid w:val="4E021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2017-02-24T02:47:35Z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