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auto"/>
          <w:sz w:val="28"/>
          <w:lang w:val="en-US" w:eastAsia="zh-CN"/>
        </w:rPr>
      </w:pPr>
      <w:r>
        <w:rPr>
          <w:rFonts w:hint="eastAsia" w:ascii="Consolas" w:hAnsi="Consolas" w:eastAsia="Consolas"/>
          <w:color w:val="auto"/>
          <w:sz w:val="28"/>
          <w:lang w:val="en-US" w:eastAsia="zh-CN"/>
        </w:rPr>
        <w:t>maven</w:t>
      </w:r>
    </w:p>
    <w:p>
      <w:pPr>
        <w:rPr>
          <w:rFonts w:hint="eastAsia" w:ascii="Consolas" w:hAnsi="Consolas"/>
          <w:color w:val="auto"/>
          <w:sz w:val="28"/>
          <w:lang w:val="en-US" w:eastAsia="zh-CN"/>
        </w:rPr>
      </w:pPr>
      <w:r>
        <w:rPr>
          <w:rFonts w:hint="eastAsia" w:ascii="Consolas" w:hAnsi="Consolas"/>
          <w:color w:val="auto"/>
          <w:sz w:val="28"/>
          <w:lang w:val="en-US" w:eastAsia="zh-CN"/>
        </w:rPr>
        <w:t>服务器对内接口</w:t>
      </w:r>
    </w:p>
    <w:p>
      <w:pPr>
        <w:rPr>
          <w:rFonts w:hint="eastAsia" w:ascii="Consolas" w:hAnsi="Consolas"/>
          <w:color w:val="auto"/>
          <w:sz w:val="28"/>
          <w:lang w:val="en-US" w:eastAsia="zh-CN"/>
        </w:rPr>
      </w:pPr>
      <w:r>
        <w:rPr>
          <w:rFonts w:hint="eastAsia" w:ascii="Consolas" w:hAnsi="Consolas"/>
          <w:color w:val="auto"/>
          <w:sz w:val="28"/>
          <w:lang w:val="en-US" w:eastAsia="zh-CN"/>
        </w:rPr>
        <w:t>假设有个一个订单服务 OrderService，可能app、h5基本的订单信息数据来自于此台服务器。是通过外网http请求。</w:t>
      </w:r>
    </w:p>
    <w:p>
      <w:pPr>
        <w:rPr>
          <w:rFonts w:hint="eastAsia" w:ascii="Consolas" w:hAnsi="Consolas"/>
          <w:color w:val="auto"/>
          <w:sz w:val="28"/>
          <w:lang w:val="en-US" w:eastAsia="zh-CN"/>
        </w:rPr>
      </w:pPr>
      <w:r>
        <w:rPr>
          <w:rFonts w:hint="eastAsia" w:ascii="Consolas" w:hAnsi="Consolas"/>
          <w:color w:val="auto"/>
          <w:sz w:val="28"/>
          <w:lang w:val="en-US" w:eastAsia="zh-CN"/>
        </w:rPr>
        <w:t>当然系统大了，模块增多，比如现在财务系统就需要查询订单系统中某个时间段的交易额，我们显然肯定是通过某种协议走内网。</w:t>
      </w:r>
    </w:p>
    <w:p>
      <w:pPr>
        <w:rPr>
          <w:rFonts w:hint="eastAsia" w:ascii="Consolas" w:hAnsi="Consolas"/>
          <w:color w:val="auto"/>
          <w:sz w:val="28"/>
          <w:lang w:val="en-US" w:eastAsia="zh-CN"/>
        </w:rPr>
      </w:pPr>
      <w:r>
        <w:rPr>
          <w:rFonts w:hint="eastAsia" w:ascii="Consolas" w:hAnsi="Consolas"/>
          <w:color w:val="auto"/>
          <w:sz w:val="28"/>
          <w:lang w:val="en-US" w:eastAsia="zh-CN"/>
        </w:rPr>
        <w:t>这个时候我们可以这样，我们生成一个项目OrderService-api，定义一个接口RemoteOrderService，里面定义各种对外（其他模块系统）的方法，抽象出所有的方法之后，我们mvn install打包到本地，然后我们可以在OrderService引入这个jar包，并增加对应的实现类，最后我们在需要RemoteOrderService的方法时，我们也只需要外部引入这个jar包，然后通过某些协议(如hessian、dubbo)拿到对应的服务，这样我们就可以在任何服务器、任何模块都能访问OrderService的服务。并且是通过内网，效率就得到很大提升</w:t>
      </w:r>
    </w:p>
    <w:p>
      <w:pPr>
        <w:rPr>
          <w:rFonts w:hint="eastAsia" w:ascii="Consolas" w:hAnsi="Consolas"/>
          <w:color w:val="auto"/>
          <w:sz w:val="28"/>
          <w:lang w:val="en-US" w:eastAsia="zh-CN"/>
        </w:rPr>
      </w:pPr>
    </w:p>
    <w:p>
      <w:pPr>
        <w:rPr>
          <w:rFonts w:hint="eastAsia" w:ascii="Consolas" w:hAnsi="Consolas"/>
          <w:color w:val="auto"/>
          <w:sz w:val="28"/>
          <w:lang w:val="en-US" w:eastAsia="zh-CN"/>
        </w:rPr>
      </w:pPr>
      <w:r>
        <w:rPr>
          <w:rFonts w:hint="eastAsia" w:ascii="Consolas" w:hAnsi="Consolas"/>
          <w:color w:val="auto"/>
          <w:sz w:val="28"/>
          <w:lang w:val="en-US" w:eastAsia="zh-CN"/>
        </w:rPr>
        <w:t>流程：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/>
          <w:color w:val="auto"/>
          <w:sz w:val="28"/>
          <w:lang w:val="en-US" w:eastAsia="zh-CN"/>
        </w:rPr>
        <w:t>创建OrderServiceApi模块，定义好所需要的数据类型 bean 和对外方法，</w:t>
      </w:r>
      <w:r>
        <w:drawing>
          <wp:inline distT="0" distB="0" distL="114300" distR="114300">
            <wp:extent cx="4580890" cy="6191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，打包方式以</w:t>
      </w:r>
      <w:r>
        <w:rPr>
          <w:rFonts w:hint="eastAsia"/>
          <w:lang w:val="en-US" w:eastAsia="zh-CN"/>
        </w:rPr>
        <w:t>jar形式。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定完所有方法之后，右击pom.xml文件，执行打包到本地库命令 maven install，为之后其他模块引用做准备。</w:t>
      </w:r>
    </w:p>
    <w:p>
      <w:r>
        <w:drawing>
          <wp:inline distT="0" distB="0" distL="114300" distR="114300">
            <wp:extent cx="5266690" cy="10763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2590" cy="66675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—— 成功引入 maven依赖如左图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 xml:space="preserve"> groupId、artifactId和version三个坐标找到我们之前install的jar包，这样我们就能引用之前定义的RemoteOrderService。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通过某种协议获取到对应的服务，这样我们就不用本地在生成service及对应的bean了，通通都已经被打包到jar。然后通过这些协议我们可以在客户端直接调用服务器的方法，拿到对应的数据。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发布时要注意把相关依赖的jar添加到发布路径中去，具体操作如下，以eclipse ee为例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右键web工程，点击最下面的Properties，快捷栏输入de，点选搜索结果中出现的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90750" cy="25996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28465" cy="5038090"/>
            <wp:effectExtent l="0" t="0" r="63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99990" cy="4237990"/>
            <wp:effectExtent l="0" t="0" r="1016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选择如上图 按照next操作 即可把maven依赖加入到发布路径。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maven优先引入本地库，因此你之前所引入的RemoreOrderService，maven会以工程的形式依赖进来，所以成功依赖之后的图标并不是jar的图标，因此我们还需要一步操作，把真正的jar加入到发布路径（好像无需下面的步骤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依然是点击add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选择project，把之前打包的工程选中 ok就行了，这样就会出现</w:t>
      </w:r>
    </w:p>
    <w:p>
      <w:r>
        <w:drawing>
          <wp:inline distT="0" distB="0" distL="114300" distR="114300">
            <wp:extent cx="3676015" cy="333375"/>
            <wp:effectExtent l="0" t="0" r="63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这个时候，依赖的工程会以</w:t>
      </w:r>
      <w:r>
        <w:rPr>
          <w:rFonts w:hint="eastAsia"/>
          <w:lang w:val="en-US" w:eastAsia="zh-CN"/>
        </w:rPr>
        <w:t>jar的形式发布。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auto"/>
          <w:sz w:val="28"/>
          <w:lang w:val="en-US" w:eastAsia="zh-CN"/>
        </w:rPr>
      </w:pPr>
      <w:r>
        <w:drawing>
          <wp:inline distT="0" distB="0" distL="114300" distR="114300">
            <wp:extent cx="4999990" cy="4237990"/>
            <wp:effectExtent l="0" t="0" r="1016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2252E"/>
    <w:rsid w:val="01CF62A2"/>
    <w:rsid w:val="094E7A30"/>
    <w:rsid w:val="16272B4A"/>
    <w:rsid w:val="1ABE6F1F"/>
    <w:rsid w:val="1C9F510E"/>
    <w:rsid w:val="2037021D"/>
    <w:rsid w:val="21807F89"/>
    <w:rsid w:val="24697A04"/>
    <w:rsid w:val="2C706B4F"/>
    <w:rsid w:val="3DD15BBF"/>
    <w:rsid w:val="4160145E"/>
    <w:rsid w:val="435C75C2"/>
    <w:rsid w:val="43C35F71"/>
    <w:rsid w:val="467D76FE"/>
    <w:rsid w:val="492960EE"/>
    <w:rsid w:val="4C2A0F38"/>
    <w:rsid w:val="5412176B"/>
    <w:rsid w:val="5C2C496C"/>
    <w:rsid w:val="5F765E48"/>
    <w:rsid w:val="6916774F"/>
    <w:rsid w:val="6FE009F3"/>
    <w:rsid w:val="70012D17"/>
    <w:rsid w:val="706F3053"/>
    <w:rsid w:val="74E26EA7"/>
    <w:rsid w:val="75ED53EA"/>
    <w:rsid w:val="76C51336"/>
    <w:rsid w:val="795351FA"/>
    <w:rsid w:val="79B55519"/>
    <w:rsid w:val="7B4277A3"/>
    <w:rsid w:val="7B9A2032"/>
    <w:rsid w:val="7DB302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2017-02-09T09:40:20Z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