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79E6" w:rsidRPr="005600DF" w:rsidRDefault="005600DF">
      <w:pPr>
        <w:rPr>
          <w:b/>
          <w:sz w:val="32"/>
        </w:rPr>
      </w:pPr>
      <w:proofErr w:type="spellStart"/>
      <w:proofErr w:type="gramStart"/>
      <w:r w:rsidRPr="005600DF">
        <w:rPr>
          <w:b/>
          <w:sz w:val="32"/>
          <w:lang w:val="en-US"/>
        </w:rPr>
        <w:t>strlen</w:t>
      </w:r>
      <w:proofErr w:type="spellEnd"/>
      <w:proofErr w:type="gramEnd"/>
    </w:p>
    <w:p w:rsidR="005600DF" w:rsidRDefault="005600DF" w:rsidP="005600DF">
      <w:pPr>
        <w:pStyle w:val="3"/>
        <w:shd w:val="clear" w:color="auto" w:fill="FFFFFF"/>
        <w:spacing w:before="300" w:beforeAutospacing="0" w:after="150" w:afterAutospacing="0"/>
        <w:jc w:val="both"/>
        <w:rPr>
          <w:rFonts w:ascii="Helvetica" w:hAnsi="Helvetica" w:cs="Helvetica"/>
          <w:b w:val="0"/>
          <w:bCs w:val="0"/>
          <w:color w:val="333333"/>
          <w:sz w:val="36"/>
          <w:szCs w:val="36"/>
        </w:rPr>
      </w:pPr>
      <w:r>
        <w:rPr>
          <w:rFonts w:ascii="Helvetica" w:hAnsi="Helvetica" w:cs="Helvetica"/>
          <w:b w:val="0"/>
          <w:bCs w:val="0"/>
          <w:color w:val="333333"/>
          <w:sz w:val="36"/>
          <w:szCs w:val="36"/>
        </w:rPr>
        <w:t>Описание</w:t>
      </w:r>
    </w:p>
    <w:p w:rsidR="005600DF" w:rsidRDefault="005600DF" w:rsidP="005600DF">
      <w:pPr>
        <w:pStyle w:val="a3"/>
        <w:shd w:val="clear" w:color="auto" w:fill="FFFFFF"/>
        <w:spacing w:before="0" w:beforeAutospacing="0" w:after="150" w:afterAutospacing="0"/>
        <w:jc w:val="both"/>
        <w:rPr>
          <w:rFonts w:ascii="Helvetica" w:hAnsi="Helvetica" w:cs="Helvetica"/>
          <w:color w:val="333333"/>
          <w:sz w:val="21"/>
          <w:szCs w:val="21"/>
        </w:rPr>
      </w:pPr>
      <w:r>
        <w:rPr>
          <w:rFonts w:ascii="Helvetica" w:hAnsi="Helvetica" w:cs="Helvetica"/>
          <w:color w:val="333333"/>
          <w:sz w:val="21"/>
          <w:szCs w:val="21"/>
        </w:rPr>
        <w:t xml:space="preserve">Длина Си-строки определяется по достижению нулевого </w:t>
      </w:r>
      <w:proofErr w:type="gramStart"/>
      <w:r>
        <w:rPr>
          <w:rFonts w:ascii="Helvetica" w:hAnsi="Helvetica" w:cs="Helvetica"/>
          <w:color w:val="333333"/>
          <w:sz w:val="21"/>
          <w:szCs w:val="21"/>
        </w:rPr>
        <w:t>символа  —</w:t>
      </w:r>
      <w:proofErr w:type="gramEnd"/>
      <w:r>
        <w:rPr>
          <w:rFonts w:ascii="Helvetica" w:hAnsi="Helvetica" w:cs="Helvetica"/>
          <w:color w:val="333333"/>
          <w:sz w:val="21"/>
          <w:szCs w:val="21"/>
        </w:rPr>
        <w:t> нуль терминатор. Функция </w:t>
      </w:r>
      <w:proofErr w:type="spellStart"/>
      <w:r>
        <w:rPr>
          <w:rStyle w:val="HTML"/>
          <w:rFonts w:ascii="Consolas" w:hAnsi="Consolas"/>
          <w:color w:val="C7254E"/>
          <w:sz w:val="19"/>
          <w:szCs w:val="19"/>
          <w:shd w:val="clear" w:color="auto" w:fill="F9F2F4"/>
        </w:rPr>
        <w:t>strlen</w:t>
      </w:r>
      <w:proofErr w:type="spellEnd"/>
      <w:r>
        <w:rPr>
          <w:rFonts w:ascii="Helvetica" w:hAnsi="Helvetica" w:cs="Helvetica"/>
          <w:color w:val="333333"/>
          <w:sz w:val="21"/>
          <w:szCs w:val="21"/>
        </w:rPr>
        <w:t> видит начало Си-</w:t>
      </w:r>
      <w:proofErr w:type="gramStart"/>
      <w:r>
        <w:rPr>
          <w:rFonts w:ascii="Helvetica" w:hAnsi="Helvetica" w:cs="Helvetica"/>
          <w:color w:val="333333"/>
          <w:sz w:val="21"/>
          <w:szCs w:val="21"/>
        </w:rPr>
        <w:t>строки  и</w:t>
      </w:r>
      <w:proofErr w:type="gramEnd"/>
      <w:r>
        <w:rPr>
          <w:rFonts w:ascii="Helvetica" w:hAnsi="Helvetica" w:cs="Helvetica"/>
          <w:color w:val="333333"/>
          <w:sz w:val="21"/>
          <w:szCs w:val="21"/>
        </w:rPr>
        <w:t xml:space="preserve"> начинает сначала считать количество символов (байтов, отводимых под каждый символ), этот процесс выполняется до тех пор, пока не будет достигнут завершающий нулевой символ. Обратите внимание на то, что завершающий нулевой символ не входит в длину строки. Он является служебным символом, для обозначения завершения Си-строки.</w:t>
      </w:r>
    </w:p>
    <w:p w:rsidR="005600DF" w:rsidRDefault="005600DF" w:rsidP="005600DF">
      <w:pPr>
        <w:pStyle w:val="a3"/>
        <w:shd w:val="clear" w:color="auto" w:fill="FFFFFF"/>
        <w:spacing w:before="0" w:beforeAutospacing="0" w:after="150" w:afterAutospacing="0"/>
        <w:jc w:val="both"/>
        <w:rPr>
          <w:rFonts w:ascii="Helvetica" w:hAnsi="Helvetica" w:cs="Helvetica"/>
          <w:color w:val="333333"/>
          <w:sz w:val="21"/>
          <w:szCs w:val="21"/>
        </w:rPr>
      </w:pPr>
      <w:r>
        <w:rPr>
          <w:rFonts w:ascii="Helvetica" w:hAnsi="Helvetica" w:cs="Helvetica"/>
          <w:color w:val="333333"/>
          <w:sz w:val="21"/>
          <w:szCs w:val="21"/>
        </w:rPr>
        <w:t xml:space="preserve">Не путайте размер массива, который содержит строку и длину строки. </w:t>
      </w:r>
      <w:proofErr w:type="gramStart"/>
      <w:r>
        <w:rPr>
          <w:rFonts w:ascii="Helvetica" w:hAnsi="Helvetica" w:cs="Helvetica"/>
          <w:color w:val="333333"/>
          <w:sz w:val="21"/>
          <w:szCs w:val="21"/>
        </w:rPr>
        <w:t>Например</w:t>
      </w:r>
      <w:proofErr w:type="gramEnd"/>
      <w:r>
        <w:rPr>
          <w:rFonts w:ascii="Helvetica" w:hAnsi="Helvetica" w:cs="Helvetica"/>
          <w:color w:val="333333"/>
          <w:sz w:val="21"/>
          <w:szCs w:val="21"/>
        </w:rPr>
        <w:t>:</w:t>
      </w:r>
    </w:p>
    <w:tbl>
      <w:tblPr>
        <w:tblW w:w="12689" w:type="dxa"/>
        <w:tblCellMar>
          <w:left w:w="0" w:type="dxa"/>
          <w:right w:w="0" w:type="dxa"/>
        </w:tblCellMar>
        <w:tblLook w:val="04A0" w:firstRow="1" w:lastRow="0" w:firstColumn="1" w:lastColumn="0" w:noHBand="0" w:noVBand="1"/>
      </w:tblPr>
      <w:tblGrid>
        <w:gridCol w:w="548"/>
        <w:gridCol w:w="12141"/>
      </w:tblGrid>
      <w:tr w:rsidR="005600DF" w:rsidTr="005600DF">
        <w:tc>
          <w:tcPr>
            <w:tcW w:w="0" w:type="auto"/>
            <w:vAlign w:val="center"/>
            <w:hideMark/>
          </w:tcPr>
          <w:p w:rsidR="005600DF" w:rsidRDefault="005600DF" w:rsidP="005600DF">
            <w:pPr>
              <w:rPr>
                <w:rFonts w:ascii="Times New Roman" w:hAnsi="Times New Roman" w:cs="Times New Roman"/>
                <w:sz w:val="24"/>
                <w:szCs w:val="24"/>
              </w:rPr>
            </w:pPr>
            <w:r>
              <w:t>1</w:t>
            </w:r>
          </w:p>
        </w:tc>
        <w:tc>
          <w:tcPr>
            <w:tcW w:w="12141" w:type="dxa"/>
            <w:vAlign w:val="center"/>
            <w:hideMark/>
          </w:tcPr>
          <w:p w:rsidR="005600DF" w:rsidRDefault="005600DF" w:rsidP="005600DF">
            <w:proofErr w:type="spellStart"/>
            <w:r>
              <w:rPr>
                <w:rStyle w:val="HTML"/>
                <w:rFonts w:eastAsiaTheme="minorHAnsi"/>
              </w:rPr>
              <w:t>char</w:t>
            </w:r>
            <w:proofErr w:type="spellEnd"/>
            <w:r>
              <w:t xml:space="preserve"> </w:t>
            </w:r>
            <w:proofErr w:type="spellStart"/>
            <w:r>
              <w:rPr>
                <w:rStyle w:val="HTML"/>
                <w:rFonts w:eastAsiaTheme="minorHAnsi"/>
              </w:rPr>
              <w:t>string</w:t>
            </w:r>
            <w:proofErr w:type="spellEnd"/>
            <w:r>
              <w:rPr>
                <w:rStyle w:val="HTML"/>
                <w:rFonts w:eastAsiaTheme="minorHAnsi"/>
              </w:rPr>
              <w:t>[100] = "строка";</w:t>
            </w:r>
          </w:p>
        </w:tc>
      </w:tr>
    </w:tbl>
    <w:p w:rsidR="005600DF" w:rsidRDefault="005600DF" w:rsidP="005600DF">
      <w:pPr>
        <w:pStyle w:val="a3"/>
        <w:shd w:val="clear" w:color="auto" w:fill="FFFFFF"/>
        <w:spacing w:before="0" w:beforeAutospacing="0" w:after="150" w:afterAutospacing="0"/>
        <w:jc w:val="both"/>
        <w:rPr>
          <w:rFonts w:ascii="Helvetica" w:hAnsi="Helvetica" w:cs="Helvetica"/>
          <w:color w:val="333333"/>
          <w:sz w:val="21"/>
          <w:szCs w:val="21"/>
        </w:rPr>
      </w:pPr>
      <w:r>
        <w:rPr>
          <w:rFonts w:ascii="Helvetica" w:hAnsi="Helvetica" w:cs="Helvetica"/>
          <w:color w:val="333333"/>
          <w:sz w:val="21"/>
          <w:szCs w:val="21"/>
        </w:rPr>
        <w:t>В данной строке массив имеет размер 100 символов, но строка в этом массиве имеет длину всего 11 символов. Таким образом, если выполнится оператор </w:t>
      </w:r>
      <w:proofErr w:type="spellStart"/>
      <w:r>
        <w:rPr>
          <w:rStyle w:val="HTML"/>
          <w:rFonts w:ascii="Consolas" w:hAnsi="Consolas"/>
          <w:color w:val="C7254E"/>
          <w:sz w:val="19"/>
          <w:szCs w:val="19"/>
          <w:shd w:val="clear" w:color="auto" w:fill="F9F2F4"/>
        </w:rPr>
        <w:t>sizeof</w:t>
      </w:r>
      <w:proofErr w:type="spellEnd"/>
      <w:r>
        <w:rPr>
          <w:rStyle w:val="HTML"/>
          <w:rFonts w:ascii="Consolas" w:hAnsi="Consolas"/>
          <w:color w:val="C7254E"/>
          <w:sz w:val="19"/>
          <w:szCs w:val="19"/>
          <w:shd w:val="clear" w:color="auto" w:fill="F9F2F4"/>
        </w:rPr>
        <w:t>(</w:t>
      </w:r>
      <w:proofErr w:type="spellStart"/>
      <w:r>
        <w:rPr>
          <w:rStyle w:val="HTML"/>
          <w:rFonts w:ascii="Consolas" w:hAnsi="Consolas"/>
          <w:color w:val="C7254E"/>
          <w:sz w:val="19"/>
          <w:szCs w:val="19"/>
          <w:shd w:val="clear" w:color="auto" w:fill="F9F2F4"/>
        </w:rPr>
        <w:t>string</w:t>
      </w:r>
      <w:proofErr w:type="spellEnd"/>
      <w:r>
        <w:rPr>
          <w:rStyle w:val="HTML"/>
          <w:rFonts w:ascii="Consolas" w:hAnsi="Consolas"/>
          <w:color w:val="C7254E"/>
          <w:sz w:val="19"/>
          <w:szCs w:val="19"/>
          <w:shd w:val="clear" w:color="auto" w:fill="F9F2F4"/>
        </w:rPr>
        <w:t>)</w:t>
      </w:r>
      <w:r>
        <w:rPr>
          <w:rFonts w:ascii="Helvetica" w:hAnsi="Helvetica" w:cs="Helvetica"/>
          <w:color w:val="333333"/>
          <w:sz w:val="21"/>
          <w:szCs w:val="21"/>
        </w:rPr>
        <w:t>, ответ будет 100, а если — функция </w:t>
      </w:r>
      <w:proofErr w:type="spellStart"/>
      <w:r>
        <w:rPr>
          <w:rStyle w:val="HTML"/>
          <w:rFonts w:ascii="Consolas" w:hAnsi="Consolas"/>
          <w:color w:val="C7254E"/>
          <w:sz w:val="19"/>
          <w:szCs w:val="19"/>
          <w:shd w:val="clear" w:color="auto" w:fill="F9F2F4"/>
        </w:rPr>
        <w:t>strlen</w:t>
      </w:r>
      <w:proofErr w:type="spellEnd"/>
      <w:r>
        <w:rPr>
          <w:rStyle w:val="HTML"/>
          <w:rFonts w:ascii="Consolas" w:hAnsi="Consolas"/>
          <w:color w:val="C7254E"/>
          <w:sz w:val="19"/>
          <w:szCs w:val="19"/>
          <w:shd w:val="clear" w:color="auto" w:fill="F9F2F4"/>
        </w:rPr>
        <w:t>(</w:t>
      </w:r>
      <w:proofErr w:type="spellStart"/>
      <w:r>
        <w:rPr>
          <w:rStyle w:val="HTML"/>
          <w:rFonts w:ascii="Consolas" w:hAnsi="Consolas"/>
          <w:color w:val="C7254E"/>
          <w:sz w:val="19"/>
          <w:szCs w:val="19"/>
          <w:shd w:val="clear" w:color="auto" w:fill="F9F2F4"/>
        </w:rPr>
        <w:t>string</w:t>
      </w:r>
      <w:proofErr w:type="spellEnd"/>
      <w:r>
        <w:rPr>
          <w:rStyle w:val="HTML"/>
          <w:rFonts w:ascii="Consolas" w:hAnsi="Consolas"/>
          <w:color w:val="C7254E"/>
          <w:sz w:val="19"/>
          <w:szCs w:val="19"/>
          <w:shd w:val="clear" w:color="auto" w:fill="F9F2F4"/>
        </w:rPr>
        <w:t>)</w:t>
      </w:r>
      <w:r>
        <w:rPr>
          <w:rFonts w:ascii="Helvetica" w:hAnsi="Helvetica" w:cs="Helvetica"/>
          <w:color w:val="333333"/>
          <w:sz w:val="21"/>
          <w:szCs w:val="21"/>
        </w:rPr>
        <w:t>, ответ 6.</w:t>
      </w:r>
    </w:p>
    <w:p w:rsidR="005600DF" w:rsidRDefault="005600DF" w:rsidP="005600DF">
      <w:pPr>
        <w:pStyle w:val="3"/>
        <w:shd w:val="clear" w:color="auto" w:fill="FFFFFF"/>
        <w:spacing w:before="300" w:beforeAutospacing="0" w:after="150" w:afterAutospacing="0"/>
        <w:jc w:val="both"/>
        <w:rPr>
          <w:rFonts w:ascii="Helvetica" w:hAnsi="Helvetica" w:cs="Helvetica"/>
          <w:b w:val="0"/>
          <w:bCs w:val="0"/>
          <w:color w:val="333333"/>
          <w:sz w:val="36"/>
          <w:szCs w:val="36"/>
        </w:rPr>
      </w:pPr>
      <w:r>
        <w:rPr>
          <w:rFonts w:ascii="Helvetica" w:hAnsi="Helvetica" w:cs="Helvetica"/>
          <w:b w:val="0"/>
          <w:bCs w:val="0"/>
          <w:color w:val="333333"/>
          <w:sz w:val="36"/>
          <w:szCs w:val="36"/>
        </w:rPr>
        <w:t>Параметры:</w:t>
      </w:r>
    </w:p>
    <w:p w:rsidR="005600DF" w:rsidRDefault="005600DF" w:rsidP="005600DF">
      <w:pPr>
        <w:numPr>
          <w:ilvl w:val="0"/>
          <w:numId w:val="4"/>
        </w:numPr>
        <w:shd w:val="clear" w:color="auto" w:fill="FFFFFF"/>
        <w:spacing w:before="100" w:beforeAutospacing="1" w:after="100" w:afterAutospacing="1" w:line="240" w:lineRule="auto"/>
        <w:jc w:val="both"/>
        <w:rPr>
          <w:rFonts w:ascii="Helvetica" w:hAnsi="Helvetica" w:cs="Helvetica"/>
          <w:color w:val="333333"/>
          <w:sz w:val="21"/>
          <w:szCs w:val="21"/>
        </w:rPr>
      </w:pPr>
      <w:proofErr w:type="spellStart"/>
      <w:r>
        <w:rPr>
          <w:rStyle w:val="a4"/>
          <w:rFonts w:ascii="Helvetica" w:hAnsi="Helvetica" w:cs="Helvetica"/>
          <w:color w:val="333333"/>
          <w:sz w:val="21"/>
          <w:szCs w:val="21"/>
        </w:rPr>
        <w:t>string</w:t>
      </w:r>
      <w:proofErr w:type="spellEnd"/>
      <w:r>
        <w:rPr>
          <w:rFonts w:ascii="Helvetica" w:hAnsi="Helvetica" w:cs="Helvetica"/>
          <w:b/>
          <w:bCs/>
          <w:color w:val="333333"/>
          <w:sz w:val="21"/>
          <w:szCs w:val="21"/>
        </w:rPr>
        <w:br/>
      </w:r>
      <w:r>
        <w:rPr>
          <w:rFonts w:ascii="Helvetica" w:hAnsi="Helvetica" w:cs="Helvetica"/>
          <w:color w:val="333333"/>
          <w:sz w:val="21"/>
          <w:szCs w:val="21"/>
        </w:rPr>
        <w:t>Си-строка.</w:t>
      </w:r>
    </w:p>
    <w:p w:rsidR="005600DF" w:rsidRDefault="005600DF" w:rsidP="005600DF">
      <w:pPr>
        <w:pStyle w:val="3"/>
        <w:shd w:val="clear" w:color="auto" w:fill="FFFFFF"/>
        <w:spacing w:before="300" w:beforeAutospacing="0" w:after="150" w:afterAutospacing="0"/>
        <w:jc w:val="both"/>
        <w:rPr>
          <w:rFonts w:ascii="Helvetica" w:hAnsi="Helvetica" w:cs="Helvetica"/>
          <w:b w:val="0"/>
          <w:bCs w:val="0"/>
          <w:color w:val="333333"/>
          <w:sz w:val="36"/>
          <w:szCs w:val="36"/>
        </w:rPr>
      </w:pPr>
      <w:r>
        <w:rPr>
          <w:rFonts w:ascii="Helvetica" w:hAnsi="Helvetica" w:cs="Helvetica"/>
          <w:b w:val="0"/>
          <w:bCs w:val="0"/>
          <w:color w:val="333333"/>
          <w:sz w:val="36"/>
          <w:szCs w:val="36"/>
        </w:rPr>
        <w:t>Возвращаемое значение</w:t>
      </w:r>
    </w:p>
    <w:p w:rsidR="005600DF" w:rsidRDefault="005600DF" w:rsidP="005600DF">
      <w:pPr>
        <w:pStyle w:val="a3"/>
        <w:shd w:val="clear" w:color="auto" w:fill="FFFFFF"/>
        <w:spacing w:before="0" w:beforeAutospacing="0" w:after="150" w:afterAutospacing="0"/>
        <w:jc w:val="both"/>
        <w:rPr>
          <w:rFonts w:ascii="Helvetica" w:hAnsi="Helvetica" w:cs="Helvetica"/>
          <w:color w:val="333333"/>
          <w:sz w:val="21"/>
          <w:szCs w:val="21"/>
        </w:rPr>
      </w:pPr>
      <w:r>
        <w:rPr>
          <w:rFonts w:ascii="Helvetica" w:hAnsi="Helvetica" w:cs="Helvetica"/>
          <w:color w:val="333333"/>
          <w:sz w:val="21"/>
          <w:szCs w:val="21"/>
        </w:rPr>
        <w:t>Длина строки.</w:t>
      </w:r>
    </w:p>
    <w:p w:rsidR="005600DF" w:rsidRDefault="005600DF">
      <w:pPr>
        <w:rPr>
          <w:sz w:val="24"/>
          <w:lang w:val="en-US"/>
        </w:rPr>
      </w:pPr>
    </w:p>
    <w:p w:rsidR="005600DF" w:rsidRPr="005600DF" w:rsidRDefault="005600DF">
      <w:pPr>
        <w:rPr>
          <w:b/>
          <w:sz w:val="32"/>
        </w:rPr>
      </w:pPr>
      <w:proofErr w:type="spellStart"/>
      <w:proofErr w:type="gramStart"/>
      <w:r w:rsidRPr="005600DF">
        <w:rPr>
          <w:b/>
          <w:sz w:val="32"/>
          <w:lang w:val="en-US"/>
        </w:rPr>
        <w:t>strcat</w:t>
      </w:r>
      <w:proofErr w:type="spellEnd"/>
      <w:proofErr w:type="gramEnd"/>
    </w:p>
    <w:p w:rsidR="005600DF" w:rsidRDefault="005600DF" w:rsidP="005600DF">
      <w:pPr>
        <w:pStyle w:val="3"/>
        <w:shd w:val="clear" w:color="auto" w:fill="FFFFFF"/>
        <w:spacing w:before="300" w:beforeAutospacing="0" w:after="150" w:afterAutospacing="0"/>
        <w:jc w:val="both"/>
        <w:rPr>
          <w:rFonts w:ascii="Helvetica" w:hAnsi="Helvetica" w:cs="Helvetica"/>
          <w:b w:val="0"/>
          <w:bCs w:val="0"/>
          <w:color w:val="333333"/>
          <w:sz w:val="36"/>
          <w:szCs w:val="36"/>
        </w:rPr>
      </w:pPr>
      <w:r>
        <w:rPr>
          <w:rFonts w:ascii="Helvetica" w:hAnsi="Helvetica" w:cs="Helvetica"/>
          <w:b w:val="0"/>
          <w:bCs w:val="0"/>
          <w:color w:val="333333"/>
          <w:sz w:val="36"/>
          <w:szCs w:val="36"/>
        </w:rPr>
        <w:t>Описание</w:t>
      </w:r>
    </w:p>
    <w:p w:rsidR="005600DF" w:rsidRDefault="005600DF" w:rsidP="005600DF">
      <w:pPr>
        <w:pStyle w:val="a3"/>
        <w:shd w:val="clear" w:color="auto" w:fill="FFFFFF"/>
        <w:spacing w:before="0" w:beforeAutospacing="0" w:after="150" w:afterAutospacing="0"/>
        <w:jc w:val="both"/>
        <w:rPr>
          <w:rFonts w:ascii="Helvetica" w:hAnsi="Helvetica" w:cs="Helvetica"/>
          <w:color w:val="333333"/>
          <w:sz w:val="21"/>
          <w:szCs w:val="21"/>
        </w:rPr>
      </w:pPr>
      <w:r>
        <w:rPr>
          <w:rFonts w:ascii="Helvetica" w:hAnsi="Helvetica" w:cs="Helvetica"/>
          <w:color w:val="333333"/>
          <w:sz w:val="21"/>
          <w:szCs w:val="21"/>
        </w:rPr>
        <w:t>Объединение строк. Функция добавляет копию строки </w:t>
      </w:r>
      <w:proofErr w:type="spellStart"/>
      <w:r>
        <w:rPr>
          <w:rStyle w:val="HTML"/>
          <w:rFonts w:ascii="Consolas" w:hAnsi="Consolas"/>
          <w:color w:val="C7254E"/>
          <w:sz w:val="19"/>
          <w:szCs w:val="19"/>
          <w:shd w:val="clear" w:color="auto" w:fill="F9F2F4"/>
        </w:rPr>
        <w:t>srcptr</w:t>
      </w:r>
      <w:proofErr w:type="spellEnd"/>
      <w:r>
        <w:rPr>
          <w:rFonts w:ascii="Helvetica" w:hAnsi="Helvetica" w:cs="Helvetica"/>
          <w:color w:val="333333"/>
          <w:sz w:val="21"/>
          <w:szCs w:val="21"/>
        </w:rPr>
        <w:t> в конец строки </w:t>
      </w:r>
      <w:proofErr w:type="spellStart"/>
      <w:r>
        <w:rPr>
          <w:rStyle w:val="HTML"/>
          <w:rFonts w:ascii="Consolas" w:hAnsi="Consolas"/>
          <w:color w:val="C7254E"/>
          <w:sz w:val="19"/>
          <w:szCs w:val="19"/>
          <w:shd w:val="clear" w:color="auto" w:fill="F9F2F4"/>
        </w:rPr>
        <w:t>destptr</w:t>
      </w:r>
      <w:proofErr w:type="spellEnd"/>
      <w:r>
        <w:rPr>
          <w:rFonts w:ascii="Helvetica" w:hAnsi="Helvetica" w:cs="Helvetica"/>
          <w:color w:val="333333"/>
          <w:sz w:val="21"/>
          <w:szCs w:val="21"/>
        </w:rPr>
        <w:t>. Нулевой символ конца строки </w:t>
      </w:r>
      <w:proofErr w:type="spellStart"/>
      <w:r>
        <w:rPr>
          <w:rStyle w:val="HTML"/>
          <w:rFonts w:ascii="Consolas" w:hAnsi="Consolas"/>
          <w:color w:val="C7254E"/>
          <w:sz w:val="19"/>
          <w:szCs w:val="19"/>
          <w:shd w:val="clear" w:color="auto" w:fill="F9F2F4"/>
        </w:rPr>
        <w:t>destptr</w:t>
      </w:r>
      <w:proofErr w:type="spellEnd"/>
      <w:r>
        <w:rPr>
          <w:rFonts w:ascii="Helvetica" w:hAnsi="Helvetica" w:cs="Helvetica"/>
          <w:color w:val="333333"/>
          <w:sz w:val="21"/>
          <w:szCs w:val="21"/>
        </w:rPr>
        <w:t> заменяется первым символом строки </w:t>
      </w:r>
      <w:proofErr w:type="spellStart"/>
      <w:r>
        <w:rPr>
          <w:rStyle w:val="HTML"/>
          <w:rFonts w:ascii="Consolas" w:hAnsi="Consolas"/>
          <w:color w:val="C7254E"/>
          <w:sz w:val="19"/>
          <w:szCs w:val="19"/>
          <w:shd w:val="clear" w:color="auto" w:fill="F9F2F4"/>
        </w:rPr>
        <w:t>srcptr</w:t>
      </w:r>
      <w:proofErr w:type="spellEnd"/>
      <w:r>
        <w:rPr>
          <w:rFonts w:ascii="Helvetica" w:hAnsi="Helvetica" w:cs="Helvetica"/>
          <w:color w:val="333333"/>
          <w:sz w:val="21"/>
          <w:szCs w:val="21"/>
        </w:rPr>
        <w:t>, и новый нуль-символ добавляется в конец уже новой строки, сформированной объединением символов двух строк в строке </w:t>
      </w:r>
      <w:proofErr w:type="spellStart"/>
      <w:r>
        <w:rPr>
          <w:rStyle w:val="HTML"/>
          <w:rFonts w:ascii="Consolas" w:hAnsi="Consolas"/>
          <w:color w:val="C7254E"/>
          <w:sz w:val="19"/>
          <w:szCs w:val="19"/>
          <w:shd w:val="clear" w:color="auto" w:fill="F9F2F4"/>
        </w:rPr>
        <w:t>destptr</w:t>
      </w:r>
      <w:proofErr w:type="spellEnd"/>
      <w:r>
        <w:rPr>
          <w:rFonts w:ascii="Helvetica" w:hAnsi="Helvetica" w:cs="Helvetica"/>
          <w:color w:val="333333"/>
          <w:sz w:val="21"/>
          <w:szCs w:val="21"/>
        </w:rPr>
        <w:t>.</w:t>
      </w:r>
    </w:p>
    <w:p w:rsidR="005600DF" w:rsidRDefault="005600DF" w:rsidP="005600DF">
      <w:pPr>
        <w:pStyle w:val="3"/>
        <w:shd w:val="clear" w:color="auto" w:fill="FFFFFF"/>
        <w:spacing w:before="300" w:beforeAutospacing="0" w:after="150" w:afterAutospacing="0"/>
        <w:jc w:val="both"/>
        <w:rPr>
          <w:rFonts w:ascii="Helvetica" w:hAnsi="Helvetica" w:cs="Helvetica"/>
          <w:b w:val="0"/>
          <w:bCs w:val="0"/>
          <w:color w:val="333333"/>
          <w:sz w:val="36"/>
          <w:szCs w:val="36"/>
        </w:rPr>
      </w:pPr>
      <w:r>
        <w:rPr>
          <w:rFonts w:ascii="Helvetica" w:hAnsi="Helvetica" w:cs="Helvetica"/>
          <w:b w:val="0"/>
          <w:bCs w:val="0"/>
          <w:color w:val="333333"/>
          <w:sz w:val="36"/>
          <w:szCs w:val="36"/>
        </w:rPr>
        <w:t>Параметры:</w:t>
      </w:r>
    </w:p>
    <w:p w:rsidR="005600DF" w:rsidRDefault="005600DF" w:rsidP="005600DF">
      <w:pPr>
        <w:numPr>
          <w:ilvl w:val="0"/>
          <w:numId w:val="3"/>
        </w:numPr>
        <w:shd w:val="clear" w:color="auto" w:fill="FFFFFF"/>
        <w:spacing w:before="100" w:beforeAutospacing="1" w:after="100" w:afterAutospacing="1" w:line="240" w:lineRule="auto"/>
        <w:jc w:val="both"/>
        <w:rPr>
          <w:rFonts w:ascii="Helvetica" w:hAnsi="Helvetica" w:cs="Helvetica"/>
          <w:color w:val="333333"/>
          <w:sz w:val="21"/>
          <w:szCs w:val="21"/>
        </w:rPr>
      </w:pPr>
      <w:proofErr w:type="spellStart"/>
      <w:r>
        <w:rPr>
          <w:rStyle w:val="a4"/>
          <w:rFonts w:ascii="Helvetica" w:hAnsi="Helvetica" w:cs="Helvetica"/>
          <w:color w:val="333333"/>
          <w:sz w:val="21"/>
          <w:szCs w:val="21"/>
        </w:rPr>
        <w:t>destination</w:t>
      </w:r>
      <w:proofErr w:type="spellEnd"/>
      <w:r>
        <w:rPr>
          <w:rFonts w:ascii="Helvetica" w:hAnsi="Helvetica" w:cs="Helvetica"/>
          <w:b/>
          <w:bCs/>
          <w:color w:val="333333"/>
          <w:sz w:val="21"/>
          <w:szCs w:val="21"/>
        </w:rPr>
        <w:br/>
      </w:r>
      <w:r>
        <w:rPr>
          <w:rFonts w:ascii="Helvetica" w:hAnsi="Helvetica" w:cs="Helvetica"/>
          <w:color w:val="333333"/>
          <w:sz w:val="21"/>
          <w:szCs w:val="21"/>
        </w:rPr>
        <w:t>Указатель на строку назначения, к которой добавятся символы строки </w:t>
      </w:r>
      <w:proofErr w:type="spellStart"/>
      <w:r>
        <w:rPr>
          <w:rStyle w:val="HTML"/>
          <w:rFonts w:ascii="Consolas" w:eastAsiaTheme="minorHAnsi" w:hAnsi="Consolas"/>
          <w:color w:val="C7254E"/>
          <w:sz w:val="19"/>
          <w:szCs w:val="19"/>
          <w:shd w:val="clear" w:color="auto" w:fill="F9F2F4"/>
        </w:rPr>
        <w:t>source</w:t>
      </w:r>
      <w:proofErr w:type="spellEnd"/>
      <w:r>
        <w:rPr>
          <w:rFonts w:ascii="Helvetica" w:hAnsi="Helvetica" w:cs="Helvetica"/>
          <w:color w:val="333333"/>
          <w:sz w:val="21"/>
          <w:szCs w:val="21"/>
        </w:rPr>
        <w:t>.</w:t>
      </w:r>
    </w:p>
    <w:p w:rsidR="005600DF" w:rsidRDefault="005600DF" w:rsidP="005600DF">
      <w:pPr>
        <w:numPr>
          <w:ilvl w:val="0"/>
          <w:numId w:val="3"/>
        </w:numPr>
        <w:shd w:val="clear" w:color="auto" w:fill="FFFFFF"/>
        <w:spacing w:before="100" w:beforeAutospacing="1" w:after="100" w:afterAutospacing="1" w:line="240" w:lineRule="auto"/>
        <w:jc w:val="both"/>
        <w:rPr>
          <w:rFonts w:ascii="Helvetica" w:hAnsi="Helvetica" w:cs="Helvetica"/>
          <w:color w:val="333333"/>
          <w:sz w:val="21"/>
          <w:szCs w:val="21"/>
        </w:rPr>
      </w:pPr>
      <w:proofErr w:type="spellStart"/>
      <w:r>
        <w:rPr>
          <w:rStyle w:val="a4"/>
          <w:rFonts w:ascii="Helvetica" w:hAnsi="Helvetica" w:cs="Helvetica"/>
          <w:color w:val="333333"/>
          <w:sz w:val="21"/>
          <w:szCs w:val="21"/>
        </w:rPr>
        <w:t>srcptr</w:t>
      </w:r>
      <w:proofErr w:type="spellEnd"/>
      <w:r>
        <w:rPr>
          <w:rFonts w:ascii="Helvetica" w:hAnsi="Helvetica" w:cs="Helvetica"/>
          <w:b/>
          <w:bCs/>
          <w:color w:val="333333"/>
          <w:sz w:val="21"/>
          <w:szCs w:val="21"/>
        </w:rPr>
        <w:br/>
      </w:r>
      <w:r>
        <w:rPr>
          <w:rFonts w:ascii="Helvetica" w:hAnsi="Helvetica" w:cs="Helvetica"/>
          <w:color w:val="333333"/>
          <w:sz w:val="21"/>
          <w:szCs w:val="21"/>
        </w:rPr>
        <w:t>Си-строка, которая добавляется в конец строки </w:t>
      </w:r>
      <w:proofErr w:type="spellStart"/>
      <w:r>
        <w:rPr>
          <w:rStyle w:val="HTML"/>
          <w:rFonts w:ascii="Consolas" w:eastAsiaTheme="minorHAnsi" w:hAnsi="Consolas"/>
          <w:color w:val="C7254E"/>
          <w:sz w:val="19"/>
          <w:szCs w:val="19"/>
          <w:shd w:val="clear" w:color="auto" w:fill="F9F2F4"/>
        </w:rPr>
        <w:t>destination</w:t>
      </w:r>
      <w:proofErr w:type="spellEnd"/>
      <w:r>
        <w:rPr>
          <w:rFonts w:ascii="Helvetica" w:hAnsi="Helvetica" w:cs="Helvetica"/>
          <w:color w:val="333333"/>
          <w:sz w:val="21"/>
          <w:szCs w:val="21"/>
        </w:rPr>
        <w:t>.</w:t>
      </w:r>
    </w:p>
    <w:p w:rsidR="005600DF" w:rsidRDefault="005600DF" w:rsidP="005600DF">
      <w:pPr>
        <w:pStyle w:val="3"/>
        <w:shd w:val="clear" w:color="auto" w:fill="FFFFFF"/>
        <w:spacing w:before="300" w:beforeAutospacing="0" w:after="150" w:afterAutospacing="0"/>
        <w:jc w:val="both"/>
        <w:rPr>
          <w:rFonts w:ascii="Helvetica" w:hAnsi="Helvetica" w:cs="Helvetica"/>
          <w:b w:val="0"/>
          <w:bCs w:val="0"/>
          <w:color w:val="333333"/>
          <w:sz w:val="36"/>
          <w:szCs w:val="36"/>
        </w:rPr>
      </w:pPr>
      <w:r>
        <w:rPr>
          <w:rFonts w:ascii="Helvetica" w:hAnsi="Helvetica" w:cs="Helvetica"/>
          <w:b w:val="0"/>
          <w:bCs w:val="0"/>
          <w:color w:val="333333"/>
          <w:sz w:val="36"/>
          <w:szCs w:val="36"/>
        </w:rPr>
        <w:t>Возвращаемое значение</w:t>
      </w:r>
    </w:p>
    <w:p w:rsidR="005600DF" w:rsidRDefault="005600DF" w:rsidP="005600DF">
      <w:pPr>
        <w:pStyle w:val="a3"/>
        <w:shd w:val="clear" w:color="auto" w:fill="FFFFFF"/>
        <w:spacing w:before="0" w:beforeAutospacing="0" w:after="150" w:afterAutospacing="0"/>
        <w:jc w:val="both"/>
        <w:rPr>
          <w:rFonts w:ascii="Helvetica" w:hAnsi="Helvetica" w:cs="Helvetica"/>
          <w:color w:val="333333"/>
          <w:sz w:val="21"/>
          <w:szCs w:val="21"/>
        </w:rPr>
      </w:pPr>
      <w:r>
        <w:rPr>
          <w:rFonts w:ascii="Helvetica" w:hAnsi="Helvetica" w:cs="Helvetica"/>
          <w:color w:val="333333"/>
          <w:sz w:val="21"/>
          <w:szCs w:val="21"/>
        </w:rPr>
        <w:t>Указатель на </w:t>
      </w:r>
      <w:proofErr w:type="spellStart"/>
      <w:r>
        <w:rPr>
          <w:rStyle w:val="HTML"/>
          <w:rFonts w:ascii="Consolas" w:hAnsi="Consolas"/>
          <w:color w:val="C7254E"/>
          <w:sz w:val="19"/>
          <w:szCs w:val="19"/>
          <w:shd w:val="clear" w:color="auto" w:fill="F9F2F4"/>
        </w:rPr>
        <w:t>destination</w:t>
      </w:r>
      <w:proofErr w:type="spellEnd"/>
      <w:r>
        <w:rPr>
          <w:rFonts w:ascii="Helvetica" w:hAnsi="Helvetica" w:cs="Helvetica"/>
          <w:color w:val="333333"/>
          <w:sz w:val="21"/>
          <w:szCs w:val="21"/>
        </w:rPr>
        <w:t>.</w:t>
      </w:r>
    </w:p>
    <w:p w:rsidR="005600DF" w:rsidRDefault="005600DF" w:rsidP="005600DF">
      <w:pPr>
        <w:pStyle w:val="a3"/>
        <w:shd w:val="clear" w:color="auto" w:fill="FFFFFF"/>
        <w:spacing w:before="0" w:beforeAutospacing="0" w:after="150" w:afterAutospacing="0"/>
        <w:jc w:val="both"/>
        <w:rPr>
          <w:rFonts w:ascii="Helvetica" w:hAnsi="Helvetica" w:cs="Helvetica"/>
          <w:color w:val="333333"/>
          <w:sz w:val="21"/>
          <w:szCs w:val="21"/>
        </w:rPr>
      </w:pPr>
    </w:p>
    <w:p w:rsidR="005600DF" w:rsidRDefault="005600DF" w:rsidP="005600DF">
      <w:pPr>
        <w:pStyle w:val="a3"/>
        <w:shd w:val="clear" w:color="auto" w:fill="FFFFFF"/>
        <w:spacing w:before="0" w:beforeAutospacing="0" w:after="150" w:afterAutospacing="0"/>
        <w:jc w:val="both"/>
        <w:rPr>
          <w:rFonts w:ascii="Helvetica" w:hAnsi="Helvetica" w:cs="Helvetica"/>
          <w:color w:val="333333"/>
          <w:sz w:val="21"/>
          <w:szCs w:val="21"/>
        </w:rPr>
      </w:pPr>
    </w:p>
    <w:p w:rsidR="005600DF" w:rsidRDefault="005600DF" w:rsidP="005600DF">
      <w:pPr>
        <w:rPr>
          <w:sz w:val="24"/>
        </w:rPr>
      </w:pPr>
    </w:p>
    <w:p w:rsidR="005600DF" w:rsidRPr="005600DF" w:rsidRDefault="005600DF" w:rsidP="005600DF">
      <w:pPr>
        <w:rPr>
          <w:b/>
          <w:sz w:val="32"/>
        </w:rPr>
      </w:pPr>
      <w:proofErr w:type="spellStart"/>
      <w:proofErr w:type="gramStart"/>
      <w:r w:rsidRPr="005600DF">
        <w:rPr>
          <w:b/>
          <w:sz w:val="32"/>
          <w:lang w:val="en-US"/>
        </w:rPr>
        <w:lastRenderedPageBreak/>
        <w:t>strcpy</w:t>
      </w:r>
      <w:proofErr w:type="spellEnd"/>
      <w:proofErr w:type="gramEnd"/>
    </w:p>
    <w:p w:rsidR="005600DF" w:rsidRDefault="005600DF" w:rsidP="005600DF">
      <w:pPr>
        <w:pStyle w:val="3"/>
        <w:shd w:val="clear" w:color="auto" w:fill="FFFFFF"/>
        <w:spacing w:before="300" w:beforeAutospacing="0" w:after="150" w:afterAutospacing="0"/>
        <w:jc w:val="both"/>
        <w:rPr>
          <w:rFonts w:ascii="Helvetica" w:hAnsi="Helvetica" w:cs="Helvetica"/>
          <w:b w:val="0"/>
          <w:bCs w:val="0"/>
          <w:color w:val="333333"/>
          <w:sz w:val="36"/>
          <w:szCs w:val="36"/>
        </w:rPr>
      </w:pPr>
      <w:r>
        <w:rPr>
          <w:rFonts w:ascii="Helvetica" w:hAnsi="Helvetica" w:cs="Helvetica"/>
          <w:b w:val="0"/>
          <w:bCs w:val="0"/>
          <w:color w:val="333333"/>
          <w:sz w:val="36"/>
          <w:szCs w:val="36"/>
        </w:rPr>
        <w:t>Описание</w:t>
      </w:r>
    </w:p>
    <w:p w:rsidR="005600DF" w:rsidRDefault="005600DF" w:rsidP="005600DF">
      <w:pPr>
        <w:pStyle w:val="a3"/>
        <w:shd w:val="clear" w:color="auto" w:fill="FFFFFF"/>
        <w:spacing w:before="0" w:beforeAutospacing="0" w:after="150" w:afterAutospacing="0"/>
        <w:jc w:val="both"/>
        <w:rPr>
          <w:rFonts w:ascii="Helvetica" w:hAnsi="Helvetica" w:cs="Helvetica"/>
          <w:color w:val="333333"/>
          <w:sz w:val="21"/>
          <w:szCs w:val="21"/>
        </w:rPr>
      </w:pPr>
      <w:r>
        <w:rPr>
          <w:rFonts w:ascii="Helvetica" w:hAnsi="Helvetica" w:cs="Helvetica"/>
          <w:color w:val="333333"/>
          <w:sz w:val="21"/>
          <w:szCs w:val="21"/>
        </w:rPr>
        <w:t>Функция копирует Си-строку </w:t>
      </w:r>
      <w:proofErr w:type="spellStart"/>
      <w:r>
        <w:rPr>
          <w:rStyle w:val="HTML"/>
          <w:rFonts w:ascii="Consolas" w:hAnsi="Consolas"/>
          <w:color w:val="C7254E"/>
          <w:sz w:val="19"/>
          <w:szCs w:val="19"/>
          <w:shd w:val="clear" w:color="auto" w:fill="F9F2F4"/>
        </w:rPr>
        <w:t>srcptr</w:t>
      </w:r>
      <w:proofErr w:type="spellEnd"/>
      <w:r>
        <w:rPr>
          <w:rFonts w:ascii="Helvetica" w:hAnsi="Helvetica" w:cs="Helvetica"/>
          <w:color w:val="333333"/>
          <w:sz w:val="21"/>
          <w:szCs w:val="21"/>
        </w:rPr>
        <w:t>, включая завершающий нулевой символ в строку назначения, на которую ссылается указатель </w:t>
      </w:r>
      <w:proofErr w:type="spellStart"/>
      <w:r>
        <w:rPr>
          <w:rStyle w:val="HTML"/>
          <w:rFonts w:ascii="Consolas" w:hAnsi="Consolas"/>
          <w:color w:val="C7254E"/>
          <w:sz w:val="19"/>
          <w:szCs w:val="19"/>
          <w:shd w:val="clear" w:color="auto" w:fill="F9F2F4"/>
        </w:rPr>
        <w:t>destptr</w:t>
      </w:r>
      <w:proofErr w:type="spellEnd"/>
      <w:r>
        <w:rPr>
          <w:rFonts w:ascii="Helvetica" w:hAnsi="Helvetica" w:cs="Helvetica"/>
          <w:color w:val="333333"/>
          <w:sz w:val="21"/>
          <w:szCs w:val="21"/>
        </w:rPr>
        <w:t>.</w:t>
      </w:r>
    </w:p>
    <w:p w:rsidR="005600DF" w:rsidRDefault="005600DF" w:rsidP="005600DF">
      <w:pPr>
        <w:pStyle w:val="a3"/>
        <w:shd w:val="clear" w:color="auto" w:fill="FFFFFF"/>
        <w:spacing w:before="0" w:beforeAutospacing="0" w:after="150" w:afterAutospacing="0"/>
        <w:jc w:val="both"/>
        <w:rPr>
          <w:rFonts w:ascii="Helvetica" w:hAnsi="Helvetica" w:cs="Helvetica"/>
          <w:color w:val="333333"/>
          <w:sz w:val="21"/>
          <w:szCs w:val="21"/>
        </w:rPr>
      </w:pPr>
      <w:r>
        <w:rPr>
          <w:rFonts w:ascii="Helvetica" w:hAnsi="Helvetica" w:cs="Helvetica"/>
          <w:color w:val="333333"/>
          <w:sz w:val="21"/>
          <w:szCs w:val="21"/>
        </w:rPr>
        <w:t>Чтобы избежать переполнения, строка, на которую указывает </w:t>
      </w:r>
      <w:proofErr w:type="spellStart"/>
      <w:r>
        <w:rPr>
          <w:rStyle w:val="HTML"/>
          <w:rFonts w:ascii="Consolas" w:hAnsi="Consolas"/>
          <w:color w:val="C7254E"/>
          <w:sz w:val="19"/>
          <w:szCs w:val="19"/>
          <w:shd w:val="clear" w:color="auto" w:fill="F9F2F4"/>
        </w:rPr>
        <w:t>destptr</w:t>
      </w:r>
      <w:proofErr w:type="spellEnd"/>
      <w:r>
        <w:rPr>
          <w:rFonts w:ascii="Helvetica" w:hAnsi="Helvetica" w:cs="Helvetica"/>
          <w:color w:val="333333"/>
          <w:sz w:val="21"/>
          <w:szCs w:val="21"/>
        </w:rPr>
        <w:t> должна быть достаточно длинной, чтобы в неё поместилась копируемая строка (включая завершающий нулевой символ). Копируемая строка и строка назначения не должны перекрываться в памяти.</w:t>
      </w:r>
    </w:p>
    <w:p w:rsidR="005600DF" w:rsidRDefault="005600DF" w:rsidP="005600DF">
      <w:pPr>
        <w:pStyle w:val="3"/>
        <w:shd w:val="clear" w:color="auto" w:fill="FFFFFF"/>
        <w:spacing w:before="300" w:beforeAutospacing="0" w:after="150" w:afterAutospacing="0"/>
        <w:jc w:val="both"/>
        <w:rPr>
          <w:rFonts w:ascii="Helvetica" w:hAnsi="Helvetica" w:cs="Helvetica"/>
          <w:b w:val="0"/>
          <w:bCs w:val="0"/>
          <w:color w:val="333333"/>
          <w:sz w:val="36"/>
          <w:szCs w:val="36"/>
        </w:rPr>
      </w:pPr>
      <w:r>
        <w:rPr>
          <w:rFonts w:ascii="Helvetica" w:hAnsi="Helvetica" w:cs="Helvetica"/>
          <w:b w:val="0"/>
          <w:bCs w:val="0"/>
          <w:color w:val="333333"/>
          <w:sz w:val="36"/>
          <w:szCs w:val="36"/>
        </w:rPr>
        <w:t>Параметры:</w:t>
      </w:r>
    </w:p>
    <w:p w:rsidR="005600DF" w:rsidRDefault="005600DF" w:rsidP="005600DF">
      <w:pPr>
        <w:numPr>
          <w:ilvl w:val="0"/>
          <w:numId w:val="2"/>
        </w:numPr>
        <w:shd w:val="clear" w:color="auto" w:fill="FFFFFF"/>
        <w:spacing w:before="100" w:beforeAutospacing="1" w:after="100" w:afterAutospacing="1" w:line="240" w:lineRule="auto"/>
        <w:jc w:val="both"/>
        <w:rPr>
          <w:rFonts w:ascii="Helvetica" w:hAnsi="Helvetica" w:cs="Helvetica"/>
          <w:color w:val="333333"/>
          <w:sz w:val="21"/>
          <w:szCs w:val="21"/>
        </w:rPr>
      </w:pPr>
      <w:proofErr w:type="spellStart"/>
      <w:r>
        <w:rPr>
          <w:rStyle w:val="a4"/>
          <w:rFonts w:ascii="Helvetica" w:hAnsi="Helvetica" w:cs="Helvetica"/>
          <w:color w:val="333333"/>
          <w:sz w:val="21"/>
          <w:szCs w:val="21"/>
        </w:rPr>
        <w:t>destptr</w:t>
      </w:r>
      <w:proofErr w:type="spellEnd"/>
      <w:r>
        <w:rPr>
          <w:rFonts w:ascii="Helvetica" w:hAnsi="Helvetica" w:cs="Helvetica"/>
          <w:color w:val="333333"/>
          <w:sz w:val="21"/>
          <w:szCs w:val="21"/>
        </w:rPr>
        <w:br/>
        <w:t>Указатель на строку назначения, куда будет скопирована строка-источник.</w:t>
      </w:r>
    </w:p>
    <w:p w:rsidR="005600DF" w:rsidRDefault="005600DF" w:rsidP="005600DF">
      <w:pPr>
        <w:numPr>
          <w:ilvl w:val="0"/>
          <w:numId w:val="2"/>
        </w:numPr>
        <w:shd w:val="clear" w:color="auto" w:fill="FFFFFF"/>
        <w:spacing w:before="100" w:beforeAutospacing="1" w:after="100" w:afterAutospacing="1" w:line="240" w:lineRule="auto"/>
        <w:jc w:val="both"/>
        <w:rPr>
          <w:rFonts w:ascii="Helvetica" w:hAnsi="Helvetica" w:cs="Helvetica"/>
          <w:color w:val="333333"/>
          <w:sz w:val="21"/>
          <w:szCs w:val="21"/>
        </w:rPr>
      </w:pPr>
      <w:proofErr w:type="spellStart"/>
      <w:r>
        <w:rPr>
          <w:rStyle w:val="a4"/>
          <w:rFonts w:ascii="Helvetica" w:hAnsi="Helvetica" w:cs="Helvetica"/>
          <w:color w:val="333333"/>
          <w:sz w:val="21"/>
          <w:szCs w:val="21"/>
        </w:rPr>
        <w:t>srcptr</w:t>
      </w:r>
      <w:proofErr w:type="spellEnd"/>
      <w:r>
        <w:rPr>
          <w:rFonts w:ascii="Helvetica" w:hAnsi="Helvetica" w:cs="Helvetica"/>
          <w:b/>
          <w:bCs/>
          <w:color w:val="333333"/>
          <w:sz w:val="21"/>
          <w:szCs w:val="21"/>
        </w:rPr>
        <w:br/>
      </w:r>
      <w:r>
        <w:rPr>
          <w:rFonts w:ascii="Helvetica" w:hAnsi="Helvetica" w:cs="Helvetica"/>
          <w:color w:val="333333"/>
          <w:sz w:val="21"/>
          <w:szCs w:val="21"/>
        </w:rPr>
        <w:t>Указатель на копируемую строку.</w:t>
      </w:r>
    </w:p>
    <w:p w:rsidR="005600DF" w:rsidRDefault="005600DF" w:rsidP="005600DF">
      <w:pPr>
        <w:shd w:val="clear" w:color="auto" w:fill="FFFFFF"/>
        <w:spacing w:before="100" w:beforeAutospacing="1" w:after="100" w:afterAutospacing="1" w:line="240" w:lineRule="auto"/>
        <w:ind w:left="360"/>
        <w:jc w:val="both"/>
        <w:rPr>
          <w:rFonts w:ascii="Helvetica" w:hAnsi="Helvetica" w:cs="Helvetica"/>
          <w:color w:val="333333"/>
          <w:sz w:val="21"/>
          <w:szCs w:val="21"/>
        </w:rPr>
      </w:pPr>
    </w:p>
    <w:p w:rsidR="005600DF" w:rsidRDefault="005600DF" w:rsidP="005600DF">
      <w:pPr>
        <w:pStyle w:val="3"/>
        <w:shd w:val="clear" w:color="auto" w:fill="FFFFFF"/>
        <w:spacing w:before="300" w:beforeAutospacing="0" w:after="150" w:afterAutospacing="0"/>
        <w:jc w:val="both"/>
        <w:rPr>
          <w:rFonts w:ascii="Helvetica" w:hAnsi="Helvetica" w:cs="Helvetica"/>
          <w:b w:val="0"/>
          <w:bCs w:val="0"/>
          <w:color w:val="333333"/>
          <w:sz w:val="36"/>
          <w:szCs w:val="36"/>
        </w:rPr>
      </w:pPr>
      <w:r>
        <w:rPr>
          <w:rFonts w:ascii="Helvetica" w:hAnsi="Helvetica" w:cs="Helvetica"/>
          <w:b w:val="0"/>
          <w:bCs w:val="0"/>
          <w:color w:val="333333"/>
          <w:sz w:val="36"/>
          <w:szCs w:val="36"/>
        </w:rPr>
        <w:t>Возвращаемое значение</w:t>
      </w:r>
    </w:p>
    <w:p w:rsidR="005600DF" w:rsidRDefault="005600DF" w:rsidP="005600DF">
      <w:pPr>
        <w:pStyle w:val="a3"/>
        <w:shd w:val="clear" w:color="auto" w:fill="FFFFFF"/>
        <w:spacing w:before="0" w:beforeAutospacing="0" w:after="150" w:afterAutospacing="0"/>
        <w:jc w:val="both"/>
        <w:rPr>
          <w:rFonts w:ascii="Helvetica" w:hAnsi="Helvetica" w:cs="Helvetica"/>
          <w:color w:val="333333"/>
          <w:sz w:val="21"/>
          <w:szCs w:val="21"/>
        </w:rPr>
      </w:pPr>
      <w:r>
        <w:rPr>
          <w:rFonts w:ascii="Helvetica" w:hAnsi="Helvetica" w:cs="Helvetica"/>
          <w:color w:val="333333"/>
          <w:sz w:val="21"/>
          <w:szCs w:val="21"/>
        </w:rPr>
        <w:t>Указатель на строку назначения.</w:t>
      </w:r>
    </w:p>
    <w:p w:rsidR="005600DF" w:rsidRDefault="005600DF" w:rsidP="005600DF">
      <w:pPr>
        <w:pStyle w:val="a3"/>
        <w:shd w:val="clear" w:color="auto" w:fill="FFFFFF"/>
        <w:spacing w:before="0" w:beforeAutospacing="0" w:after="150" w:afterAutospacing="0"/>
        <w:jc w:val="both"/>
        <w:rPr>
          <w:rFonts w:ascii="Helvetica" w:hAnsi="Helvetica" w:cs="Helvetica"/>
          <w:color w:val="333333"/>
          <w:sz w:val="21"/>
          <w:szCs w:val="21"/>
        </w:rPr>
      </w:pPr>
    </w:p>
    <w:p w:rsidR="005600DF" w:rsidRDefault="005600DF" w:rsidP="005600DF">
      <w:pPr>
        <w:rPr>
          <w:sz w:val="24"/>
        </w:rPr>
      </w:pPr>
    </w:p>
    <w:p w:rsidR="005600DF" w:rsidRPr="005600DF" w:rsidRDefault="005600DF" w:rsidP="005600DF">
      <w:pPr>
        <w:rPr>
          <w:b/>
          <w:sz w:val="32"/>
        </w:rPr>
      </w:pPr>
      <w:proofErr w:type="spellStart"/>
      <w:proofErr w:type="gramStart"/>
      <w:r w:rsidRPr="005600DF">
        <w:rPr>
          <w:b/>
          <w:sz w:val="32"/>
          <w:lang w:val="en-US"/>
        </w:rPr>
        <w:t>strcmp</w:t>
      </w:r>
      <w:proofErr w:type="spellEnd"/>
      <w:proofErr w:type="gramEnd"/>
    </w:p>
    <w:p w:rsidR="005600DF" w:rsidRPr="005600DF" w:rsidRDefault="005600DF" w:rsidP="005600DF">
      <w:pPr>
        <w:shd w:val="clear" w:color="auto" w:fill="FFFFFF"/>
        <w:spacing w:before="300" w:after="150" w:line="240" w:lineRule="auto"/>
        <w:jc w:val="both"/>
        <w:outlineLvl w:val="2"/>
        <w:rPr>
          <w:rFonts w:ascii="Helvetica" w:eastAsia="Times New Roman" w:hAnsi="Helvetica" w:cs="Helvetica"/>
          <w:color w:val="333333"/>
          <w:sz w:val="36"/>
          <w:szCs w:val="36"/>
          <w:lang w:eastAsia="ru-RU"/>
        </w:rPr>
      </w:pPr>
      <w:r w:rsidRPr="005600DF">
        <w:rPr>
          <w:rFonts w:ascii="Helvetica" w:eastAsia="Times New Roman" w:hAnsi="Helvetica" w:cs="Helvetica"/>
          <w:color w:val="333333"/>
          <w:sz w:val="36"/>
          <w:szCs w:val="36"/>
          <w:lang w:eastAsia="ru-RU"/>
        </w:rPr>
        <w:t>Описание</w:t>
      </w:r>
    </w:p>
    <w:p w:rsidR="005600DF" w:rsidRPr="005600DF" w:rsidRDefault="005600DF" w:rsidP="005600DF">
      <w:pPr>
        <w:shd w:val="clear" w:color="auto" w:fill="FFFFFF"/>
        <w:spacing w:after="150" w:line="240" w:lineRule="auto"/>
        <w:jc w:val="both"/>
        <w:rPr>
          <w:rFonts w:ascii="Helvetica" w:eastAsia="Times New Roman" w:hAnsi="Helvetica" w:cs="Helvetica"/>
          <w:color w:val="333333"/>
          <w:sz w:val="21"/>
          <w:szCs w:val="21"/>
          <w:lang w:eastAsia="ru-RU"/>
        </w:rPr>
      </w:pPr>
      <w:r w:rsidRPr="005600DF">
        <w:rPr>
          <w:rFonts w:ascii="Helvetica" w:eastAsia="Times New Roman" w:hAnsi="Helvetica" w:cs="Helvetica"/>
          <w:color w:val="333333"/>
          <w:sz w:val="21"/>
          <w:szCs w:val="21"/>
          <w:lang w:eastAsia="ru-RU"/>
        </w:rPr>
        <w:t>Эта функция сравнивает символы двух строк, </w:t>
      </w:r>
      <w:r w:rsidRPr="005600DF">
        <w:rPr>
          <w:rFonts w:ascii="Consolas" w:eastAsia="Times New Roman" w:hAnsi="Consolas" w:cs="Courier New"/>
          <w:color w:val="C7254E"/>
          <w:sz w:val="19"/>
          <w:szCs w:val="19"/>
          <w:shd w:val="clear" w:color="auto" w:fill="F9F2F4"/>
          <w:lang w:eastAsia="ru-RU"/>
        </w:rPr>
        <w:t>string1</w:t>
      </w:r>
      <w:r w:rsidRPr="005600DF">
        <w:rPr>
          <w:rFonts w:ascii="Helvetica" w:eastAsia="Times New Roman" w:hAnsi="Helvetica" w:cs="Helvetica"/>
          <w:color w:val="333333"/>
          <w:sz w:val="21"/>
          <w:szCs w:val="21"/>
          <w:lang w:eastAsia="ru-RU"/>
        </w:rPr>
        <w:t> и </w:t>
      </w:r>
      <w:r w:rsidRPr="005600DF">
        <w:rPr>
          <w:rFonts w:ascii="Consolas" w:eastAsia="Times New Roman" w:hAnsi="Consolas" w:cs="Courier New"/>
          <w:color w:val="C7254E"/>
          <w:sz w:val="19"/>
          <w:szCs w:val="19"/>
          <w:shd w:val="clear" w:color="auto" w:fill="F9F2F4"/>
          <w:lang w:eastAsia="ru-RU"/>
        </w:rPr>
        <w:t>string2</w:t>
      </w:r>
      <w:r w:rsidRPr="005600DF">
        <w:rPr>
          <w:rFonts w:ascii="Helvetica" w:eastAsia="Times New Roman" w:hAnsi="Helvetica" w:cs="Helvetica"/>
          <w:color w:val="333333"/>
          <w:sz w:val="21"/>
          <w:szCs w:val="21"/>
          <w:lang w:eastAsia="ru-RU"/>
        </w:rPr>
        <w:t>. Начиная с первых символов функция </w:t>
      </w:r>
      <w:proofErr w:type="spellStart"/>
      <w:r w:rsidRPr="005600DF">
        <w:rPr>
          <w:rFonts w:ascii="Consolas" w:eastAsia="Times New Roman" w:hAnsi="Consolas" w:cs="Courier New"/>
          <w:color w:val="C7254E"/>
          <w:sz w:val="19"/>
          <w:szCs w:val="19"/>
          <w:shd w:val="clear" w:color="auto" w:fill="F9F2F4"/>
          <w:lang w:eastAsia="ru-RU"/>
        </w:rPr>
        <w:t>strcmp</w:t>
      </w:r>
      <w:proofErr w:type="spellEnd"/>
      <w:r w:rsidRPr="005600DF">
        <w:rPr>
          <w:rFonts w:ascii="Helvetica" w:eastAsia="Times New Roman" w:hAnsi="Helvetica" w:cs="Helvetica"/>
          <w:color w:val="333333"/>
          <w:sz w:val="21"/>
          <w:szCs w:val="21"/>
          <w:lang w:eastAsia="ru-RU"/>
        </w:rPr>
        <w:t> сравнивает поочередно каждую пару символов, и продолжается это до тех пор, пока не будут найдены различные символы или не будет достигнут конец строки.</w:t>
      </w:r>
    </w:p>
    <w:p w:rsidR="005600DF" w:rsidRPr="005600DF" w:rsidRDefault="005600DF" w:rsidP="005600DF">
      <w:pPr>
        <w:shd w:val="clear" w:color="auto" w:fill="FFFFFF"/>
        <w:spacing w:before="300" w:after="150" w:line="240" w:lineRule="auto"/>
        <w:jc w:val="both"/>
        <w:outlineLvl w:val="2"/>
        <w:rPr>
          <w:rFonts w:ascii="Helvetica" w:eastAsia="Times New Roman" w:hAnsi="Helvetica" w:cs="Helvetica"/>
          <w:color w:val="333333"/>
          <w:sz w:val="36"/>
          <w:szCs w:val="36"/>
          <w:lang w:eastAsia="ru-RU"/>
        </w:rPr>
      </w:pPr>
      <w:r w:rsidRPr="005600DF">
        <w:rPr>
          <w:rFonts w:ascii="Helvetica" w:eastAsia="Times New Roman" w:hAnsi="Helvetica" w:cs="Helvetica"/>
          <w:color w:val="333333"/>
          <w:sz w:val="36"/>
          <w:szCs w:val="36"/>
          <w:lang w:eastAsia="ru-RU"/>
        </w:rPr>
        <w:t>Параметры:</w:t>
      </w:r>
    </w:p>
    <w:p w:rsidR="005600DF" w:rsidRPr="005600DF" w:rsidRDefault="005600DF" w:rsidP="005600DF">
      <w:pPr>
        <w:numPr>
          <w:ilvl w:val="0"/>
          <w:numId w:val="1"/>
        </w:numPr>
        <w:shd w:val="clear" w:color="auto" w:fill="FFFFFF"/>
        <w:spacing w:before="100" w:beforeAutospacing="1" w:after="100" w:afterAutospacing="1" w:line="240" w:lineRule="auto"/>
        <w:jc w:val="both"/>
        <w:rPr>
          <w:rFonts w:ascii="Helvetica" w:eastAsia="Times New Roman" w:hAnsi="Helvetica" w:cs="Helvetica"/>
          <w:color w:val="333333"/>
          <w:sz w:val="21"/>
          <w:szCs w:val="21"/>
          <w:lang w:eastAsia="ru-RU"/>
        </w:rPr>
      </w:pPr>
      <w:r w:rsidRPr="005600DF">
        <w:rPr>
          <w:rFonts w:ascii="Helvetica" w:eastAsia="Times New Roman" w:hAnsi="Helvetica" w:cs="Helvetica"/>
          <w:b/>
          <w:bCs/>
          <w:color w:val="333333"/>
          <w:sz w:val="21"/>
          <w:szCs w:val="21"/>
          <w:lang w:eastAsia="ru-RU"/>
        </w:rPr>
        <w:t>string1</w:t>
      </w:r>
      <w:r w:rsidRPr="005600DF">
        <w:rPr>
          <w:rFonts w:ascii="Helvetica" w:eastAsia="Times New Roman" w:hAnsi="Helvetica" w:cs="Helvetica"/>
          <w:b/>
          <w:bCs/>
          <w:color w:val="333333"/>
          <w:sz w:val="21"/>
          <w:szCs w:val="21"/>
          <w:lang w:eastAsia="ru-RU"/>
        </w:rPr>
        <w:br/>
      </w:r>
      <w:r w:rsidRPr="005600DF">
        <w:rPr>
          <w:rFonts w:ascii="Helvetica" w:eastAsia="Times New Roman" w:hAnsi="Helvetica" w:cs="Helvetica"/>
          <w:color w:val="333333"/>
          <w:sz w:val="21"/>
          <w:szCs w:val="21"/>
          <w:lang w:eastAsia="ru-RU"/>
        </w:rPr>
        <w:t>Первая сравниваемая Си-строка.</w:t>
      </w:r>
    </w:p>
    <w:p w:rsidR="005600DF" w:rsidRPr="005600DF" w:rsidRDefault="005600DF" w:rsidP="005600DF">
      <w:pPr>
        <w:numPr>
          <w:ilvl w:val="0"/>
          <w:numId w:val="1"/>
        </w:numPr>
        <w:shd w:val="clear" w:color="auto" w:fill="FFFFFF"/>
        <w:spacing w:before="100" w:beforeAutospacing="1" w:after="100" w:afterAutospacing="1" w:line="240" w:lineRule="auto"/>
        <w:jc w:val="both"/>
        <w:rPr>
          <w:rFonts w:ascii="Helvetica" w:eastAsia="Times New Roman" w:hAnsi="Helvetica" w:cs="Helvetica"/>
          <w:color w:val="333333"/>
          <w:sz w:val="21"/>
          <w:szCs w:val="21"/>
          <w:lang w:eastAsia="ru-RU"/>
        </w:rPr>
      </w:pPr>
      <w:r w:rsidRPr="005600DF">
        <w:rPr>
          <w:rFonts w:ascii="Helvetica" w:eastAsia="Times New Roman" w:hAnsi="Helvetica" w:cs="Helvetica"/>
          <w:b/>
          <w:bCs/>
          <w:color w:val="333333"/>
          <w:sz w:val="21"/>
          <w:szCs w:val="21"/>
          <w:lang w:eastAsia="ru-RU"/>
        </w:rPr>
        <w:t>string2</w:t>
      </w:r>
      <w:r w:rsidRPr="005600DF">
        <w:rPr>
          <w:rFonts w:ascii="Helvetica" w:eastAsia="Times New Roman" w:hAnsi="Helvetica" w:cs="Helvetica"/>
          <w:b/>
          <w:bCs/>
          <w:color w:val="333333"/>
          <w:sz w:val="21"/>
          <w:szCs w:val="21"/>
          <w:lang w:eastAsia="ru-RU"/>
        </w:rPr>
        <w:br/>
      </w:r>
      <w:r w:rsidRPr="005600DF">
        <w:rPr>
          <w:rFonts w:ascii="Helvetica" w:eastAsia="Times New Roman" w:hAnsi="Helvetica" w:cs="Helvetica"/>
          <w:color w:val="333333"/>
          <w:sz w:val="21"/>
          <w:szCs w:val="21"/>
          <w:lang w:eastAsia="ru-RU"/>
        </w:rPr>
        <w:t>Вторая сравниваемая Си-строка.</w:t>
      </w:r>
    </w:p>
    <w:p w:rsidR="005600DF" w:rsidRPr="005600DF" w:rsidRDefault="005600DF" w:rsidP="005600DF">
      <w:pPr>
        <w:shd w:val="clear" w:color="auto" w:fill="FFFFFF"/>
        <w:spacing w:before="300" w:after="150" w:line="240" w:lineRule="auto"/>
        <w:jc w:val="both"/>
        <w:outlineLvl w:val="2"/>
        <w:rPr>
          <w:rFonts w:ascii="Helvetica" w:eastAsia="Times New Roman" w:hAnsi="Helvetica" w:cs="Helvetica"/>
          <w:color w:val="333333"/>
          <w:sz w:val="36"/>
          <w:szCs w:val="36"/>
          <w:lang w:eastAsia="ru-RU"/>
        </w:rPr>
      </w:pPr>
      <w:r w:rsidRPr="005600DF">
        <w:rPr>
          <w:rFonts w:ascii="Helvetica" w:eastAsia="Times New Roman" w:hAnsi="Helvetica" w:cs="Helvetica"/>
          <w:color w:val="333333"/>
          <w:sz w:val="36"/>
          <w:szCs w:val="36"/>
          <w:lang w:eastAsia="ru-RU"/>
        </w:rPr>
        <w:t>Возвращаемое значение</w:t>
      </w:r>
    </w:p>
    <w:p w:rsidR="005600DF" w:rsidRPr="005600DF" w:rsidRDefault="005600DF" w:rsidP="005600DF">
      <w:pPr>
        <w:shd w:val="clear" w:color="auto" w:fill="FFFFFF"/>
        <w:spacing w:after="150" w:line="240" w:lineRule="auto"/>
        <w:jc w:val="both"/>
        <w:rPr>
          <w:rFonts w:ascii="Helvetica" w:eastAsia="Times New Roman" w:hAnsi="Helvetica" w:cs="Helvetica"/>
          <w:color w:val="333333"/>
          <w:sz w:val="21"/>
          <w:szCs w:val="21"/>
          <w:lang w:eastAsia="ru-RU"/>
        </w:rPr>
      </w:pPr>
      <w:r w:rsidRPr="005600DF">
        <w:rPr>
          <w:rFonts w:ascii="Helvetica" w:eastAsia="Times New Roman" w:hAnsi="Helvetica" w:cs="Helvetica"/>
          <w:color w:val="333333"/>
          <w:sz w:val="21"/>
          <w:szCs w:val="21"/>
          <w:lang w:eastAsia="ru-RU"/>
        </w:rPr>
        <w:t>Функция возвращает несколько значений, которые указывают на отношение строк:</w:t>
      </w:r>
      <w:r w:rsidRPr="005600DF">
        <w:rPr>
          <w:rFonts w:ascii="Helvetica" w:eastAsia="Times New Roman" w:hAnsi="Helvetica" w:cs="Helvetica"/>
          <w:color w:val="333333"/>
          <w:sz w:val="21"/>
          <w:szCs w:val="21"/>
          <w:lang w:eastAsia="ru-RU"/>
        </w:rPr>
        <w:br/>
        <w:t>Нулевое значение говорит о том, что обе строки равны.</w:t>
      </w:r>
      <w:r w:rsidRPr="005600DF">
        <w:rPr>
          <w:rFonts w:ascii="Helvetica" w:eastAsia="Times New Roman" w:hAnsi="Helvetica" w:cs="Helvetica"/>
          <w:color w:val="333333"/>
          <w:sz w:val="21"/>
          <w:szCs w:val="21"/>
          <w:lang w:eastAsia="ru-RU"/>
        </w:rPr>
        <w:br/>
        <w:t>Значение больше нуля указывает на то, что строка </w:t>
      </w:r>
      <w:r w:rsidRPr="005600DF">
        <w:rPr>
          <w:rFonts w:ascii="Consolas" w:eastAsia="Times New Roman" w:hAnsi="Consolas" w:cs="Courier New"/>
          <w:color w:val="C7254E"/>
          <w:sz w:val="19"/>
          <w:szCs w:val="19"/>
          <w:shd w:val="clear" w:color="auto" w:fill="F9F2F4"/>
          <w:lang w:eastAsia="ru-RU"/>
        </w:rPr>
        <w:t>string1</w:t>
      </w:r>
      <w:r w:rsidRPr="005600DF">
        <w:rPr>
          <w:rFonts w:ascii="Helvetica" w:eastAsia="Times New Roman" w:hAnsi="Helvetica" w:cs="Helvetica"/>
          <w:color w:val="333333"/>
          <w:sz w:val="21"/>
          <w:szCs w:val="21"/>
          <w:lang w:eastAsia="ru-RU"/>
        </w:rPr>
        <w:t> больше строки </w:t>
      </w:r>
      <w:r w:rsidRPr="005600DF">
        <w:rPr>
          <w:rFonts w:ascii="Consolas" w:eastAsia="Times New Roman" w:hAnsi="Consolas" w:cs="Courier New"/>
          <w:color w:val="C7254E"/>
          <w:sz w:val="19"/>
          <w:szCs w:val="19"/>
          <w:shd w:val="clear" w:color="auto" w:fill="F9F2F4"/>
          <w:lang w:eastAsia="ru-RU"/>
        </w:rPr>
        <w:t>string2</w:t>
      </w:r>
      <w:r w:rsidRPr="005600DF">
        <w:rPr>
          <w:rFonts w:ascii="Helvetica" w:eastAsia="Times New Roman" w:hAnsi="Helvetica" w:cs="Helvetica"/>
          <w:color w:val="333333"/>
          <w:sz w:val="21"/>
          <w:szCs w:val="21"/>
          <w:lang w:eastAsia="ru-RU"/>
        </w:rPr>
        <w:t>, значение меньше нуля свидетельствует об обратном.</w:t>
      </w:r>
    </w:p>
    <w:p w:rsidR="005600DF" w:rsidRDefault="005600DF" w:rsidP="005600DF">
      <w:pPr>
        <w:shd w:val="clear" w:color="auto" w:fill="FFFFFF"/>
        <w:spacing w:after="150" w:line="240" w:lineRule="auto"/>
        <w:jc w:val="both"/>
        <w:rPr>
          <w:rFonts w:ascii="Helvetica" w:eastAsia="Times New Roman" w:hAnsi="Helvetica" w:cs="Helvetica"/>
          <w:color w:val="333333"/>
          <w:sz w:val="21"/>
          <w:szCs w:val="21"/>
          <w:lang w:eastAsia="ru-RU"/>
        </w:rPr>
      </w:pPr>
      <w:r w:rsidRPr="005600DF">
        <w:rPr>
          <w:rFonts w:ascii="Helvetica" w:eastAsia="Times New Roman" w:hAnsi="Helvetica" w:cs="Helvetica"/>
          <w:color w:val="333333"/>
          <w:sz w:val="21"/>
          <w:szCs w:val="21"/>
          <w:lang w:eastAsia="ru-RU"/>
        </w:rPr>
        <w:t>Функция </w:t>
      </w:r>
      <w:proofErr w:type="spellStart"/>
      <w:r w:rsidRPr="005600DF">
        <w:rPr>
          <w:rFonts w:ascii="Consolas" w:eastAsia="Times New Roman" w:hAnsi="Consolas" w:cs="Courier New"/>
          <w:color w:val="C7254E"/>
          <w:sz w:val="19"/>
          <w:szCs w:val="19"/>
          <w:shd w:val="clear" w:color="auto" w:fill="F9F2F4"/>
          <w:lang w:eastAsia="ru-RU"/>
        </w:rPr>
        <w:t>strcmp</w:t>
      </w:r>
      <w:proofErr w:type="spellEnd"/>
      <w:r w:rsidRPr="005600DF">
        <w:rPr>
          <w:rFonts w:ascii="Helvetica" w:eastAsia="Times New Roman" w:hAnsi="Helvetica" w:cs="Helvetica"/>
          <w:color w:val="333333"/>
          <w:sz w:val="21"/>
          <w:szCs w:val="21"/>
          <w:lang w:eastAsia="ru-RU"/>
        </w:rPr>
        <w:t> начинает сравнивать по одному символу и как только будут найдены первые неодинаковые символы, функция проанализирует числовые коды этих символов. Чей код окажется больше, та строка и будет считаться большей.</w:t>
      </w:r>
    </w:p>
    <w:p w:rsidR="005600DF" w:rsidRDefault="005600DF" w:rsidP="005600DF">
      <w:pPr>
        <w:rPr>
          <w:rFonts w:ascii="Helvetica" w:eastAsia="Times New Roman" w:hAnsi="Helvetica" w:cs="Helvetica"/>
          <w:color w:val="333333"/>
          <w:sz w:val="21"/>
          <w:szCs w:val="21"/>
          <w:lang w:eastAsia="ru-RU"/>
        </w:rPr>
      </w:pPr>
    </w:p>
    <w:p w:rsidR="007D3DE3" w:rsidRPr="007D3DE3" w:rsidRDefault="007D3DE3" w:rsidP="007D3DE3">
      <w:pPr>
        <w:rPr>
          <w:b/>
          <w:sz w:val="32"/>
        </w:rPr>
      </w:pPr>
      <w:proofErr w:type="spellStart"/>
      <w:proofErr w:type="gramStart"/>
      <w:r w:rsidRPr="007D3DE3">
        <w:rPr>
          <w:b/>
          <w:sz w:val="32"/>
          <w:lang w:val="en-US"/>
        </w:rPr>
        <w:lastRenderedPageBreak/>
        <w:t>strpos</w:t>
      </w:r>
      <w:proofErr w:type="spellEnd"/>
      <w:proofErr w:type="gramEnd"/>
    </w:p>
    <w:p w:rsidR="007D3DE3" w:rsidRDefault="007D3DE3" w:rsidP="007D3DE3">
      <w:pPr>
        <w:rPr>
          <w:sz w:val="24"/>
        </w:rPr>
      </w:pPr>
      <w:r w:rsidRPr="007D3DE3">
        <w:rPr>
          <w:sz w:val="24"/>
        </w:rPr>
        <w:t xml:space="preserve">Первым параметром данная функция принимает указатель на массив </w:t>
      </w:r>
      <w:proofErr w:type="spellStart"/>
      <w:r w:rsidRPr="007D3DE3">
        <w:rPr>
          <w:sz w:val="24"/>
        </w:rPr>
        <w:t>char</w:t>
      </w:r>
      <w:proofErr w:type="spellEnd"/>
      <w:r w:rsidRPr="007D3DE3">
        <w:rPr>
          <w:sz w:val="24"/>
        </w:rPr>
        <w:t xml:space="preserve">, в котором находится строка в которой требуется производить поиск, втором параметр указатель на массив </w:t>
      </w:r>
      <w:proofErr w:type="spellStart"/>
      <w:r w:rsidRPr="007D3DE3">
        <w:rPr>
          <w:sz w:val="24"/>
        </w:rPr>
        <w:t>char</w:t>
      </w:r>
      <w:proofErr w:type="spellEnd"/>
      <w:r w:rsidRPr="007D3DE3">
        <w:rPr>
          <w:sz w:val="24"/>
        </w:rPr>
        <w:t xml:space="preserve"> - строка начало вхождения которой требуется найти. </w:t>
      </w:r>
      <w:proofErr w:type="gramStart"/>
      <w:r w:rsidRPr="007D3DE3">
        <w:rPr>
          <w:sz w:val="24"/>
        </w:rPr>
        <w:t>Третий параметр это</w:t>
      </w:r>
      <w:proofErr w:type="gramEnd"/>
      <w:r w:rsidRPr="007D3DE3">
        <w:rPr>
          <w:sz w:val="24"/>
        </w:rPr>
        <w:t xml:space="preserve"> номер символа с которого требуется начать поиск. Функция возвращает </w:t>
      </w:r>
      <w:proofErr w:type="gramStart"/>
      <w:r w:rsidRPr="007D3DE3">
        <w:rPr>
          <w:sz w:val="24"/>
        </w:rPr>
        <w:t>число(</w:t>
      </w:r>
      <w:proofErr w:type="gramEnd"/>
      <w:r w:rsidRPr="007D3DE3">
        <w:rPr>
          <w:sz w:val="24"/>
        </w:rPr>
        <w:t xml:space="preserve">значение типа </w:t>
      </w:r>
      <w:proofErr w:type="spellStart"/>
      <w:r w:rsidRPr="007D3DE3">
        <w:rPr>
          <w:sz w:val="24"/>
        </w:rPr>
        <w:t>integer</w:t>
      </w:r>
      <w:proofErr w:type="spellEnd"/>
      <w:r w:rsidRPr="007D3DE3">
        <w:rPr>
          <w:sz w:val="24"/>
        </w:rPr>
        <w:t>) который соответствует позиции символа с которой в исходной строке найдена требуемая строка. Первый символ имеет позицию 0, второй - позицию 1. Если строка поиск которой осуществляется не найдена в строке в которой осуществляется поиск функция возвращает -1 в качестве результата.</w:t>
      </w:r>
    </w:p>
    <w:p w:rsidR="007D3DE3" w:rsidRDefault="007D3DE3" w:rsidP="007D3DE3">
      <w:pPr>
        <w:rPr>
          <w:sz w:val="24"/>
        </w:rPr>
      </w:pPr>
    </w:p>
    <w:p w:rsidR="007D3DE3" w:rsidRPr="007D3DE3" w:rsidRDefault="007D3DE3" w:rsidP="007D3DE3">
      <w:pPr>
        <w:rPr>
          <w:sz w:val="24"/>
        </w:rPr>
      </w:pPr>
      <w:bookmarkStart w:id="0" w:name="_GoBack"/>
      <w:bookmarkEnd w:id="0"/>
    </w:p>
    <w:sectPr w:rsidR="007D3DE3" w:rsidRPr="007D3DE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Helvetica">
    <w:panose1 w:val="020B0604020202020204"/>
    <w:charset w:val="CC"/>
    <w:family w:val="swiss"/>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980D31"/>
    <w:multiLevelType w:val="multilevel"/>
    <w:tmpl w:val="626C4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9F38CA"/>
    <w:multiLevelType w:val="multilevel"/>
    <w:tmpl w:val="9B825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D80482"/>
    <w:multiLevelType w:val="multilevel"/>
    <w:tmpl w:val="29F88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DF18C4"/>
    <w:multiLevelType w:val="multilevel"/>
    <w:tmpl w:val="AAA87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3A27"/>
    <w:rsid w:val="003279E6"/>
    <w:rsid w:val="005600DF"/>
    <w:rsid w:val="007D3DE3"/>
    <w:rsid w:val="00A33A2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59847"/>
  <w15:chartTrackingRefBased/>
  <w15:docId w15:val="{C14D1AB9-8216-4D7C-9DC0-6F1A9648E9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3">
    <w:name w:val="heading 3"/>
    <w:basedOn w:val="a"/>
    <w:link w:val="30"/>
    <w:uiPriority w:val="9"/>
    <w:qFormat/>
    <w:rsid w:val="005600DF"/>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5600DF"/>
    <w:rPr>
      <w:rFonts w:ascii="Times New Roman" w:eastAsia="Times New Roman" w:hAnsi="Times New Roman" w:cs="Times New Roman"/>
      <w:b/>
      <w:bCs/>
      <w:sz w:val="27"/>
      <w:szCs w:val="27"/>
      <w:lang w:eastAsia="ru-RU"/>
    </w:rPr>
  </w:style>
  <w:style w:type="paragraph" w:styleId="a3">
    <w:name w:val="Normal (Web)"/>
    <w:basedOn w:val="a"/>
    <w:uiPriority w:val="99"/>
    <w:semiHidden/>
    <w:unhideWhenUsed/>
    <w:rsid w:val="005600DF"/>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HTML">
    <w:name w:val="HTML Code"/>
    <w:basedOn w:val="a0"/>
    <w:uiPriority w:val="99"/>
    <w:semiHidden/>
    <w:unhideWhenUsed/>
    <w:rsid w:val="005600DF"/>
    <w:rPr>
      <w:rFonts w:ascii="Courier New" w:eastAsia="Times New Roman" w:hAnsi="Courier New" w:cs="Courier New"/>
      <w:sz w:val="20"/>
      <w:szCs w:val="20"/>
    </w:rPr>
  </w:style>
  <w:style w:type="character" w:styleId="a4">
    <w:name w:val="Strong"/>
    <w:basedOn w:val="a0"/>
    <w:uiPriority w:val="22"/>
    <w:qFormat/>
    <w:rsid w:val="005600D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254794">
      <w:bodyDiv w:val="1"/>
      <w:marLeft w:val="0"/>
      <w:marRight w:val="0"/>
      <w:marTop w:val="0"/>
      <w:marBottom w:val="0"/>
      <w:divBdr>
        <w:top w:val="none" w:sz="0" w:space="0" w:color="auto"/>
        <w:left w:val="none" w:sz="0" w:space="0" w:color="auto"/>
        <w:bottom w:val="none" w:sz="0" w:space="0" w:color="auto"/>
        <w:right w:val="none" w:sz="0" w:space="0" w:color="auto"/>
      </w:divBdr>
    </w:div>
    <w:div w:id="514461973">
      <w:bodyDiv w:val="1"/>
      <w:marLeft w:val="0"/>
      <w:marRight w:val="0"/>
      <w:marTop w:val="0"/>
      <w:marBottom w:val="0"/>
      <w:divBdr>
        <w:top w:val="none" w:sz="0" w:space="0" w:color="auto"/>
        <w:left w:val="none" w:sz="0" w:space="0" w:color="auto"/>
        <w:bottom w:val="none" w:sz="0" w:space="0" w:color="auto"/>
        <w:right w:val="none" w:sz="0" w:space="0" w:color="auto"/>
      </w:divBdr>
    </w:div>
    <w:div w:id="979460441">
      <w:bodyDiv w:val="1"/>
      <w:marLeft w:val="0"/>
      <w:marRight w:val="0"/>
      <w:marTop w:val="0"/>
      <w:marBottom w:val="0"/>
      <w:divBdr>
        <w:top w:val="none" w:sz="0" w:space="0" w:color="auto"/>
        <w:left w:val="none" w:sz="0" w:space="0" w:color="auto"/>
        <w:bottom w:val="none" w:sz="0" w:space="0" w:color="auto"/>
        <w:right w:val="none" w:sz="0" w:space="0" w:color="auto"/>
      </w:divBdr>
    </w:div>
    <w:div w:id="1274746657">
      <w:bodyDiv w:val="1"/>
      <w:marLeft w:val="0"/>
      <w:marRight w:val="0"/>
      <w:marTop w:val="0"/>
      <w:marBottom w:val="0"/>
      <w:divBdr>
        <w:top w:val="none" w:sz="0" w:space="0" w:color="auto"/>
        <w:left w:val="none" w:sz="0" w:space="0" w:color="auto"/>
        <w:bottom w:val="none" w:sz="0" w:space="0" w:color="auto"/>
        <w:right w:val="none" w:sz="0" w:space="0" w:color="auto"/>
      </w:divBdr>
    </w:div>
    <w:div w:id="1382945244">
      <w:bodyDiv w:val="1"/>
      <w:marLeft w:val="0"/>
      <w:marRight w:val="0"/>
      <w:marTop w:val="0"/>
      <w:marBottom w:val="0"/>
      <w:divBdr>
        <w:top w:val="none" w:sz="0" w:space="0" w:color="auto"/>
        <w:left w:val="none" w:sz="0" w:space="0" w:color="auto"/>
        <w:bottom w:val="none" w:sz="0" w:space="0" w:color="auto"/>
        <w:right w:val="none" w:sz="0" w:space="0" w:color="auto"/>
      </w:divBdr>
    </w:div>
    <w:div w:id="1509951698">
      <w:bodyDiv w:val="1"/>
      <w:marLeft w:val="0"/>
      <w:marRight w:val="0"/>
      <w:marTop w:val="0"/>
      <w:marBottom w:val="0"/>
      <w:divBdr>
        <w:top w:val="none" w:sz="0" w:space="0" w:color="auto"/>
        <w:left w:val="none" w:sz="0" w:space="0" w:color="auto"/>
        <w:bottom w:val="none" w:sz="0" w:space="0" w:color="auto"/>
        <w:right w:val="none" w:sz="0" w:space="0" w:color="auto"/>
      </w:divBdr>
    </w:div>
    <w:div w:id="1729378840">
      <w:bodyDiv w:val="1"/>
      <w:marLeft w:val="0"/>
      <w:marRight w:val="0"/>
      <w:marTop w:val="0"/>
      <w:marBottom w:val="0"/>
      <w:divBdr>
        <w:top w:val="none" w:sz="0" w:space="0" w:color="auto"/>
        <w:left w:val="none" w:sz="0" w:space="0" w:color="auto"/>
        <w:bottom w:val="none" w:sz="0" w:space="0" w:color="auto"/>
        <w:right w:val="none" w:sz="0" w:space="0" w:color="auto"/>
      </w:divBdr>
      <w:divsChild>
        <w:div w:id="550390025">
          <w:marLeft w:val="0"/>
          <w:marRight w:val="0"/>
          <w:marTop w:val="0"/>
          <w:marBottom w:val="0"/>
          <w:divBdr>
            <w:top w:val="single" w:sz="6" w:space="0" w:color="E1E1E8"/>
            <w:left w:val="single" w:sz="6" w:space="0" w:color="E1E1E8"/>
            <w:bottom w:val="single" w:sz="6" w:space="0" w:color="E1E1E8"/>
            <w:right w:val="single" w:sz="6" w:space="0" w:color="E1E1E8"/>
          </w:divBdr>
          <w:divsChild>
            <w:div w:id="354237748">
              <w:marLeft w:val="0"/>
              <w:marRight w:val="0"/>
              <w:marTop w:val="0"/>
              <w:marBottom w:val="0"/>
              <w:divBdr>
                <w:top w:val="none" w:sz="0" w:space="0" w:color="auto"/>
                <w:left w:val="none" w:sz="0" w:space="0" w:color="auto"/>
                <w:bottom w:val="none" w:sz="0" w:space="0" w:color="auto"/>
                <w:right w:val="none" w:sz="0" w:space="0" w:color="auto"/>
              </w:divBdr>
            </w:div>
            <w:div w:id="391737351">
              <w:marLeft w:val="0"/>
              <w:marRight w:val="0"/>
              <w:marTop w:val="0"/>
              <w:marBottom w:val="0"/>
              <w:divBdr>
                <w:top w:val="none" w:sz="0" w:space="0" w:color="auto"/>
                <w:left w:val="none" w:sz="0" w:space="0" w:color="auto"/>
                <w:bottom w:val="none" w:sz="0" w:space="0" w:color="auto"/>
                <w:right w:val="none" w:sz="0" w:space="0" w:color="auto"/>
              </w:divBdr>
              <w:divsChild>
                <w:div w:id="251086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0320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3</Pages>
  <Words>515</Words>
  <Characters>2941</Characters>
  <Application>Microsoft Office Word</Application>
  <DocSecurity>0</DocSecurity>
  <Lines>24</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Ruslan Gafarov</dc:creator>
  <cp:keywords/>
  <dc:description/>
  <cp:lastModifiedBy>Ruslan Gafarov</cp:lastModifiedBy>
  <cp:revision>2</cp:revision>
  <dcterms:created xsi:type="dcterms:W3CDTF">2024-09-02T19:12:00Z</dcterms:created>
  <dcterms:modified xsi:type="dcterms:W3CDTF">2024-09-02T19:28:00Z</dcterms:modified>
</cp:coreProperties>
</file>