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473A4A" w14:textId="394A631A" w:rsidR="002C6E4F" w:rsidRDefault="00AF2758">
      <w:r>
        <w:rPr>
          <w:rFonts w:hint="eastAsia"/>
        </w:rPr>
        <w:t>O</w:t>
      </w:r>
      <w:r>
        <w:t xml:space="preserve">RACLE 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exp</w:t>
      </w:r>
      <w:r>
        <w:t>dp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impdp</w:t>
      </w:r>
      <w:proofErr w:type="spellEnd"/>
      <w:r>
        <w:t xml:space="preserve">  </w:t>
      </w:r>
      <w:r>
        <w:rPr>
          <w:rFonts w:hint="eastAsia"/>
        </w:rPr>
        <w:t>迁移方案</w:t>
      </w:r>
    </w:p>
    <w:p w14:paraId="55F2B3E7" w14:textId="64A3D32D" w:rsidR="00AF2758" w:rsidRDefault="00AF2758"/>
    <w:p w14:paraId="7BE948A0" w14:textId="16351F5E" w:rsidR="00AF2758" w:rsidRDefault="00AF2758" w:rsidP="00AF275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ex</w:t>
      </w:r>
      <w:r>
        <w:t xml:space="preserve">p/imp </w:t>
      </w:r>
      <w:r>
        <w:rPr>
          <w:rFonts w:hint="eastAsia"/>
        </w:rPr>
        <w:t>方案</w:t>
      </w:r>
    </w:p>
    <w:p w14:paraId="475EAD8F" w14:textId="1C4582BC" w:rsidR="00AF2758" w:rsidRDefault="00AF2758" w:rsidP="00AF2758">
      <w:pPr>
        <w:pStyle w:val="a3"/>
        <w:ind w:left="432" w:firstLineChars="0" w:firstLine="0"/>
      </w:pPr>
      <w:r>
        <w:rPr>
          <w:rFonts w:hint="eastAsia"/>
        </w:rPr>
        <w:t>exp</w:t>
      </w:r>
      <w:r>
        <w:t xml:space="preserve">/imp </w:t>
      </w:r>
      <w:r>
        <w:rPr>
          <w:rFonts w:hint="eastAsia"/>
        </w:rPr>
        <w:t>方案是常用迁移一个用户(</w:t>
      </w:r>
      <w:r>
        <w:t>owner)</w:t>
      </w:r>
      <w:r>
        <w:rPr>
          <w:rFonts w:hint="eastAsia"/>
        </w:rPr>
        <w:t>的所有相关的数据时经常使用的一种方式，优点只需要一个客户端就可以，缺点是备份导入效率较慢。</w:t>
      </w:r>
    </w:p>
    <w:p w14:paraId="7DFD8C37" w14:textId="02F91EC2" w:rsidR="00AF2758" w:rsidRDefault="00AF2758" w:rsidP="00AF2758">
      <w:pPr>
        <w:pStyle w:val="a3"/>
        <w:ind w:left="432" w:firstLineChars="0" w:firstLine="0"/>
      </w:pPr>
    </w:p>
    <w:p w14:paraId="2A1DA6DC" w14:textId="4E970A1C" w:rsidR="00AF2758" w:rsidRDefault="00AF2758" w:rsidP="00AF2758">
      <w:pPr>
        <w:pStyle w:val="a3"/>
        <w:ind w:left="432" w:firstLineChars="0" w:firstLine="0"/>
      </w:pPr>
    </w:p>
    <w:p w14:paraId="136BA9E5" w14:textId="77777777" w:rsidR="00AF2758" w:rsidRDefault="00AF2758" w:rsidP="00AF2758">
      <w:pPr>
        <w:pStyle w:val="a3"/>
        <w:ind w:left="432" w:firstLineChars="0" w:firstLine="0"/>
        <w:rPr>
          <w:rFonts w:hint="eastAsia"/>
        </w:rPr>
      </w:pPr>
    </w:p>
    <w:p w14:paraId="38EC6559" w14:textId="56255415" w:rsidR="00AF2758" w:rsidRDefault="00AF2758" w:rsidP="00AF2758">
      <w:pPr>
        <w:pStyle w:val="a3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exp</w:t>
      </w:r>
      <w:r>
        <w:t>dp</w:t>
      </w:r>
      <w:proofErr w:type="spellEnd"/>
      <w:r>
        <w:t>/</w:t>
      </w:r>
      <w:proofErr w:type="spellStart"/>
      <w:r>
        <w:t>impdp</w:t>
      </w:r>
      <w:proofErr w:type="spellEnd"/>
      <w:r>
        <w:t xml:space="preserve"> </w:t>
      </w:r>
      <w:r>
        <w:rPr>
          <w:rFonts w:hint="eastAsia"/>
        </w:rPr>
        <w:t>方案</w:t>
      </w:r>
    </w:p>
    <w:p w14:paraId="75338FEC" w14:textId="04BDD888" w:rsidR="00AF2758" w:rsidRDefault="00AF2758" w:rsidP="00AF2758">
      <w:pPr>
        <w:pStyle w:val="a3"/>
        <w:ind w:left="432" w:firstLineChars="0" w:firstLine="0"/>
      </w:pPr>
      <w:proofErr w:type="spellStart"/>
      <w:r>
        <w:rPr>
          <w:rFonts w:hint="eastAsia"/>
        </w:rPr>
        <w:t>exp</w:t>
      </w:r>
      <w:r>
        <w:t>dp</w:t>
      </w:r>
      <w:proofErr w:type="spellEnd"/>
      <w:r>
        <w:t>/</w:t>
      </w:r>
      <w:proofErr w:type="spellStart"/>
      <w:r>
        <w:t>impdp</w:t>
      </w:r>
      <w:proofErr w:type="spellEnd"/>
      <w:r>
        <w:rPr>
          <w:rFonts w:hint="eastAsia"/>
        </w:rPr>
        <w:t>方案比起exp</w:t>
      </w:r>
      <w:r>
        <w:t>/imp</w:t>
      </w:r>
      <w:r>
        <w:rPr>
          <w:rFonts w:hint="eastAsia"/>
        </w:rPr>
        <w:t>方案来说，不好的一点是必须在本地服务器上运行而非，好处是备份导入效率,(</w:t>
      </w:r>
      <w:r w:rsidR="00DC179B">
        <w:rPr>
          <w:rFonts w:hint="eastAsia"/>
        </w:rPr>
        <w:t>网络问题,块,并行)</w:t>
      </w:r>
      <w:r w:rsidR="00C61464">
        <w:t>,</w:t>
      </w:r>
      <w:r w:rsidR="00C61464">
        <w:rPr>
          <w:rFonts w:hint="eastAsia"/>
        </w:rPr>
        <w:t>一般情况下效率10:</w:t>
      </w:r>
      <w:r w:rsidR="00C61464">
        <w:t>1</w:t>
      </w:r>
    </w:p>
    <w:p w14:paraId="77FBC698" w14:textId="10FE9F18" w:rsidR="00A1225A" w:rsidRDefault="00A1225A" w:rsidP="00AF2758">
      <w:pPr>
        <w:pStyle w:val="a3"/>
        <w:ind w:left="432" w:firstLineChars="0" w:firstLine="0"/>
      </w:pPr>
    </w:p>
    <w:p w14:paraId="132A2886" w14:textId="77777777" w:rsidR="00A1225A" w:rsidRDefault="00A1225A" w:rsidP="00AF2758">
      <w:pPr>
        <w:pStyle w:val="a3"/>
        <w:ind w:left="432" w:firstLineChars="0" w:firstLine="0"/>
        <w:rPr>
          <w:rFonts w:hint="eastAsia"/>
        </w:rPr>
      </w:pPr>
    </w:p>
    <w:p w14:paraId="2A3ECDD8" w14:textId="4E2CD7EF" w:rsidR="00AF2758" w:rsidRDefault="00A1225A" w:rsidP="00A1225A">
      <w:pPr>
        <w:pStyle w:val="a3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rm</w:t>
      </w:r>
      <w:r>
        <w:t>an</w:t>
      </w:r>
      <w:proofErr w:type="spellEnd"/>
      <w:r>
        <w:rPr>
          <w:rFonts w:hint="eastAsia"/>
        </w:rPr>
        <w:t>方案</w:t>
      </w:r>
    </w:p>
    <w:p w14:paraId="0AADF215" w14:textId="29F1C4E4" w:rsidR="00A1225A" w:rsidRDefault="00A1225A" w:rsidP="00A1225A">
      <w:pPr>
        <w:pStyle w:val="a3"/>
        <w:ind w:left="432" w:firstLineChars="0" w:firstLine="0"/>
      </w:pPr>
      <w:proofErr w:type="spellStart"/>
      <w:r>
        <w:rPr>
          <w:rFonts w:hint="eastAsia"/>
        </w:rPr>
        <w:t>rman</w:t>
      </w:r>
      <w:proofErr w:type="spellEnd"/>
      <w:r>
        <w:rPr>
          <w:rFonts w:hint="eastAsia"/>
        </w:rPr>
        <w:t xml:space="preserve"> 备份数据库的控制文件，数据文件，不建议如此操作，对于现场要求能力要求非常高，</w:t>
      </w:r>
    </w:p>
    <w:p w14:paraId="6C994A3E" w14:textId="4FC215B9" w:rsidR="00A1225A" w:rsidRDefault="00A1225A" w:rsidP="00A1225A">
      <w:pPr>
        <w:pStyle w:val="a3"/>
        <w:ind w:left="432" w:firstLineChars="0" w:firstLine="0"/>
      </w:pPr>
    </w:p>
    <w:p w14:paraId="63C834F1" w14:textId="77777777" w:rsidR="00A1225A" w:rsidRDefault="00A1225A" w:rsidP="00A1225A">
      <w:pPr>
        <w:pStyle w:val="a3"/>
        <w:ind w:left="432" w:firstLineChars="0" w:firstLine="0"/>
        <w:rPr>
          <w:rFonts w:hint="eastAsia"/>
        </w:rPr>
      </w:pPr>
    </w:p>
    <w:p w14:paraId="2870440F" w14:textId="700781AD" w:rsidR="00AF2758" w:rsidRDefault="00A1225A">
      <w:r>
        <w:tab/>
      </w:r>
      <w:r>
        <w:rPr>
          <w:rFonts w:hint="eastAsia"/>
        </w:rPr>
        <w:t>综合比较选择了</w:t>
      </w:r>
      <w:proofErr w:type="spellStart"/>
      <w:r>
        <w:t>expdp</w:t>
      </w:r>
      <w:proofErr w:type="spellEnd"/>
      <w:r>
        <w:t>/</w:t>
      </w:r>
      <w:proofErr w:type="spellStart"/>
      <w:r>
        <w:t>impdp</w:t>
      </w:r>
      <w:proofErr w:type="spellEnd"/>
      <w:r>
        <w:rPr>
          <w:rFonts w:hint="eastAsia"/>
        </w:rPr>
        <w:t>的方式来进行数据库迁移</w:t>
      </w:r>
    </w:p>
    <w:p w14:paraId="6B06B764" w14:textId="7BB666BE" w:rsidR="00A1225A" w:rsidRDefault="00A1225A"/>
    <w:p w14:paraId="1F908B20" w14:textId="07360719" w:rsidR="00A1225A" w:rsidRDefault="00A1225A"/>
    <w:p w14:paraId="3EBAED99" w14:textId="20BA6324" w:rsidR="00A1225A" w:rsidRDefault="00A1225A">
      <w:pPr>
        <w:rPr>
          <w:rFonts w:hint="eastAsia"/>
        </w:rPr>
      </w:pPr>
      <w:r>
        <w:tab/>
      </w:r>
      <w:r>
        <w:rPr>
          <w:rFonts w:hint="eastAsia"/>
        </w:rPr>
        <w:t>如果是按照某个用户做的</w:t>
      </w:r>
      <w:proofErr w:type="spellStart"/>
      <w:r>
        <w:rPr>
          <w:rFonts w:hint="eastAsia"/>
        </w:rPr>
        <w:t>exp</w:t>
      </w:r>
      <w:r>
        <w:t>dp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impdp</w:t>
      </w:r>
      <w:proofErr w:type="spellEnd"/>
      <w:r>
        <w:rPr>
          <w:rFonts w:hint="eastAsia"/>
        </w:rPr>
        <w:t>的方式，请先在新环境将其使用的用户名和可能的</w:t>
      </w:r>
      <w:proofErr w:type="gramStart"/>
      <w:r>
        <w:rPr>
          <w:rFonts w:hint="eastAsia"/>
        </w:rPr>
        <w:t>表空间</w:t>
      </w:r>
      <w:proofErr w:type="gramEnd"/>
      <w:r>
        <w:rPr>
          <w:rFonts w:hint="eastAsia"/>
        </w:rPr>
        <w:t>创建出来，最好是</w:t>
      </w:r>
      <w:proofErr w:type="gramStart"/>
      <w:r>
        <w:rPr>
          <w:rFonts w:hint="eastAsia"/>
        </w:rPr>
        <w:t>表空间</w:t>
      </w:r>
      <w:proofErr w:type="gramEnd"/>
      <w:r>
        <w:rPr>
          <w:rFonts w:hint="eastAsia"/>
        </w:rPr>
        <w:t>大小一致。</w:t>
      </w:r>
    </w:p>
    <w:p w14:paraId="2AF8CF7A" w14:textId="263C4F64" w:rsidR="00A1225A" w:rsidRDefault="00A1225A" w:rsidP="00A1225A">
      <w:pPr>
        <w:rPr>
          <w:rFonts w:hint="eastAsia"/>
        </w:rPr>
      </w:pPr>
      <w:bookmarkStart w:id="0" w:name="_GoBack"/>
      <w:bookmarkEnd w:id="0"/>
    </w:p>
    <w:p w14:paraId="72BE8186" w14:textId="117BD57D" w:rsidR="00A1225A" w:rsidRDefault="00A1225A" w:rsidP="00A1225A"/>
    <w:p w14:paraId="5AD4775D" w14:textId="77777777" w:rsidR="00A1225A" w:rsidRPr="00A1225A" w:rsidRDefault="00A1225A" w:rsidP="00A1225A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</w:pPr>
      <w:r w:rsidRPr="00A1225A"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  <w:t>focus</w:t>
      </w:r>
    </w:p>
    <w:p w14:paraId="23F40A3F" w14:textId="77777777" w:rsidR="00A1225A" w:rsidRPr="00A1225A" w:rsidRDefault="00A1225A" w:rsidP="00A1225A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本次测试环境是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oracle 11.2.0.4 </w:t>
      </w:r>
      <w:proofErr w:type="spellStart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rac</w:t>
      </w:r>
      <w:proofErr w:type="spellEnd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 centos 6.5</w:t>
      </w:r>
    </w:p>
    <w:p w14:paraId="6439D618" w14:textId="77777777" w:rsidR="00A1225A" w:rsidRPr="00A1225A" w:rsidRDefault="00A1225A" w:rsidP="00A1225A">
      <w:pPr>
        <w:widowControl/>
        <w:numPr>
          <w:ilvl w:val="0"/>
          <w:numId w:val="3"/>
        </w:numPr>
        <w:shd w:val="clear" w:color="auto" w:fill="FFFFFF"/>
        <w:spacing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主要</w:t>
      </w:r>
      <w:proofErr w:type="gramStart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要</w:t>
      </w:r>
      <w:proofErr w:type="gramEnd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检查一下操作系统的空间大小</w:t>
      </w: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</w:rPr>
        <w:t>df -Th</w:t>
      </w:r>
    </w:p>
    <w:p w14:paraId="19D7544D" w14:textId="77777777" w:rsidR="00A1225A" w:rsidRPr="00A1225A" w:rsidRDefault="00A1225A" w:rsidP="00A1225A">
      <w:pPr>
        <w:widowControl/>
        <w:numPr>
          <w:ilvl w:val="0"/>
          <w:numId w:val="3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本次命令执行的新的目录名和旧的目录名尽量保持一致</w:t>
      </w:r>
    </w:p>
    <w:p w14:paraId="74C9D1EE" w14:textId="77777777" w:rsidR="00A1225A" w:rsidRPr="00A1225A" w:rsidRDefault="00A1225A" w:rsidP="00A1225A">
      <w:pPr>
        <w:widowControl/>
        <w:numPr>
          <w:ilvl w:val="0"/>
          <w:numId w:val="3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迁移时要保证后续没有更新的数据，或者在具有某个时间</w:t>
      </w:r>
      <w:proofErr w:type="gramStart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戳数据</w:t>
      </w:r>
      <w:proofErr w:type="gramEnd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以便于后期维护</w:t>
      </w:r>
    </w:p>
    <w:p w14:paraId="7D878DFE" w14:textId="77777777" w:rsidR="00A1225A" w:rsidRPr="00A1225A" w:rsidRDefault="00A1225A" w:rsidP="00A1225A">
      <w:pPr>
        <w:widowControl/>
        <w:numPr>
          <w:ilvl w:val="0"/>
          <w:numId w:val="3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新环境的所使用的</w:t>
      </w:r>
      <w:proofErr w:type="gramStart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表空间名</w:t>
      </w:r>
      <w:proofErr w:type="gramEnd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要和旧的</w:t>
      </w:r>
      <w:proofErr w:type="gramStart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表空间名保持</w:t>
      </w:r>
      <w:proofErr w:type="gramEnd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一致</w:t>
      </w:r>
    </w:p>
    <w:p w14:paraId="545F5743" w14:textId="77777777" w:rsidR="00A1225A" w:rsidRPr="00A1225A" w:rsidRDefault="00A1225A" w:rsidP="00A1225A">
      <w:pPr>
        <w:widowControl/>
        <w:pBdr>
          <w:bottom w:val="single" w:sz="6" w:space="4" w:color="EAECEF"/>
        </w:pBdr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</w:pPr>
      <w:r w:rsidRPr="00A1225A">
        <w:rPr>
          <w:rFonts w:ascii="Segoe UI" w:eastAsia="宋体" w:hAnsi="Segoe UI" w:cs="Segoe UI"/>
          <w:b/>
          <w:bCs/>
          <w:color w:val="24292E"/>
          <w:kern w:val="0"/>
          <w:sz w:val="36"/>
          <w:szCs w:val="36"/>
        </w:rPr>
        <w:t>step</w:t>
      </w:r>
    </w:p>
    <w:p w14:paraId="68A38745" w14:textId="77777777" w:rsidR="00A1225A" w:rsidRPr="00A1225A" w:rsidRDefault="00A1225A" w:rsidP="00A1225A">
      <w:pPr>
        <w:widowControl/>
        <w:shd w:val="clear" w:color="auto" w:fill="FFFFFF"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</w:rPr>
      </w:pPr>
      <w:r w:rsidRPr="00A1225A"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</w:rPr>
        <w:t>one:</w:t>
      </w:r>
      <w:r w:rsidRPr="00A1225A"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</w:rPr>
        <w:t>数据库创建导出的文件目录</w:t>
      </w:r>
    </w:p>
    <w:p w14:paraId="64894B6A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lastRenderedPageBreak/>
        <w:t xml:space="preserve">$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sqlplus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/ as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sysdba</w:t>
      </w:r>
      <w:proofErr w:type="spellEnd"/>
    </w:p>
    <w:p w14:paraId="021F0A30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</w:p>
    <w:p w14:paraId="7BD67D65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&gt; create directory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dumpdir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as '/home/oracle/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dumpdir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';</w:t>
      </w:r>
    </w:p>
    <w:p w14:paraId="6E95811B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</w:p>
    <w:p w14:paraId="7886CB7C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&gt; select * from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dba_directories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;</w:t>
      </w:r>
    </w:p>
    <w:p w14:paraId="66395CCA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</w:p>
    <w:p w14:paraId="41A99E41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&gt; grant </w:t>
      </w:r>
      <w:proofErr w:type="spellStart"/>
      <w:proofErr w:type="gram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read,write</w:t>
      </w:r>
      <w:proofErr w:type="spellEnd"/>
      <w:proofErr w:type="gram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on directory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dumpdir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to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gh_etl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;</w:t>
      </w:r>
    </w:p>
    <w:p w14:paraId="2328FA88" w14:textId="77777777" w:rsidR="00A1225A" w:rsidRPr="00A1225A" w:rsidRDefault="00A1225A" w:rsidP="00A1225A">
      <w:pPr>
        <w:widowControl/>
        <w:shd w:val="clear" w:color="auto" w:fill="FFFFFF"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</w:rPr>
      </w:pPr>
      <w:r w:rsidRPr="00A1225A"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</w:rPr>
        <w:t>two:</w:t>
      </w:r>
      <w:r w:rsidRPr="00A1225A"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</w:rPr>
        <w:t>物理创建文件目录</w:t>
      </w:r>
    </w:p>
    <w:p w14:paraId="762001DA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$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mkdir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-p /home/oracle/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dumpdir</w:t>
      </w:r>
      <w:proofErr w:type="spellEnd"/>
    </w:p>
    <w:p w14:paraId="44F40F37" w14:textId="77777777" w:rsidR="00A1225A" w:rsidRPr="00A1225A" w:rsidRDefault="00A1225A" w:rsidP="00A1225A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如果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/home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路径下的硬盘空间不够大，建议执行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df -Th,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看看哪个目录剩余空间较大，之后授权这个目录给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oracle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用户可读可写的权限。</w:t>
      </w:r>
    </w:p>
    <w:p w14:paraId="61F8971B" w14:textId="77777777" w:rsidR="00A1225A" w:rsidRPr="00A1225A" w:rsidRDefault="00A1225A" w:rsidP="00A1225A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A1225A">
        <w:rPr>
          <w:rFonts w:ascii="Segoe UI" w:eastAsia="宋体" w:hAnsi="Segoe UI" w:cs="Segoe UI"/>
          <w:b/>
          <w:bCs/>
          <w:color w:val="24292E"/>
          <w:kern w:val="0"/>
          <w:sz w:val="24"/>
          <w:szCs w:val="24"/>
        </w:rPr>
        <w:t>注意如果是集群的话，要在另外一台服务器上也要建立一个同样的目录</w:t>
      </w:r>
    </w:p>
    <w:p w14:paraId="18C9D6C1" w14:textId="77777777" w:rsidR="00A1225A" w:rsidRPr="00A1225A" w:rsidRDefault="00A1225A" w:rsidP="00A1225A">
      <w:pPr>
        <w:widowControl/>
        <w:shd w:val="clear" w:color="auto" w:fill="FFFFFF"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</w:rPr>
      </w:pPr>
      <w:proofErr w:type="spellStart"/>
      <w:r w:rsidRPr="00A1225A"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</w:rPr>
        <w:t>three:expdp</w:t>
      </w:r>
      <w:proofErr w:type="spellEnd"/>
      <w:r w:rsidRPr="00A1225A"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</w:rPr>
        <w:t xml:space="preserve"> </w:t>
      </w:r>
      <w:r w:rsidRPr="00A1225A"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</w:rPr>
        <w:t>导出该用户数据备份</w:t>
      </w:r>
    </w:p>
    <w:p w14:paraId="12406BD4" w14:textId="77777777" w:rsidR="00A1225A" w:rsidRPr="00A1225A" w:rsidRDefault="00A1225A" w:rsidP="00A1225A">
      <w:pPr>
        <w:widowControl/>
        <w:shd w:val="clear" w:color="auto" w:fill="FFFFFF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​ 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这个脚本主要是用于集群环境，如果是单机环境，可以把</w:t>
      </w: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</w:rPr>
        <w:t>cluster=n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删除掉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,</w:t>
      </w: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</w:rPr>
        <w:t>scan-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</w:rPr>
        <w:t>rac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</w:rPr>
        <w:t>这个要去</w:t>
      </w: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</w:rPr>
        <w:t>/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</w:rPr>
        <w:t>etc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</w:rPr>
        <w:t>/hosts</w:t>
      </w: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</w:rPr>
        <w:t>中查看</w:t>
      </w: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</w:rPr>
        <w:t>scan-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</w:rPr>
        <w:t>ip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</w:rPr>
        <w:t>的映射名，如果是单机，可以直接写本地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</w:rPr>
        <w:t>ip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</w:rPr>
        <w:t>地址</w:t>
      </w:r>
    </w:p>
    <w:p w14:paraId="4C7562F4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proofErr w:type="gram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$ 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expdp</w:t>
      </w:r>
      <w:proofErr w:type="spellEnd"/>
      <w:proofErr w:type="gram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gh_etl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/dragon@scan-rac:1521/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ghdb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directory=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dumpdir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dumpfile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=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gh_etl.dump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cluster=n</w:t>
      </w:r>
    </w:p>
    <w:p w14:paraId="4E621AA8" w14:textId="77777777" w:rsidR="00A1225A" w:rsidRPr="00A1225A" w:rsidRDefault="00A1225A" w:rsidP="00A1225A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​ 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该脚本返回结果类似</w:t>
      </w:r>
    </w:p>
    <w:p w14:paraId="24A58E14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Export: Release 11.2.0.4.0 - Production on Mon Mar 9 22:42:06 2020</w:t>
      </w:r>
    </w:p>
    <w:p w14:paraId="7E485015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</w:p>
    <w:p w14:paraId="37352606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Copyright (c) 1982, 2011, Oracle and/or its affiliates.  All rights reserved.</w:t>
      </w:r>
    </w:p>
    <w:p w14:paraId="0D007958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</w:p>
    <w:p w14:paraId="663BCB2E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Connected to: Oracle Database 11g Enterprise Edition Release 11.2.0.4.0 - 64bit Production</w:t>
      </w:r>
    </w:p>
    <w:p w14:paraId="1EEE95FB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With the Partitioning, Real Application Clusters, Automatic Storage Management, OLAP,</w:t>
      </w:r>
    </w:p>
    <w:p w14:paraId="41FC71BC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Data Mining and Real Application Testing options</w:t>
      </w:r>
    </w:p>
    <w:p w14:paraId="0CA411F1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Starting "GH_ETL"."SYS_EXPORT_SCHEMA_01": 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gh_etl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/********@scan-rac:1521/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ghdb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directory=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dumpdir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dumpfile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=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gh_</w:t>
      </w:r>
      <w:proofErr w:type="gram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etl.dump</w:t>
      </w:r>
      <w:proofErr w:type="spellEnd"/>
      <w:proofErr w:type="gram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cluster=n </w:t>
      </w:r>
    </w:p>
    <w:p w14:paraId="0D50F976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Estimate in progress using BLOCKS method...</w:t>
      </w:r>
    </w:p>
    <w:p w14:paraId="767ECC1A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SCHEMA_EXPORT/TABLE/TABLE_DATA</w:t>
      </w:r>
    </w:p>
    <w:p w14:paraId="7968F009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Total estimation using BLOCKS method: 128 KB</w:t>
      </w:r>
    </w:p>
    <w:p w14:paraId="49CD8D5E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lastRenderedPageBreak/>
        <w:t>Processing object type SCHEMA_EXPORT/USER</w:t>
      </w:r>
    </w:p>
    <w:p w14:paraId="6DB531FA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SCHEMA_EXPORT/SYSTEM_GRANT</w:t>
      </w:r>
    </w:p>
    <w:p w14:paraId="5B4B3410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SCHEMA_EXPORT/ROLE_GRANT</w:t>
      </w:r>
    </w:p>
    <w:p w14:paraId="6F19278C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SCHEMA_EXPORT/DEFAULT_ROLE</w:t>
      </w:r>
    </w:p>
    <w:p w14:paraId="330F089E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SCHEMA_EXPORT/PRE_SCHEMA/PROCACT_SCHEMA</w:t>
      </w:r>
    </w:p>
    <w:p w14:paraId="62CA5875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SCHEMA_EXPORT/TABLE/TABLE</w:t>
      </w:r>
    </w:p>
    <w:p w14:paraId="07B07027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SCHEMA_EXPORT/TABLE/GRANT/OWNER_GRANT/OBJECT_GRANT</w:t>
      </w:r>
    </w:p>
    <w:p w14:paraId="16CB2E02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SCHEMA_EXPORT/TABLE/COMMENT</w:t>
      </w:r>
    </w:p>
    <w:p w14:paraId="0BB0D227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SCHEMA_EXPORT/TABLE/INDEX/INDEX</w:t>
      </w:r>
    </w:p>
    <w:p w14:paraId="197AEA54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SCHEMA_EXPORT/TABLE/CONSTRAINT/CONSTRAINT</w:t>
      </w:r>
    </w:p>
    <w:p w14:paraId="1B7C48EC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SCHEMA_EXPORT/TABLE/INDEX/STATISTICS/INDEX_STATISTICS</w:t>
      </w:r>
    </w:p>
    <w:p w14:paraId="0A064640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SCHEMA_EXPORT/TABLE/STATISTICS/TABLE_STATISTICS</w:t>
      </w:r>
    </w:p>
    <w:p w14:paraId="2DC1C7CA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. . exported "GH_ETL"."TEST_A"                           5.023 KB       1 rows</w:t>
      </w:r>
    </w:p>
    <w:p w14:paraId="7E1A4F3F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. . exported "GH_ETL"."T_GH_DETELE_1"                      6.5 KB     100 rows</w:t>
      </w:r>
    </w:p>
    <w:p w14:paraId="525F0CEF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Master table "GH_ETL"."SYS_EXPORT_SCHEMA_01" successfully loaded/unloaded</w:t>
      </w:r>
    </w:p>
    <w:p w14:paraId="23802024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******************************************************************************</w:t>
      </w:r>
    </w:p>
    <w:p w14:paraId="055DCD76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Dump file set for GH_ETL.SYS_EXPORT_SCHEMA_01 is:</w:t>
      </w:r>
    </w:p>
    <w:p w14:paraId="7A9FED2C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 /home/oracle/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dumpdir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/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gh_etl.dump</w:t>
      </w:r>
      <w:proofErr w:type="spellEnd"/>
    </w:p>
    <w:p w14:paraId="645AB1DC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Job "GH_ETL"."SYS_EXPORT_SCHEMA_01" successfully completed at Mon Mar 9 22:43:01 2020 elapsed 0 00:00:55</w:t>
      </w:r>
    </w:p>
    <w:p w14:paraId="06662EF3" w14:textId="77777777" w:rsidR="00A1225A" w:rsidRPr="00A1225A" w:rsidRDefault="00A1225A" w:rsidP="00A1225A">
      <w:pPr>
        <w:widowControl/>
        <w:shd w:val="clear" w:color="auto" w:fill="FFFFFF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​ 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最后面有个单词</w:t>
      </w: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</w:rPr>
        <w:t>successfully complete</w:t>
      </w:r>
    </w:p>
    <w:p w14:paraId="1923D494" w14:textId="77777777" w:rsidR="00A1225A" w:rsidRPr="00A1225A" w:rsidRDefault="00A1225A" w:rsidP="00A1225A">
      <w:pPr>
        <w:widowControl/>
        <w:shd w:val="clear" w:color="auto" w:fill="FFFFFF"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</w:rPr>
      </w:pPr>
      <w:proofErr w:type="spellStart"/>
      <w:r w:rsidRPr="00A1225A"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</w:rPr>
        <w:t>four:Impdp</w:t>
      </w:r>
      <w:proofErr w:type="spellEnd"/>
      <w:r w:rsidRPr="00A1225A"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</w:rPr>
        <w:t xml:space="preserve"> </w:t>
      </w:r>
      <w:r w:rsidRPr="00A1225A">
        <w:rPr>
          <w:rFonts w:ascii="Segoe UI" w:eastAsia="宋体" w:hAnsi="Segoe UI" w:cs="Segoe UI"/>
          <w:b/>
          <w:bCs/>
          <w:color w:val="24292E"/>
          <w:kern w:val="0"/>
          <w:sz w:val="30"/>
          <w:szCs w:val="30"/>
        </w:rPr>
        <w:t>导入到另外一个环境中</w:t>
      </w:r>
    </w:p>
    <w:p w14:paraId="0E9F035E" w14:textId="77777777" w:rsidR="00A1225A" w:rsidRPr="00A1225A" w:rsidRDefault="00A1225A" w:rsidP="00A1225A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A1225A">
        <w:rPr>
          <w:rFonts w:ascii="Segoe UI" w:eastAsia="宋体" w:hAnsi="Segoe UI" w:cs="Segoe UI"/>
          <w:b/>
          <w:bCs/>
          <w:color w:val="24292E"/>
          <w:kern w:val="0"/>
          <w:sz w:val="24"/>
          <w:szCs w:val="24"/>
        </w:rPr>
        <w:t>依然是要建立一个目录并授权给这个用户</w:t>
      </w:r>
      <w:r w:rsidRPr="00A1225A">
        <w:rPr>
          <w:rFonts w:ascii="Segoe UI" w:eastAsia="宋体" w:hAnsi="Segoe UI" w:cs="Segoe UI"/>
          <w:b/>
          <w:bCs/>
          <w:color w:val="24292E"/>
          <w:kern w:val="0"/>
          <w:sz w:val="24"/>
          <w:szCs w:val="24"/>
        </w:rPr>
        <w:t>,</w:t>
      </w:r>
      <w:r w:rsidRPr="00A1225A">
        <w:rPr>
          <w:rFonts w:ascii="Segoe UI" w:eastAsia="宋体" w:hAnsi="Segoe UI" w:cs="Segoe UI"/>
          <w:b/>
          <w:bCs/>
          <w:color w:val="24292E"/>
          <w:kern w:val="0"/>
          <w:sz w:val="24"/>
          <w:szCs w:val="24"/>
        </w:rPr>
        <w:t>还是要在新的环境执行</w:t>
      </w:r>
      <w:proofErr w:type="spellStart"/>
      <w:r w:rsidRPr="00A1225A">
        <w:rPr>
          <w:rFonts w:ascii="Segoe UI" w:eastAsia="宋体" w:hAnsi="Segoe UI" w:cs="Segoe UI"/>
          <w:b/>
          <w:bCs/>
          <w:color w:val="24292E"/>
          <w:kern w:val="0"/>
          <w:sz w:val="24"/>
          <w:szCs w:val="24"/>
        </w:rPr>
        <w:t>one,two</w:t>
      </w:r>
      <w:proofErr w:type="spellEnd"/>
    </w:p>
    <w:p w14:paraId="0550D936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&gt;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impdp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ceshi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/dragon@scan-rac:1521/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ghdb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directory=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dumpdir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dumpfile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=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gh_</w:t>
      </w:r>
      <w:proofErr w:type="gram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etl.dump</w:t>
      </w:r>
      <w:proofErr w:type="spellEnd"/>
      <w:proofErr w:type="gram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remap_schema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=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gh_etl:ceshi</w:t>
      </w:r>
      <w:proofErr w:type="spellEnd"/>
    </w:p>
    <w:p w14:paraId="09A9989B" w14:textId="77777777" w:rsidR="00A1225A" w:rsidRPr="00A1225A" w:rsidRDefault="00A1225A" w:rsidP="00A1225A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​ </w:t>
      </w:r>
      <w:proofErr w:type="spellStart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remap_schema</w:t>
      </w:r>
      <w:proofErr w:type="spellEnd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=</w:t>
      </w:r>
      <w:proofErr w:type="spellStart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gh_etl:ceshi</w:t>
      </w:r>
      <w:proofErr w:type="spellEnd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 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第一个是</w:t>
      </w:r>
      <w:proofErr w:type="spellStart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gh_etl</w:t>
      </w:r>
      <w:proofErr w:type="spellEnd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是导出的用户数据，第二个是</w:t>
      </w:r>
      <w:proofErr w:type="spellStart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ceshi</w:t>
      </w:r>
      <w:proofErr w:type="spellEnd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是本次导入的用户，当前环境都是在同一个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oracle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环境，故而没有执行步骤</w:t>
      </w:r>
      <w:proofErr w:type="gramStart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一</w:t>
      </w:r>
      <w:proofErr w:type="gramEnd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，步骤二，不过在新的环境中要执行步骤</w:t>
      </w:r>
      <w:proofErr w:type="gramStart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一</w:t>
      </w:r>
      <w:proofErr w:type="gramEnd"/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和步骤二。</w:t>
      </w:r>
    </w:p>
    <w:p w14:paraId="4A501753" w14:textId="77777777" w:rsidR="00A1225A" w:rsidRPr="00A1225A" w:rsidRDefault="00A1225A" w:rsidP="00A1225A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​ </w:t>
      </w:r>
      <w:r w:rsidRPr="00A1225A">
        <w:rPr>
          <w:rFonts w:ascii="Segoe UI" w:eastAsia="宋体" w:hAnsi="Segoe UI" w:cs="Segoe UI"/>
          <w:color w:val="24292E"/>
          <w:kern w:val="0"/>
          <w:sz w:val="24"/>
          <w:szCs w:val="24"/>
        </w:rPr>
        <w:t>结果</w:t>
      </w:r>
    </w:p>
    <w:p w14:paraId="7D9B9AA6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Import: Release 11.2.0.4.0 - Production on Mon Mar 9 23:09:02 2020</w:t>
      </w:r>
    </w:p>
    <w:p w14:paraId="5588C7CB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</w:p>
    <w:p w14:paraId="7B658964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Copyright (c) 1982, 2011, Oracle and/or its affiliates.  All rights reserved.</w:t>
      </w:r>
    </w:p>
    <w:p w14:paraId="0154A895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</w:p>
    <w:p w14:paraId="27D41B4C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Connected to: Oracle Database 11g Enterprise Edition Release 11.2.0.4.0 - 64bit Production</w:t>
      </w:r>
    </w:p>
    <w:p w14:paraId="0F27EACF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With the Partitioning, Real Application Clusters, Automatic Storage Management, OLAP,</w:t>
      </w:r>
    </w:p>
    <w:p w14:paraId="0967CF06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Data Mining and Real Application Testing options</w:t>
      </w:r>
    </w:p>
    <w:p w14:paraId="6E7DBD68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Master table "CESHI"."SYS_IMPORT_FULL_01" successfully loaded/unloaded</w:t>
      </w:r>
    </w:p>
    <w:p w14:paraId="68D82505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Starting "CESHI"."SYS_IMPORT_FULL_01": 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ceshi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/********@scan-rac:1521/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ghdb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directory=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dumpdir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dumpfile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=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gh_</w:t>
      </w:r>
      <w:proofErr w:type="gram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etl.dump</w:t>
      </w:r>
      <w:proofErr w:type="spellEnd"/>
      <w:proofErr w:type="gram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remap_schema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=</w:t>
      </w:r>
      <w:proofErr w:type="spellStart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gh_etl:ceshi</w:t>
      </w:r>
      <w:proofErr w:type="spellEnd"/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 xml:space="preserve"> </w:t>
      </w:r>
    </w:p>
    <w:p w14:paraId="47111824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SCHEMA_EXPORT/USER</w:t>
      </w:r>
    </w:p>
    <w:p w14:paraId="75D8096C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ORA-31684: Object type USER:"CESHI" already exists</w:t>
      </w:r>
    </w:p>
    <w:p w14:paraId="7BEE6719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SCHEMA_EXPORT/SYSTEM_GRANT</w:t>
      </w:r>
    </w:p>
    <w:p w14:paraId="03F61575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SCHEMA_EXPORT/ROLE_GRANT</w:t>
      </w:r>
    </w:p>
    <w:p w14:paraId="12A1E839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SCHEMA_EXPORT/DEFAULT_ROLE</w:t>
      </w:r>
    </w:p>
    <w:p w14:paraId="68568774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SCHEMA_EXPORT/PRE_SCHEMA/PROCACT_SCHEMA</w:t>
      </w:r>
    </w:p>
    <w:p w14:paraId="5A97688C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SCHEMA_EXPORT/TABLE/TABLE</w:t>
      </w:r>
    </w:p>
    <w:p w14:paraId="7D92A2EA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SCHEMA_EXPORT/TABLE/TABLE_DATA</w:t>
      </w:r>
    </w:p>
    <w:p w14:paraId="7D80E5F6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. . imported "CESHI"."TEST_A"                            5.023 KB       1 rows</w:t>
      </w:r>
    </w:p>
    <w:p w14:paraId="5503116A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. . imported "CESHI"."T_GH_DETELE_1"                       6.5 KB     100 rows</w:t>
      </w:r>
    </w:p>
    <w:p w14:paraId="71C003DE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SCHEMA_EXPORT/TABLE/GRANT/OWNER_GRANT/OBJECT_GRANT</w:t>
      </w:r>
    </w:p>
    <w:p w14:paraId="6E615F38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Processing object type SCHEMA_EXPORT/TABLE/STATISTICS/TABLE_STATISTICS</w:t>
      </w:r>
    </w:p>
    <w:p w14:paraId="288EE60D" w14:textId="77777777" w:rsidR="00A1225A" w:rsidRPr="00A1225A" w:rsidRDefault="00A1225A" w:rsidP="00A1225A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24292E"/>
          <w:kern w:val="0"/>
          <w:sz w:val="20"/>
          <w:szCs w:val="20"/>
        </w:rPr>
      </w:pPr>
      <w:r w:rsidRPr="00A1225A">
        <w:rPr>
          <w:rFonts w:ascii="Consolas" w:eastAsia="宋体" w:hAnsi="Consolas" w:cs="宋体"/>
          <w:color w:val="24292E"/>
          <w:kern w:val="0"/>
          <w:sz w:val="20"/>
          <w:szCs w:val="20"/>
          <w:bdr w:val="none" w:sz="0" w:space="0" w:color="auto" w:frame="1"/>
        </w:rPr>
        <w:t>Job "CESHI"."SYS_IMPORT_FULL_01" completed with 1 error(s) at Mon Mar 9 23:09:17 2020 elapsed 0 00:00:13</w:t>
      </w:r>
    </w:p>
    <w:p w14:paraId="56B9CDC9" w14:textId="77777777" w:rsidR="00A1225A" w:rsidRPr="00A1225A" w:rsidRDefault="00A1225A" w:rsidP="00A1225A">
      <w:pPr>
        <w:rPr>
          <w:rFonts w:hint="eastAsia"/>
        </w:rPr>
      </w:pPr>
    </w:p>
    <w:p w14:paraId="738E2C4A" w14:textId="304600E1" w:rsidR="00AF2758" w:rsidRDefault="00AF2758"/>
    <w:p w14:paraId="089C8418" w14:textId="778443B7" w:rsidR="00AF2758" w:rsidRDefault="00AF2758"/>
    <w:p w14:paraId="2826A9C2" w14:textId="77777777" w:rsidR="00AF2758" w:rsidRDefault="00AF2758">
      <w:pPr>
        <w:rPr>
          <w:rFonts w:hint="eastAsia"/>
        </w:rPr>
      </w:pPr>
    </w:p>
    <w:p w14:paraId="36F09825" w14:textId="4709A380" w:rsidR="00760EF9" w:rsidRDefault="00760EF9"/>
    <w:p w14:paraId="57D23A18" w14:textId="370B8755" w:rsidR="00760EF9" w:rsidRDefault="00760EF9"/>
    <w:p w14:paraId="50538ED6" w14:textId="77777777" w:rsidR="00760EF9" w:rsidRDefault="00760EF9">
      <w:pPr>
        <w:rPr>
          <w:rFonts w:hint="eastAsia"/>
        </w:rPr>
      </w:pPr>
    </w:p>
    <w:sectPr w:rsidR="00760E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0383C"/>
    <w:multiLevelType w:val="hybridMultilevel"/>
    <w:tmpl w:val="7C7E8CE6"/>
    <w:lvl w:ilvl="0" w:tplc="48A8C01C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260B8A"/>
    <w:multiLevelType w:val="multilevel"/>
    <w:tmpl w:val="CA3A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A1560"/>
    <w:multiLevelType w:val="hybridMultilevel"/>
    <w:tmpl w:val="3BA22A38"/>
    <w:lvl w:ilvl="0" w:tplc="F672007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41"/>
    <w:rsid w:val="002C6E4F"/>
    <w:rsid w:val="00760EF9"/>
    <w:rsid w:val="00935641"/>
    <w:rsid w:val="00A1225A"/>
    <w:rsid w:val="00AF2758"/>
    <w:rsid w:val="00C61464"/>
    <w:rsid w:val="00DC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DD52"/>
  <w15:chartTrackingRefBased/>
  <w15:docId w15:val="{5F9C8620-9CA0-4838-A508-ACC000EA7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A1225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1225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2758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A1225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A1225A"/>
    <w:rPr>
      <w:rFonts w:ascii="宋体" w:eastAsia="宋体" w:hAnsi="宋体" w:cs="宋体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A1225A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A1225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A1225A"/>
    <w:rPr>
      <w:rFonts w:ascii="宋体" w:eastAsia="宋体" w:hAnsi="宋体" w:cs="宋体"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A122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A122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9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guohui</dc:creator>
  <cp:keywords/>
  <dc:description/>
  <cp:lastModifiedBy>guohui</cp:lastModifiedBy>
  <cp:revision>4</cp:revision>
  <dcterms:created xsi:type="dcterms:W3CDTF">2020-06-24T06:37:00Z</dcterms:created>
  <dcterms:modified xsi:type="dcterms:W3CDTF">2020-06-24T07:12:00Z</dcterms:modified>
</cp:coreProperties>
</file>