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56B" w:rsidRDefault="00F0207B" w:rsidP="00117443">
      <w:pPr>
        <w:pStyle w:val="Titel"/>
        <w:rPr>
          <w:b w:val="0"/>
        </w:rPr>
      </w:pPr>
      <w:r>
        <w:t>Addressing</w:t>
      </w:r>
      <w:r w:rsidR="00D71F3C">
        <w:t xml:space="preserve"> </w:t>
      </w:r>
      <w:r w:rsidR="00856489">
        <w:t xml:space="preserve">the complexity of </w:t>
      </w:r>
      <w:r w:rsidR="007B6FAF">
        <w:t>modeling</w:t>
      </w:r>
      <w:r w:rsidR="003773C9">
        <w:t xml:space="preserve"> building energy dynamics</w:t>
      </w:r>
      <w:r w:rsidR="00856489">
        <w:t xml:space="preserve"> </w:t>
      </w:r>
      <w:r w:rsidR="006F03D6">
        <w:t>using a</w:t>
      </w:r>
      <w:r>
        <w:t xml:space="preserve"> c</w:t>
      </w:r>
      <w:r w:rsidR="000679CD">
        <w:t xml:space="preserve">omponent-based </w:t>
      </w:r>
      <w:r w:rsidR="006F03D6">
        <w:t>approach</w:t>
      </w:r>
    </w:p>
    <w:p w:rsidR="00B54E68" w:rsidRPr="00B54E68" w:rsidRDefault="00B54E68" w:rsidP="00117443">
      <w:pPr>
        <w:pStyle w:val="Untertitel"/>
      </w:pPr>
      <w:r w:rsidRPr="00B54E68">
        <w:t xml:space="preserve">Muhammad </w:t>
      </w:r>
      <w:proofErr w:type="spellStart"/>
      <w:r w:rsidRPr="00B54E68">
        <w:t>Anas</w:t>
      </w:r>
      <w:proofErr w:type="spellEnd"/>
      <w:r w:rsidRPr="00B54E68">
        <w:t xml:space="preserve"> </w:t>
      </w:r>
      <w:proofErr w:type="spellStart"/>
      <w:r w:rsidRPr="00B54E68">
        <w:t>Munir</w:t>
      </w:r>
      <w:proofErr w:type="spellEnd"/>
      <w:r w:rsidR="00117443">
        <w:t xml:space="preserve"> and </w:t>
      </w:r>
      <w:r>
        <w:t>Georg Hackenberg</w:t>
      </w:r>
      <w:r>
        <w:br/>
        <w:t xml:space="preserve">Chair </w:t>
      </w:r>
      <w:r w:rsidR="009E00A7">
        <w:t xml:space="preserve">for </w:t>
      </w:r>
      <w:r w:rsidR="006C22E5">
        <w:t>Software and</w:t>
      </w:r>
      <w:r>
        <w:t xml:space="preserve"> Systems Engineering, </w:t>
      </w:r>
      <w:proofErr w:type="spellStart"/>
      <w:r>
        <w:t>Technische</w:t>
      </w:r>
      <w:proofErr w:type="spellEnd"/>
      <w:r>
        <w:t xml:space="preserve"> </w:t>
      </w:r>
      <w:proofErr w:type="spellStart"/>
      <w:r>
        <w:t>Universität</w:t>
      </w:r>
      <w:proofErr w:type="spellEnd"/>
      <w:r>
        <w:t xml:space="preserve"> </w:t>
      </w:r>
      <w:proofErr w:type="spellStart"/>
      <w:r>
        <w:t>München</w:t>
      </w:r>
      <w:proofErr w:type="spellEnd"/>
      <w:r>
        <w:br/>
      </w:r>
      <w:r w:rsidRPr="00B54E68">
        <w:t>anasmunir@hotmail.com</w:t>
      </w:r>
      <w:r>
        <w:t>, hackenbe@in.tum.de</w:t>
      </w:r>
    </w:p>
    <w:p w:rsidR="001D7291" w:rsidRDefault="00B54E68" w:rsidP="00A94327">
      <w:pPr>
        <w:pStyle w:val="berschrift1"/>
      </w:pPr>
      <w:r>
        <w:t>Abstract</w:t>
      </w:r>
    </w:p>
    <w:p w:rsidR="00634399" w:rsidRDefault="009A7D6F" w:rsidP="00267E18">
      <w:pPr>
        <w:pStyle w:val="KeinLeerraum"/>
      </w:pPr>
      <w:r>
        <w:rPr>
          <w:noProof/>
        </w:rPr>
        <mc:AlternateContent>
          <mc:Choice Requires="wps">
            <w:drawing>
              <wp:anchor distT="0" distB="0" distL="114300" distR="114300" simplePos="0" relativeHeight="251660288" behindDoc="0" locked="0" layoutInCell="1" allowOverlap="1" wp14:anchorId="14C1EC8F" wp14:editId="6E9CE97C">
                <wp:simplePos x="0" y="0"/>
                <wp:positionH relativeFrom="column">
                  <wp:posOffset>2941320</wp:posOffset>
                </wp:positionH>
                <wp:positionV relativeFrom="paragraph">
                  <wp:posOffset>4983480</wp:posOffset>
                </wp:positionV>
                <wp:extent cx="391668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16680" cy="635"/>
                        </a:xfrm>
                        <a:prstGeom prst="rect">
                          <a:avLst/>
                        </a:prstGeom>
                        <a:solidFill>
                          <a:prstClr val="white"/>
                        </a:solidFill>
                        <a:ln>
                          <a:noFill/>
                        </a:ln>
                        <a:effectLst/>
                      </wps:spPr>
                      <wps:txbx>
                        <w:txbxContent>
                          <w:p w:rsidR="009A7D6F" w:rsidRDefault="009A7D6F" w:rsidP="009A7D6F">
                            <w:pPr>
                              <w:pStyle w:val="Beschriftung"/>
                              <w:rPr>
                                <w:noProof/>
                              </w:rPr>
                            </w:pPr>
                            <w:r>
                              <w:t xml:space="preserve">Figure </w:t>
                            </w:r>
                            <w:r>
                              <w:fldChar w:fldCharType="begin"/>
                            </w:r>
                            <w:r>
                              <w:instrText xml:space="preserve"> SEQ Figure \* ARABIC </w:instrText>
                            </w:r>
                            <w:r>
                              <w:fldChar w:fldCharType="separate"/>
                            </w:r>
                            <w:r w:rsidR="00092FE3">
                              <w:rPr>
                                <w:noProof/>
                              </w:rPr>
                              <w:t>1</w:t>
                            </w:r>
                            <w:r>
                              <w:fldChar w:fldCharType="end"/>
                            </w:r>
                            <w:r>
                              <w:t xml:space="preserve">: </w:t>
                            </w:r>
                            <w:r w:rsidRPr="002D6F2D">
                              <w:t>Overview of the component-based modeling approach including building, infrastructure and environment components as well as heat and electricity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1EC8F" id="_x0000_t202" coordsize="21600,21600" o:spt="202" path="m,l,21600r21600,l21600,xe">
                <v:stroke joinstyle="miter"/>
                <v:path gradientshapeok="t" o:connecttype="rect"/>
              </v:shapetype>
              <v:shape id="Textfeld 3" o:spid="_x0000_s1026" type="#_x0000_t202" style="position:absolute;left:0;text-align:left;margin-left:231.6pt;margin-top:392.4pt;width:30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x8MQIAAGsEAAAOAAAAZHJzL2Uyb0RvYy54bWysVMFu2zAMvQ/YPwi6L04aLO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" stroked="f">
                <v:textbox style="mso-fit-shape-to-text:t" inset="0,0,0,0">
                  <w:txbxContent>
                    <w:p w:rsidR="009A7D6F" w:rsidRDefault="009A7D6F" w:rsidP="009A7D6F">
                      <w:pPr>
                        <w:pStyle w:val="Beschriftung"/>
                        <w:rPr>
                          <w:noProof/>
                        </w:rPr>
                      </w:pPr>
                      <w:r>
                        <w:t xml:space="preserve">Figure </w:t>
                      </w:r>
                      <w:r>
                        <w:fldChar w:fldCharType="begin"/>
                      </w:r>
                      <w:r>
                        <w:instrText xml:space="preserve"> SEQ Figure \* ARABIC </w:instrText>
                      </w:r>
                      <w:r>
                        <w:fldChar w:fldCharType="separate"/>
                      </w:r>
                      <w:r w:rsidR="00092FE3">
                        <w:rPr>
                          <w:noProof/>
                        </w:rPr>
                        <w:t>1</w:t>
                      </w:r>
                      <w:r>
                        <w:fldChar w:fldCharType="end"/>
                      </w:r>
                      <w:r>
                        <w:t xml:space="preserve">: </w:t>
                      </w:r>
                      <w:r w:rsidRPr="002D6F2D">
                        <w:t>Overview of the component-based modeling approach including building, infrastructure and environment components as well as heat and electricity interfaces.</w:t>
                      </w:r>
                    </w:p>
                  </w:txbxContent>
                </v:textbox>
                <w10:wrap type="square"/>
              </v:shape>
            </w:pict>
          </mc:Fallback>
        </mc:AlternateContent>
      </w:r>
      <w:r>
        <w:rPr>
          <w:noProof/>
          <w:lang w:val="de-DE" w:eastAsia="de-DE"/>
        </w:rPr>
        <w:drawing>
          <wp:anchor distT="0" distB="0" distL="114300" distR="114300" simplePos="0" relativeHeight="251658240" behindDoc="0" locked="0" layoutInCell="1" allowOverlap="1" wp14:anchorId="0BEC7977" wp14:editId="09FC6ECD">
            <wp:simplePos x="0" y="0"/>
            <wp:positionH relativeFrom="column">
              <wp:posOffset>2941320</wp:posOffset>
            </wp:positionH>
            <wp:positionV relativeFrom="paragraph">
              <wp:posOffset>2274570</wp:posOffset>
            </wp:positionV>
            <wp:extent cx="3916978" cy="26517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ing model.jpg"/>
                    <pic:cNvPicPr/>
                  </pic:nvPicPr>
                  <pic:blipFill>
                    <a:blip r:embed="rId4">
                      <a:extLst>
                        <a:ext uri="{28A0092B-C50C-407E-A947-70E740481C1C}">
                          <a14:useLocalDpi xmlns:a14="http://schemas.microsoft.com/office/drawing/2010/main" val="0"/>
                        </a:ext>
                      </a:extLst>
                    </a:blip>
                    <a:stretch>
                      <a:fillRect/>
                    </a:stretch>
                  </pic:blipFill>
                  <pic:spPr bwMode="auto">
                    <a:xfrm>
                      <a:off x="0" y="0"/>
                      <a:ext cx="3916978" cy="2651760"/>
                    </a:xfrm>
                    <a:prstGeom prst="rect">
                      <a:avLst/>
                    </a:prstGeom>
                    <a:ln>
                      <a:noFill/>
                    </a:ln>
                    <a:extLst>
                      <a:ext uri="{53640926-AAD7-44D8-BBD7-CCE9431645EC}">
                        <a14:shadowObscured xmlns:a14="http://schemas.microsoft.com/office/drawing/2010/main"/>
                      </a:ext>
                    </a:extLst>
                  </pic:spPr>
                </pic:pic>
              </a:graphicData>
            </a:graphic>
          </wp:anchor>
        </w:drawing>
      </w:r>
      <w:r w:rsidR="00C9710E">
        <w:t>Efficient building energy management is becoming increasingly important.</w:t>
      </w:r>
      <w:r w:rsidR="002374F2">
        <w:t xml:space="preserve"> </w:t>
      </w:r>
      <w:r w:rsidR="00856489">
        <w:t>Existing</w:t>
      </w:r>
      <w:r w:rsidR="009932FC">
        <w:t xml:space="preserve"> </w:t>
      </w:r>
      <w:r w:rsidR="00FD35B9">
        <w:t xml:space="preserve">building </w:t>
      </w:r>
      <w:r w:rsidR="009932FC">
        <w:t>energy management</w:t>
      </w:r>
      <w:r w:rsidR="00856489">
        <w:t xml:space="preserve"> approaches range from classical optimal control techniques [1, 2] to dedicated </w:t>
      </w:r>
      <w:r w:rsidR="009932FC">
        <w:t xml:space="preserve">control </w:t>
      </w:r>
      <w:r w:rsidR="00856489">
        <w:t>architectures [3]</w:t>
      </w:r>
      <w:r w:rsidR="00C9710E">
        <w:t>.</w:t>
      </w:r>
      <w:r w:rsidR="00856489">
        <w:t xml:space="preserve"> </w:t>
      </w:r>
      <w:r w:rsidR="006F03D6">
        <w:t>O</w:t>
      </w:r>
      <w:r w:rsidR="00EE58D9">
        <w:t xml:space="preserve">ptimal control techniques </w:t>
      </w:r>
      <w:r w:rsidR="00AA2211">
        <w:t xml:space="preserve">[1, 2] </w:t>
      </w:r>
      <w:r w:rsidR="00EE58D9">
        <w:t xml:space="preserve">typically </w:t>
      </w:r>
      <w:r w:rsidR="006F03D6">
        <w:t>include some form of building</w:t>
      </w:r>
      <w:r w:rsidR="003773C9">
        <w:t xml:space="preserve"> energy dynamics</w:t>
      </w:r>
      <w:r w:rsidR="006F03D6">
        <w:t xml:space="preserve"> modeling, while the models </w:t>
      </w:r>
      <w:r w:rsidR="003773C9">
        <w:t xml:space="preserve">usually </w:t>
      </w:r>
      <w:r w:rsidR="006F03D6">
        <w:t>are represented by sets of differential equations</w:t>
      </w:r>
      <w:r w:rsidR="009932FC">
        <w:t>.</w:t>
      </w:r>
      <w:r w:rsidR="006F03D6">
        <w:t xml:space="preserve"> This model representation allows to describe </w:t>
      </w:r>
      <w:r w:rsidR="00FD35B9">
        <w:t>precisely</w:t>
      </w:r>
      <w:r w:rsidR="00FD35B9">
        <w:t xml:space="preserve"> </w:t>
      </w:r>
      <w:r w:rsidR="006F03D6">
        <w:t>the interaction</w:t>
      </w:r>
      <w:r w:rsidR="00FD35B9">
        <w:t xml:space="preserve">s between </w:t>
      </w:r>
      <w:r w:rsidR="00E97FCF">
        <w:t xml:space="preserve">the </w:t>
      </w:r>
      <w:r w:rsidR="00FD35B9">
        <w:t>physical variable</w:t>
      </w:r>
      <w:r w:rsidR="00E97FCF">
        <w:t>s</w:t>
      </w:r>
      <w:r w:rsidR="00546171">
        <w:t xml:space="preserve"> (e.g. room temperature</w:t>
      </w:r>
      <w:r w:rsidR="003773C9">
        <w:t xml:space="preserve"> and</w:t>
      </w:r>
      <w:r w:rsidR="00546171">
        <w:t xml:space="preserve"> heat exchange)</w:t>
      </w:r>
      <w:r w:rsidR="003F747F">
        <w:t xml:space="preserve">, but with increasing </w:t>
      </w:r>
      <w:r w:rsidR="00DB12CC">
        <w:t>building</w:t>
      </w:r>
      <w:r w:rsidR="003F747F">
        <w:t xml:space="preserve"> complexity managing the variables and interactions can become difficult. </w:t>
      </w:r>
      <w:r w:rsidR="009932FC">
        <w:t>Control architectures</w:t>
      </w:r>
      <w:r w:rsidR="00AA2211">
        <w:t xml:space="preserve"> [3]</w:t>
      </w:r>
      <w:r w:rsidR="009932FC">
        <w:t xml:space="preserve">, on the other hand, </w:t>
      </w:r>
      <w:r w:rsidR="00BE7BA5">
        <w:t>focus on the structure of respective controller</w:t>
      </w:r>
      <w:r w:rsidR="003773C9">
        <w:t xml:space="preserve"> </w:t>
      </w:r>
      <w:r w:rsidR="00BE7BA5">
        <w:t>s</w:t>
      </w:r>
      <w:r w:rsidR="003773C9">
        <w:t>ystems</w:t>
      </w:r>
      <w:r w:rsidR="000F359A">
        <w:t>, e.g. using a three-layer</w:t>
      </w:r>
      <w:r w:rsidR="001129F6">
        <w:t>ed</w:t>
      </w:r>
      <w:r w:rsidR="000F359A">
        <w:t xml:space="preserve"> approach</w:t>
      </w:r>
      <w:r w:rsidR="00546171">
        <w:t xml:space="preserve"> </w:t>
      </w:r>
      <w:r w:rsidR="003773C9">
        <w:t>including</w:t>
      </w:r>
      <w:r w:rsidR="00546171">
        <w:t xml:space="preserve"> </w:t>
      </w:r>
      <w:r w:rsidR="003A74EA">
        <w:t xml:space="preserve">device drivers </w:t>
      </w:r>
      <w:r w:rsidR="00546171">
        <w:t xml:space="preserve">(e.g. </w:t>
      </w:r>
      <w:r w:rsidR="003A74EA">
        <w:t xml:space="preserve">for </w:t>
      </w:r>
      <w:r w:rsidR="00993664">
        <w:t>washing machine</w:t>
      </w:r>
      <w:r w:rsidR="003A74EA">
        <w:t>s</w:t>
      </w:r>
      <w:r w:rsidR="00546171">
        <w:t>)</w:t>
      </w:r>
      <w:r w:rsidR="000F359A">
        <w:t>, prevention measures</w:t>
      </w:r>
      <w:r w:rsidR="00546171">
        <w:t xml:space="preserve"> (e.g. </w:t>
      </w:r>
      <w:r w:rsidR="003A74EA">
        <w:t>circuit breaker activation</w:t>
      </w:r>
      <w:r w:rsidR="00546171">
        <w:t>)</w:t>
      </w:r>
      <w:r w:rsidR="000F359A">
        <w:t xml:space="preserve"> and anticipation strategies</w:t>
      </w:r>
      <w:r w:rsidR="00546171">
        <w:t xml:space="preserve"> (e.g. </w:t>
      </w:r>
      <w:r w:rsidR="00993664">
        <w:t>user demand</w:t>
      </w:r>
      <w:r w:rsidR="003A74EA">
        <w:t xml:space="preserve"> forecast</w:t>
      </w:r>
      <w:r w:rsidR="00546171">
        <w:t>)</w:t>
      </w:r>
      <w:r w:rsidR="000F359A">
        <w:t>.</w:t>
      </w:r>
      <w:r w:rsidR="00894D48">
        <w:t xml:space="preserve"> Together, optimal control techniques and control architectures already provide powerful tools for efficient building energy management. </w:t>
      </w:r>
      <w:r w:rsidR="00BC425E">
        <w:t xml:space="preserve">However, existing approaches typically are limited to a single form of energy (i.e. electricity or heat) [1, 2] and are restricted in complexity due to the </w:t>
      </w:r>
      <w:r w:rsidR="00450472">
        <w:t xml:space="preserve">underlying </w:t>
      </w:r>
      <w:r w:rsidR="00BC425E">
        <w:t>model representation.</w:t>
      </w:r>
      <w:r w:rsidR="00ED6906">
        <w:t xml:space="preserve"> </w:t>
      </w:r>
      <w:r w:rsidR="005F1E8B">
        <w:t>In this paper w</w:t>
      </w:r>
      <w:r w:rsidR="00842F05">
        <w:t>e</w:t>
      </w:r>
      <w:r w:rsidR="000D05B8">
        <w:t xml:space="preserve"> address </w:t>
      </w:r>
      <w:r w:rsidR="00ED6906">
        <w:t xml:space="preserve">these problems </w:t>
      </w:r>
      <w:r w:rsidR="00E97FCF">
        <w:t xml:space="preserve">using </w:t>
      </w:r>
      <w:r w:rsidR="000D05B8">
        <w:t xml:space="preserve">a component-based approach to </w:t>
      </w:r>
      <w:r w:rsidR="00842F05">
        <w:t>building</w:t>
      </w:r>
      <w:r w:rsidR="000D05B8">
        <w:t xml:space="preserve"> modeling</w:t>
      </w:r>
      <w:r w:rsidR="00B743E7">
        <w:t xml:space="preserve"> (see Figure 1)</w:t>
      </w:r>
      <w:r w:rsidR="00D14378">
        <w:t xml:space="preserve">, which can be combined with </w:t>
      </w:r>
      <w:r w:rsidR="005B64DE">
        <w:t xml:space="preserve">existing </w:t>
      </w:r>
      <w:r w:rsidR="00D14378">
        <w:t xml:space="preserve">model representations </w:t>
      </w:r>
      <w:r w:rsidR="005D181C">
        <w:t xml:space="preserve">for expressing </w:t>
      </w:r>
      <w:r w:rsidR="005B64DE">
        <w:t xml:space="preserve">building energy </w:t>
      </w:r>
      <w:r w:rsidR="005D181C">
        <w:t>dynamics</w:t>
      </w:r>
      <w:r w:rsidR="00634399">
        <w:t xml:space="preserve">. </w:t>
      </w:r>
      <w:r w:rsidR="007579C7">
        <w:t>The approach allows one to model the building, the surrounding infrastructure (e.g. the power grid and district heating) and the environment</w:t>
      </w:r>
      <w:r w:rsidR="00437850">
        <w:t xml:space="preserve"> </w:t>
      </w:r>
      <w:r w:rsidR="00804F0B">
        <w:t xml:space="preserve">using respective </w:t>
      </w:r>
      <w:r w:rsidR="00444687">
        <w:t>components with heat, power and information</w:t>
      </w:r>
      <w:r w:rsidR="00804F0B">
        <w:t xml:space="preserve"> interfaces</w:t>
      </w:r>
      <w:r w:rsidR="007579C7">
        <w:t>.</w:t>
      </w:r>
      <w:r w:rsidR="00444687">
        <w:t xml:space="preserve"> Furthermore, the building can be decomposed into the roof, floors and rooms with supporting heat, power and communication infrastructure components. Finally, the rooms contain air and device components, while devices interact with the air as well as the surrounding infrastructure</w:t>
      </w:r>
      <w:r w:rsidR="001F1768">
        <w:t xml:space="preserve"> component</w:t>
      </w:r>
      <w:r w:rsidR="00444687">
        <w:t>s.</w:t>
      </w:r>
      <w:r w:rsidR="00371002">
        <w:t xml:space="preserve"> We evaluate the presented approach with respect to </w:t>
      </w:r>
      <w:r w:rsidR="001F1768">
        <w:t>comprehensibility</w:t>
      </w:r>
      <w:r w:rsidR="00371002">
        <w:t xml:space="preserve"> and completeness. To evaluate </w:t>
      </w:r>
      <w:r w:rsidR="001F1768">
        <w:t xml:space="preserve">comprehensibility </w:t>
      </w:r>
      <w:r w:rsidR="00371002">
        <w:t xml:space="preserve">we </w:t>
      </w:r>
      <w:r w:rsidR="001F1768">
        <w:t xml:space="preserve">perform a user </w:t>
      </w:r>
      <w:bookmarkStart w:id="0" w:name="_GoBack"/>
      <w:bookmarkEnd w:id="0"/>
      <w:r w:rsidR="001F1768">
        <w:t>study asking for advantages and disadvantages of the presented approach</w:t>
      </w:r>
      <w:r w:rsidR="00371002">
        <w:t xml:space="preserve">. To evaluate completeness, on the other hand, we map the features of existing </w:t>
      </w:r>
      <w:r w:rsidR="00E6258E">
        <w:t xml:space="preserve">building models </w:t>
      </w:r>
      <w:r w:rsidR="00371002">
        <w:t>to the features</w:t>
      </w:r>
      <w:r w:rsidR="00E6258E">
        <w:t xml:space="preserve"> of</w:t>
      </w:r>
      <w:r w:rsidR="00371002">
        <w:t xml:space="preserve"> the proposed approach.</w:t>
      </w:r>
      <w:r w:rsidR="001F1768">
        <w:t xml:space="preserve"> We conclude that the component-based approach indeed provides a comprehensive and complete building model with focus on energy dynamics.</w:t>
      </w:r>
    </w:p>
    <w:p w:rsidR="00842F05" w:rsidRPr="00B54E68" w:rsidRDefault="00B54E68" w:rsidP="00A94327">
      <w:pPr>
        <w:pStyle w:val="berschrift1"/>
      </w:pPr>
      <w:r w:rsidRPr="00A94327">
        <w:t>References</w:t>
      </w:r>
    </w:p>
    <w:p w:rsidR="001D29CA" w:rsidRDefault="005A49C9" w:rsidP="00B54E68">
      <w:pPr>
        <w:pStyle w:val="KeinLeerraum"/>
        <w:ind w:left="426" w:hanging="426"/>
      </w:pPr>
      <w:r>
        <w:t>[1]</w:t>
      </w:r>
      <w:r w:rsidR="00B54E68">
        <w:tab/>
      </w:r>
      <w:r w:rsidR="00CD456C">
        <w:t xml:space="preserve">Gregory De Oliveira, </w:t>
      </w:r>
      <w:proofErr w:type="spellStart"/>
      <w:r w:rsidR="00CD456C">
        <w:t>Mireille</w:t>
      </w:r>
      <w:proofErr w:type="spellEnd"/>
      <w:r w:rsidR="00CD456C">
        <w:t xml:space="preserve"> </w:t>
      </w:r>
      <w:proofErr w:type="spellStart"/>
      <w:r w:rsidR="00CD456C">
        <w:t>Jacomino</w:t>
      </w:r>
      <w:proofErr w:type="spellEnd"/>
      <w:r w:rsidR="00CD456C">
        <w:t xml:space="preserve">, </w:t>
      </w:r>
      <w:proofErr w:type="spellStart"/>
      <w:r w:rsidR="00CD456C">
        <w:t>Duy</w:t>
      </w:r>
      <w:proofErr w:type="spellEnd"/>
      <w:r w:rsidR="00CD456C">
        <w:t xml:space="preserve"> Long Ha, St</w:t>
      </w:r>
      <w:r w:rsidR="00CD456C" w:rsidRPr="00CD456C">
        <w:t xml:space="preserve">ephane </w:t>
      </w:r>
      <w:proofErr w:type="spellStart"/>
      <w:r w:rsidR="00CD456C" w:rsidRPr="00CD456C">
        <w:t>Ploix</w:t>
      </w:r>
      <w:proofErr w:type="spellEnd"/>
      <w:r w:rsidR="00CD456C">
        <w:t xml:space="preserve"> (2011). </w:t>
      </w:r>
      <w:r w:rsidR="00CD456C" w:rsidRPr="00CD456C">
        <w:t>Optimal power control for smart homes</w:t>
      </w:r>
      <w:r w:rsidR="00D46932">
        <w:t xml:space="preserve">. In: </w:t>
      </w:r>
      <w:r w:rsidR="00D46932" w:rsidRPr="00D46932">
        <w:t>18th IFAC World Congress Milano (Italy)</w:t>
      </w:r>
    </w:p>
    <w:p w:rsidR="005A49C9" w:rsidRPr="00B54E68" w:rsidRDefault="00B54E68" w:rsidP="00B54E68">
      <w:pPr>
        <w:pStyle w:val="KeinLeerraum"/>
        <w:ind w:left="426" w:hanging="426"/>
      </w:pPr>
      <w:r>
        <w:t>[2]</w:t>
      </w:r>
      <w:r>
        <w:tab/>
      </w:r>
      <w:proofErr w:type="spellStart"/>
      <w:r w:rsidR="005A49C9">
        <w:t>Mireille</w:t>
      </w:r>
      <w:proofErr w:type="spellEnd"/>
      <w:r w:rsidR="005A49C9">
        <w:t xml:space="preserve"> </w:t>
      </w:r>
      <w:proofErr w:type="spellStart"/>
      <w:r w:rsidR="005A49C9">
        <w:t>Jacomino</w:t>
      </w:r>
      <w:proofErr w:type="spellEnd"/>
      <w:r w:rsidR="005A49C9">
        <w:t>,</w:t>
      </w:r>
      <w:r w:rsidR="005A49C9" w:rsidRPr="005A49C9">
        <w:t xml:space="preserve"> Minh Hoang Le</w:t>
      </w:r>
      <w:r w:rsidR="005A49C9">
        <w:t xml:space="preserve"> (2011). </w:t>
      </w:r>
      <w:r w:rsidR="005A49C9" w:rsidRPr="005A49C9">
        <w:t>Robust energy planning in buildings with energy and comfort costs</w:t>
      </w:r>
      <w:r w:rsidR="00D46932">
        <w:t xml:space="preserve">. </w:t>
      </w:r>
      <w:r w:rsidR="00D46932" w:rsidRPr="00B54E68">
        <w:t>In: Springer-</w:t>
      </w:r>
      <w:proofErr w:type="spellStart"/>
      <w:r w:rsidR="00D46932" w:rsidRPr="00B54E68">
        <w:t>Verlag</w:t>
      </w:r>
      <w:proofErr w:type="spellEnd"/>
    </w:p>
    <w:p w:rsidR="001D7291" w:rsidRPr="00D0518A" w:rsidRDefault="00B54E68" w:rsidP="00B54E68">
      <w:pPr>
        <w:pStyle w:val="KeinLeerraum"/>
        <w:ind w:left="426" w:hanging="426"/>
      </w:pPr>
      <w:r w:rsidRPr="00B54E68">
        <w:t>[3]</w:t>
      </w:r>
      <w:r w:rsidRPr="00B54E68">
        <w:tab/>
      </w:r>
      <w:r w:rsidR="005A49C9" w:rsidRPr="00B54E68">
        <w:t xml:space="preserve">Ha DL, </w:t>
      </w:r>
      <w:proofErr w:type="spellStart"/>
      <w:r w:rsidR="005A49C9" w:rsidRPr="00B54E68">
        <w:t>Ploix</w:t>
      </w:r>
      <w:proofErr w:type="spellEnd"/>
      <w:r w:rsidR="005A49C9" w:rsidRPr="00B54E68">
        <w:t xml:space="preserve"> S, </w:t>
      </w:r>
      <w:proofErr w:type="spellStart"/>
      <w:r w:rsidR="005A49C9" w:rsidRPr="00B54E68">
        <w:t>Zamai</w:t>
      </w:r>
      <w:proofErr w:type="spellEnd"/>
      <w:r w:rsidR="005A49C9" w:rsidRPr="00B54E68">
        <w:t xml:space="preserve"> E, </w:t>
      </w:r>
      <w:proofErr w:type="spellStart"/>
      <w:r w:rsidR="005A49C9" w:rsidRPr="00B54E68">
        <w:t>Jacomino</w:t>
      </w:r>
      <w:proofErr w:type="spellEnd"/>
      <w:r w:rsidR="005A49C9" w:rsidRPr="00B54E68">
        <w:t xml:space="preserve"> M (2006). </w:t>
      </w:r>
      <w:r w:rsidR="005A49C9" w:rsidRPr="005A49C9">
        <w:t>A home automation system to improve the household energy control. In: INCOM2006 12th IFAC symposium on information control problems in manufacturing</w:t>
      </w:r>
    </w:p>
    <w:sectPr w:rsidR="001D7291" w:rsidRPr="00D0518A" w:rsidSect="00B54E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73"/>
    <w:rsid w:val="00036E39"/>
    <w:rsid w:val="000679CD"/>
    <w:rsid w:val="00092FE3"/>
    <w:rsid w:val="000A31B7"/>
    <w:rsid w:val="000C27FE"/>
    <w:rsid w:val="000C5CC4"/>
    <w:rsid w:val="000D05B8"/>
    <w:rsid w:val="000E0BA5"/>
    <w:rsid w:val="000F359A"/>
    <w:rsid w:val="001129F6"/>
    <w:rsid w:val="00117443"/>
    <w:rsid w:val="00194F55"/>
    <w:rsid w:val="001D29CA"/>
    <w:rsid w:val="001D2D8F"/>
    <w:rsid w:val="001D7291"/>
    <w:rsid w:val="001F1768"/>
    <w:rsid w:val="00203B43"/>
    <w:rsid w:val="002374F2"/>
    <w:rsid w:val="00267E18"/>
    <w:rsid w:val="002724D6"/>
    <w:rsid w:val="00284C2B"/>
    <w:rsid w:val="00297EFF"/>
    <w:rsid w:val="00371002"/>
    <w:rsid w:val="00372025"/>
    <w:rsid w:val="003773C9"/>
    <w:rsid w:val="00395EBF"/>
    <w:rsid w:val="003A74EA"/>
    <w:rsid w:val="003F747F"/>
    <w:rsid w:val="004229C7"/>
    <w:rsid w:val="00430DB6"/>
    <w:rsid w:val="00437850"/>
    <w:rsid w:val="00444687"/>
    <w:rsid w:val="00450472"/>
    <w:rsid w:val="00520181"/>
    <w:rsid w:val="00541C09"/>
    <w:rsid w:val="00546171"/>
    <w:rsid w:val="005A0A5F"/>
    <w:rsid w:val="005A49C9"/>
    <w:rsid w:val="005B147A"/>
    <w:rsid w:val="005B64DE"/>
    <w:rsid w:val="005C0DDD"/>
    <w:rsid w:val="005D181C"/>
    <w:rsid w:val="005F1E8B"/>
    <w:rsid w:val="0061409E"/>
    <w:rsid w:val="00634399"/>
    <w:rsid w:val="006A4D5C"/>
    <w:rsid w:val="006C22E5"/>
    <w:rsid w:val="006F03D6"/>
    <w:rsid w:val="007579C7"/>
    <w:rsid w:val="00772D03"/>
    <w:rsid w:val="007B6FAF"/>
    <w:rsid w:val="00804F0B"/>
    <w:rsid w:val="00842F05"/>
    <w:rsid w:val="00856489"/>
    <w:rsid w:val="00894D48"/>
    <w:rsid w:val="008D3F42"/>
    <w:rsid w:val="008E085C"/>
    <w:rsid w:val="0090156C"/>
    <w:rsid w:val="00903F9D"/>
    <w:rsid w:val="0090690B"/>
    <w:rsid w:val="00950749"/>
    <w:rsid w:val="00951A5D"/>
    <w:rsid w:val="009932FC"/>
    <w:rsid w:val="00993664"/>
    <w:rsid w:val="009A7D6F"/>
    <w:rsid w:val="009B5029"/>
    <w:rsid w:val="009E00A7"/>
    <w:rsid w:val="00A009C1"/>
    <w:rsid w:val="00A375F4"/>
    <w:rsid w:val="00A94327"/>
    <w:rsid w:val="00AA2211"/>
    <w:rsid w:val="00B05C05"/>
    <w:rsid w:val="00B2056B"/>
    <w:rsid w:val="00B40C73"/>
    <w:rsid w:val="00B46F4F"/>
    <w:rsid w:val="00B54E68"/>
    <w:rsid w:val="00B743E7"/>
    <w:rsid w:val="00BB1CF5"/>
    <w:rsid w:val="00BC425E"/>
    <w:rsid w:val="00BE7BA5"/>
    <w:rsid w:val="00BF4471"/>
    <w:rsid w:val="00C85926"/>
    <w:rsid w:val="00C9710E"/>
    <w:rsid w:val="00CA3FDC"/>
    <w:rsid w:val="00CD456C"/>
    <w:rsid w:val="00D0518A"/>
    <w:rsid w:val="00D11BB7"/>
    <w:rsid w:val="00D14378"/>
    <w:rsid w:val="00D46932"/>
    <w:rsid w:val="00D6549C"/>
    <w:rsid w:val="00D70F7F"/>
    <w:rsid w:val="00D71F3C"/>
    <w:rsid w:val="00DB12CC"/>
    <w:rsid w:val="00DD540A"/>
    <w:rsid w:val="00E6258E"/>
    <w:rsid w:val="00E66DC3"/>
    <w:rsid w:val="00E724B6"/>
    <w:rsid w:val="00E97FCF"/>
    <w:rsid w:val="00ED6906"/>
    <w:rsid w:val="00EE58D9"/>
    <w:rsid w:val="00F0207B"/>
    <w:rsid w:val="00F11F87"/>
    <w:rsid w:val="00FD35B9"/>
    <w:rsid w:val="00FF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28CE-36E9-47CE-B67E-82C3B4B0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F42"/>
  </w:style>
  <w:style w:type="paragraph" w:styleId="berschrift1">
    <w:name w:val="heading 1"/>
    <w:basedOn w:val="Standard"/>
    <w:next w:val="Standard"/>
    <w:link w:val="berschrift1Zchn"/>
    <w:uiPriority w:val="9"/>
    <w:qFormat/>
    <w:rsid w:val="008D3F42"/>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8D3F42"/>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semiHidden/>
    <w:unhideWhenUsed/>
    <w:qFormat/>
    <w:rsid w:val="008D3F42"/>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8D3F42"/>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8D3F42"/>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8D3F42"/>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8D3F42"/>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8D3F42"/>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8D3F42"/>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D3F42"/>
    <w:pPr>
      <w:spacing w:after="0" w:line="240" w:lineRule="auto"/>
    </w:pPr>
  </w:style>
  <w:style w:type="character" w:styleId="Hyperlink">
    <w:name w:val="Hyperlink"/>
    <w:basedOn w:val="Absatz-Standardschriftart"/>
    <w:uiPriority w:val="99"/>
    <w:unhideWhenUsed/>
    <w:rsid w:val="00B54E68"/>
    <w:rPr>
      <w:color w:val="0563C1" w:themeColor="hyperlink"/>
      <w:u w:val="single"/>
    </w:rPr>
  </w:style>
  <w:style w:type="paragraph" w:styleId="Titel">
    <w:name w:val="Title"/>
    <w:basedOn w:val="Standard"/>
    <w:next w:val="Standard"/>
    <w:link w:val="TitelZchn"/>
    <w:uiPriority w:val="10"/>
    <w:qFormat/>
    <w:rsid w:val="008D3F4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8D3F42"/>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8D3F42"/>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8D3F42"/>
    <w:rPr>
      <w:rFonts w:asciiTheme="majorHAnsi" w:eastAsiaTheme="majorEastAsia" w:hAnsiTheme="majorHAnsi" w:cstheme="majorBidi"/>
      <w:sz w:val="24"/>
      <w:szCs w:val="24"/>
    </w:rPr>
  </w:style>
  <w:style w:type="character" w:customStyle="1" w:styleId="berschrift2Zchn">
    <w:name w:val="Überschrift 2 Zchn"/>
    <w:basedOn w:val="Absatz-Standardschriftart"/>
    <w:link w:val="berschrift2"/>
    <w:uiPriority w:val="9"/>
    <w:rsid w:val="008D3F42"/>
    <w:rPr>
      <w:rFonts w:asciiTheme="majorHAnsi" w:eastAsiaTheme="majorEastAsia" w:hAnsiTheme="majorHAnsi" w:cstheme="majorBidi"/>
      <w:b/>
      <w:bCs/>
      <w:sz w:val="28"/>
      <w:szCs w:val="28"/>
    </w:rPr>
  </w:style>
  <w:style w:type="character" w:customStyle="1" w:styleId="berschrift1Zchn">
    <w:name w:val="Überschrift 1 Zchn"/>
    <w:basedOn w:val="Absatz-Standardschriftart"/>
    <w:link w:val="berschrift1"/>
    <w:uiPriority w:val="9"/>
    <w:rsid w:val="008D3F42"/>
    <w:rPr>
      <w:rFonts w:asciiTheme="majorHAnsi" w:eastAsiaTheme="majorEastAsia" w:hAnsiTheme="majorHAnsi" w:cstheme="majorBidi"/>
      <w:b/>
      <w:bCs/>
      <w:caps/>
      <w:spacing w:val="4"/>
      <w:sz w:val="28"/>
      <w:szCs w:val="28"/>
    </w:rPr>
  </w:style>
  <w:style w:type="paragraph" w:styleId="Beschriftung">
    <w:name w:val="caption"/>
    <w:basedOn w:val="Standard"/>
    <w:next w:val="Standard"/>
    <w:uiPriority w:val="35"/>
    <w:unhideWhenUsed/>
    <w:qFormat/>
    <w:rsid w:val="008D3F42"/>
    <w:rPr>
      <w:b/>
      <w:bCs/>
      <w:sz w:val="18"/>
      <w:szCs w:val="18"/>
    </w:rPr>
  </w:style>
  <w:style w:type="character" w:customStyle="1" w:styleId="berschrift3Zchn">
    <w:name w:val="Überschrift 3 Zchn"/>
    <w:basedOn w:val="Absatz-Standardschriftart"/>
    <w:link w:val="berschrift3"/>
    <w:uiPriority w:val="9"/>
    <w:semiHidden/>
    <w:rsid w:val="008D3F42"/>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8D3F42"/>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8D3F42"/>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8D3F42"/>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8D3F42"/>
    <w:rPr>
      <w:i/>
      <w:iCs/>
    </w:rPr>
  </w:style>
  <w:style w:type="character" w:customStyle="1" w:styleId="berschrift8Zchn">
    <w:name w:val="Überschrift 8 Zchn"/>
    <w:basedOn w:val="Absatz-Standardschriftart"/>
    <w:link w:val="berschrift8"/>
    <w:uiPriority w:val="9"/>
    <w:semiHidden/>
    <w:rsid w:val="008D3F42"/>
    <w:rPr>
      <w:b/>
      <w:bCs/>
    </w:rPr>
  </w:style>
  <w:style w:type="character" w:customStyle="1" w:styleId="berschrift9Zchn">
    <w:name w:val="Überschrift 9 Zchn"/>
    <w:basedOn w:val="Absatz-Standardschriftart"/>
    <w:link w:val="berschrift9"/>
    <w:uiPriority w:val="9"/>
    <w:semiHidden/>
    <w:rsid w:val="008D3F42"/>
    <w:rPr>
      <w:i/>
      <w:iCs/>
    </w:rPr>
  </w:style>
  <w:style w:type="character" w:styleId="Fett">
    <w:name w:val="Strong"/>
    <w:basedOn w:val="Absatz-Standardschriftart"/>
    <w:uiPriority w:val="22"/>
    <w:qFormat/>
    <w:rsid w:val="008D3F42"/>
    <w:rPr>
      <w:b/>
      <w:bCs/>
      <w:color w:val="auto"/>
    </w:rPr>
  </w:style>
  <w:style w:type="character" w:styleId="Hervorhebung">
    <w:name w:val="Emphasis"/>
    <w:basedOn w:val="Absatz-Standardschriftart"/>
    <w:uiPriority w:val="20"/>
    <w:qFormat/>
    <w:rsid w:val="008D3F42"/>
    <w:rPr>
      <w:i/>
      <w:iCs/>
      <w:color w:val="auto"/>
    </w:rPr>
  </w:style>
  <w:style w:type="paragraph" w:styleId="Zitat">
    <w:name w:val="Quote"/>
    <w:basedOn w:val="Standard"/>
    <w:next w:val="Standard"/>
    <w:link w:val="ZitatZchn"/>
    <w:uiPriority w:val="29"/>
    <w:qFormat/>
    <w:rsid w:val="008D3F4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8D3F42"/>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8D3F4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8D3F42"/>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8D3F42"/>
    <w:rPr>
      <w:i/>
      <w:iCs/>
      <w:color w:val="auto"/>
    </w:rPr>
  </w:style>
  <w:style w:type="character" w:styleId="IntensiveHervorhebung">
    <w:name w:val="Intense Emphasis"/>
    <w:basedOn w:val="Absatz-Standardschriftart"/>
    <w:uiPriority w:val="21"/>
    <w:qFormat/>
    <w:rsid w:val="008D3F42"/>
    <w:rPr>
      <w:b/>
      <w:bCs/>
      <w:i/>
      <w:iCs/>
      <w:color w:val="auto"/>
    </w:rPr>
  </w:style>
  <w:style w:type="character" w:styleId="SchwacherVerweis">
    <w:name w:val="Subtle Reference"/>
    <w:basedOn w:val="Absatz-Standardschriftart"/>
    <w:uiPriority w:val="31"/>
    <w:qFormat/>
    <w:rsid w:val="008D3F42"/>
    <w:rPr>
      <w:smallCaps/>
      <w:color w:val="auto"/>
      <w:u w:val="single" w:color="7F7F7F" w:themeColor="text1" w:themeTint="80"/>
    </w:rPr>
  </w:style>
  <w:style w:type="character" w:styleId="IntensiverVerweis">
    <w:name w:val="Intense Reference"/>
    <w:basedOn w:val="Absatz-Standardschriftart"/>
    <w:uiPriority w:val="32"/>
    <w:qFormat/>
    <w:rsid w:val="008D3F42"/>
    <w:rPr>
      <w:b/>
      <w:bCs/>
      <w:smallCaps/>
      <w:color w:val="auto"/>
      <w:u w:val="single"/>
    </w:rPr>
  </w:style>
  <w:style w:type="character" w:styleId="Buchtitel">
    <w:name w:val="Book Title"/>
    <w:basedOn w:val="Absatz-Standardschriftart"/>
    <w:uiPriority w:val="33"/>
    <w:qFormat/>
    <w:rsid w:val="008D3F42"/>
    <w:rPr>
      <w:b/>
      <w:bCs/>
      <w:smallCaps/>
      <w:color w:val="auto"/>
    </w:rPr>
  </w:style>
  <w:style w:type="paragraph" w:styleId="Inhaltsverzeichnisberschrift">
    <w:name w:val="TOC Heading"/>
    <w:basedOn w:val="berschrift1"/>
    <w:next w:val="Standard"/>
    <w:uiPriority w:val="39"/>
    <w:semiHidden/>
    <w:unhideWhenUsed/>
    <w:qFormat/>
    <w:rsid w:val="008D3F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2790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Munir</dc:creator>
  <cp:keywords/>
  <dc:description/>
  <cp:lastModifiedBy>Georg Hackenberg</cp:lastModifiedBy>
  <cp:revision>69</cp:revision>
  <cp:lastPrinted>2014-11-27T20:35:00Z</cp:lastPrinted>
  <dcterms:created xsi:type="dcterms:W3CDTF">2014-11-26T20:16:00Z</dcterms:created>
  <dcterms:modified xsi:type="dcterms:W3CDTF">2014-11-27T20:36:00Z</dcterms:modified>
</cp:coreProperties>
</file>