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4A" w:rsidRDefault="00EE4BB1" w:rsidP="00086D3F">
      <w:pPr>
        <w:pStyle w:val="Titel"/>
        <w:rPr>
          <w:lang w:val="en-US"/>
        </w:rPr>
      </w:pPr>
      <w:proofErr w:type="spellStart"/>
      <w:r w:rsidRPr="00EE4BB1">
        <w:rPr>
          <w:lang w:val="en-US"/>
        </w:rPr>
        <w:t>Hyperkit</w:t>
      </w:r>
      <w:proofErr w:type="spellEnd"/>
      <w:r w:rsidRPr="00EE4BB1">
        <w:rPr>
          <w:lang w:val="en-US"/>
        </w:rPr>
        <w:t xml:space="preserve"> Analysis</w:t>
      </w:r>
      <w:r>
        <w:rPr>
          <w:lang w:val="en-US"/>
        </w:rPr>
        <w:t xml:space="preserve"> Solution</w:t>
      </w:r>
    </w:p>
    <w:p w:rsidR="003E4889" w:rsidRDefault="00961CCF" w:rsidP="0072574A">
      <w:pPr>
        <w:pStyle w:val="Untertitel"/>
        <w:rPr>
          <w:lang w:val="en-US"/>
        </w:rPr>
      </w:pPr>
      <w:r>
        <w:rPr>
          <w:lang w:val="en-US"/>
        </w:rPr>
        <w:t>User Documentation</w:t>
      </w:r>
    </w:p>
    <w:p w:rsidR="00F86DDF" w:rsidRPr="00F86DDF" w:rsidRDefault="00F70CFC" w:rsidP="00F86DDF">
      <w:pPr>
        <w:rPr>
          <w:lang w:val="en-US"/>
        </w:rPr>
      </w:pPr>
      <w:r w:rsidRPr="00F70CFC">
        <w:rPr>
          <w:b/>
          <w:lang w:val="en-US"/>
        </w:rPr>
        <w:t>Abstract.</w:t>
      </w:r>
      <w:r>
        <w:rPr>
          <w:lang w:val="en-US"/>
        </w:rPr>
        <w:t xml:space="preserve"> </w:t>
      </w:r>
      <w:r w:rsidR="00F86DDF">
        <w:rPr>
          <w:lang w:val="en-US"/>
        </w:rPr>
        <w:t>This document explains the mathematical formulas, which are used</w:t>
      </w:r>
      <w:r w:rsidR="006C20C1">
        <w:rPr>
          <w:lang w:val="en-US"/>
        </w:rPr>
        <w:t xml:space="preserve"> to calculate the visualizations</w:t>
      </w:r>
      <w:r w:rsidR="00F86DDF">
        <w:rPr>
          <w:lang w:val="en-US"/>
        </w:rPr>
        <w:t>.</w:t>
      </w:r>
    </w:p>
    <w:p w:rsidR="00086D3F" w:rsidRDefault="00EE4BB1" w:rsidP="008435EE">
      <w:pPr>
        <w:pStyle w:val="berschrift1"/>
        <w:rPr>
          <w:lang w:val="en-US"/>
        </w:rPr>
      </w:pPr>
      <w:r w:rsidRPr="00EE4BB1">
        <w:rPr>
          <w:lang w:val="en-US"/>
        </w:rPr>
        <w:t>Parameters</w:t>
      </w:r>
    </w:p>
    <w:p w:rsidR="00EE4BB1" w:rsidRPr="00EE4BB1" w:rsidRDefault="00EE4BB1" w:rsidP="00EE4BB1">
      <w:pPr>
        <w:rPr>
          <w:lang w:val="en-US"/>
        </w:rPr>
      </w:pPr>
      <w:r>
        <w:rPr>
          <w:lang w:val="en-US"/>
        </w:rPr>
        <w:t>The software allows to adjust parameters, which apply to all files loaded and all visualizations calculated from the measurements.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A824E4">
            <w:pPr>
              <w:rPr>
                <w:lang w:val="en-US"/>
              </w:rPr>
            </w:pPr>
            <w:r w:rsidRPr="00EE4BB1">
              <w:rPr>
                <w:lang w:val="en-US"/>
              </w:rPr>
              <w:t>Steps</w:t>
            </w:r>
          </w:p>
        </w:tc>
        <w:tc>
          <w:tcPr>
            <w:tcW w:w="2126" w:type="dxa"/>
          </w:tcPr>
          <w:p w:rsidR="00EE4BB1" w:rsidRPr="005963FB" w:rsidRDefault="00EE4BB1" w:rsidP="00EE4BB1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EE4BB1" w:rsidP="005963FB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User-defined</w:t>
            </w:r>
            <w:r w:rsidR="005963FB">
              <w:rPr>
                <w:rFonts w:ascii="Calibri" w:eastAsia="Times New Roman" w:hAnsi="Calibri" w:cs="Times New Roman"/>
                <w:lang w:val="en-US"/>
              </w:rPr>
              <w:t xml:space="preserve"> in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[100,10.000]</m:t>
              </m:r>
            </m:oMath>
          </w:p>
        </w:tc>
      </w:tr>
      <w:tr w:rsidR="00E36152" w:rsidRPr="00EE4BB1" w:rsidTr="004854B9">
        <w:tc>
          <w:tcPr>
            <w:tcW w:w="3114" w:type="dxa"/>
          </w:tcPr>
          <w:p w:rsidR="00E36152" w:rsidRPr="00EE4BB1" w:rsidRDefault="00E36152" w:rsidP="00A824E4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2126" w:type="dxa"/>
          </w:tcPr>
          <w:p w:rsidR="00E36152" w:rsidRDefault="00E36152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36152" w:rsidRDefault="00E36152" w:rsidP="005963FB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[1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0.0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00,10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.000]</m:t>
              </m:r>
            </m:oMath>
          </w:p>
        </w:tc>
      </w:tr>
    </w:tbl>
    <w:p w:rsidR="00EE4BB1" w:rsidRDefault="00EE4BB1" w:rsidP="00EE4BB1">
      <w:pPr>
        <w:pStyle w:val="berschrift1"/>
        <w:rPr>
          <w:lang w:val="en-US"/>
        </w:rPr>
      </w:pPr>
      <w:r>
        <w:rPr>
          <w:lang w:val="en-US"/>
        </w:rPr>
        <w:t>Files</w:t>
      </w:r>
    </w:p>
    <w:p w:rsidR="00EE4BB1" w:rsidRDefault="00EE4BB1" w:rsidP="00EE4BB1">
      <w:pPr>
        <w:rPr>
          <w:lang w:val="en-US"/>
        </w:rPr>
      </w:pPr>
      <w:r>
        <w:rPr>
          <w:lang w:val="en-US"/>
        </w:rPr>
        <w:t>The software allows to load files from your file system containing voltage and current measurements associated with timestamps.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Value</w:t>
            </w:r>
          </w:p>
        </w:tc>
      </w:tr>
      <w:tr w:rsidR="00EE4BB1" w:rsidRPr="00E36152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Measurement length</w:t>
            </w:r>
          </w:p>
        </w:tc>
        <w:tc>
          <w:tcPr>
            <w:tcW w:w="2126" w:type="dxa"/>
          </w:tcPr>
          <w:p w:rsidR="00EE4BB1" w:rsidRPr="005963FB" w:rsidRDefault="00EE4BB1" w:rsidP="005963FB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Number of measurements in the file</w:t>
            </w:r>
          </w:p>
        </w:tc>
      </w:tr>
      <w:tr w:rsidR="00EE4BB1" w:rsidRPr="00E36152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Timestamp measurement</w:t>
            </w:r>
          </w:p>
        </w:tc>
        <w:tc>
          <w:tcPr>
            <w:tcW w:w="2126" w:type="dxa"/>
          </w:tcPr>
          <w:p w:rsidR="00EE4BB1" w:rsidRDefault="00CF58C5" w:rsidP="000567F6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E36152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Voltage measurement</w:t>
            </w:r>
          </w:p>
        </w:tc>
        <w:tc>
          <w:tcPr>
            <w:tcW w:w="2126" w:type="dxa"/>
          </w:tcPr>
          <w:p w:rsidR="00EE4BB1" w:rsidRDefault="00CF58C5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Voltage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E36152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Current measurement</w:t>
            </w:r>
          </w:p>
        </w:tc>
        <w:tc>
          <w:tcPr>
            <w:tcW w:w="2126" w:type="dxa"/>
          </w:tcPr>
          <w:p w:rsidR="00EE4BB1" w:rsidRDefault="00CF58C5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Properties</w:t>
      </w:r>
    </w:p>
    <w:p w:rsidR="00EE4BB1" w:rsidRDefault="00B8705A" w:rsidP="00EE4BB1">
      <w:pPr>
        <w:rPr>
          <w:lang w:val="en-US"/>
        </w:rPr>
      </w:pPr>
      <w:r>
        <w:rPr>
          <w:lang w:val="en-US"/>
        </w:rPr>
        <w:t>The software defines a range of properties per file</w:t>
      </w:r>
      <w:r w:rsidR="00EE4BB1">
        <w:rPr>
          <w:lang w:val="en-US"/>
        </w:rPr>
        <w:t>.</w:t>
      </w:r>
      <w:r w:rsidR="00EE4BB1" w:rsidRPr="00EE4BB1">
        <w:rPr>
          <w:lang w:val="en-US"/>
        </w:rPr>
        <w:t xml:space="preserve"> </w:t>
      </w:r>
      <w:r w:rsidR="00473DE6">
        <w:rPr>
          <w:lang w:val="en-US"/>
        </w:rPr>
        <w:t>One</w:t>
      </w:r>
      <w:r w:rsidR="00EE4BB1" w:rsidRPr="00EE4BB1">
        <w:rPr>
          <w:lang w:val="en-US"/>
        </w:rPr>
        <w:t xml:space="preserve"> can distinguish between measured</w:t>
      </w:r>
      <w:r w:rsidR="001E6521">
        <w:rPr>
          <w:lang w:val="en-US"/>
        </w:rPr>
        <w:t>,</w:t>
      </w:r>
      <w:r w:rsidR="00EE4BB1" w:rsidRPr="00EE4BB1">
        <w:rPr>
          <w:lang w:val="en-US"/>
        </w:rPr>
        <w:t xml:space="preserve"> di</w:t>
      </w:r>
      <w:r w:rsidR="00EE4BB1">
        <w:rPr>
          <w:lang w:val="en-US"/>
        </w:rPr>
        <w:t>splay</w:t>
      </w:r>
      <w:r w:rsidR="006C296A">
        <w:rPr>
          <w:lang w:val="en-US"/>
        </w:rPr>
        <w:t>ed</w:t>
      </w:r>
      <w:r w:rsidR="001E6521">
        <w:rPr>
          <w:lang w:val="en-US"/>
        </w:rPr>
        <w:t xml:space="preserve"> and derived</w:t>
      </w:r>
      <w:r w:rsidR="00EE4BB1">
        <w:rPr>
          <w:lang w:val="en-US"/>
        </w:rPr>
        <w:t xml:space="preserve"> properties</w:t>
      </w:r>
      <w:r w:rsidR="00EE4BB1" w:rsidRPr="00EE4BB1">
        <w:rPr>
          <w:lang w:val="en-US"/>
        </w:rPr>
        <w:t>.</w:t>
      </w:r>
    </w:p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t>Measured Properties</w:t>
      </w:r>
    </w:p>
    <w:p w:rsidR="00C674B7" w:rsidRPr="00C674B7" w:rsidRDefault="00EC61F3" w:rsidP="00C674B7">
      <w:pPr>
        <w:rPr>
          <w:lang w:val="en-US"/>
        </w:rPr>
      </w:pPr>
      <w:r>
        <w:rPr>
          <w:lang w:val="en-US"/>
        </w:rPr>
        <w:t>The following properties are extracted from the measurements contained in the files.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EE4BB1" w:rsidRPr="00EE4BB1" w:rsidTr="0079193C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measured</w:t>
            </w:r>
          </w:p>
        </w:tc>
        <w:tc>
          <w:tcPr>
            <w:tcW w:w="2410" w:type="dxa"/>
          </w:tcPr>
          <w:p w:rsidR="00EE4BB1" w:rsidRPr="005963FB" w:rsidRDefault="00CF58C5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CF58C5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measured</w:t>
            </w:r>
          </w:p>
        </w:tc>
        <w:tc>
          <w:tcPr>
            <w:tcW w:w="2410" w:type="dxa"/>
          </w:tcPr>
          <w:p w:rsidR="00EE4BB1" w:rsidRPr="005963FB" w:rsidRDefault="00CF58C5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CF58C5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measured</w:t>
            </w:r>
          </w:p>
        </w:tc>
        <w:tc>
          <w:tcPr>
            <w:tcW w:w="2410" w:type="dxa"/>
          </w:tcPr>
          <w:p w:rsidR="00EE4BB1" w:rsidRPr="005963FB" w:rsidRDefault="00CF58C5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CF58C5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measured</w:t>
            </w:r>
          </w:p>
        </w:tc>
        <w:tc>
          <w:tcPr>
            <w:tcW w:w="2410" w:type="dxa"/>
          </w:tcPr>
          <w:p w:rsidR="00EE4BB1" w:rsidRPr="005963FB" w:rsidRDefault="00CF58C5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CF58C5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measured</w:t>
            </w:r>
          </w:p>
        </w:tc>
        <w:tc>
          <w:tcPr>
            <w:tcW w:w="2410" w:type="dxa"/>
          </w:tcPr>
          <w:p w:rsidR="00EE4BB1" w:rsidRPr="005963FB" w:rsidRDefault="00CF58C5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CF58C5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measured</w:t>
            </w:r>
          </w:p>
        </w:tc>
        <w:tc>
          <w:tcPr>
            <w:tcW w:w="2410" w:type="dxa"/>
          </w:tcPr>
          <w:p w:rsidR="00EE4BB1" w:rsidRPr="005963FB" w:rsidRDefault="00CF58C5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CF58C5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:rsidR="001E6521" w:rsidRDefault="002F63D1" w:rsidP="002F63D1">
      <w:pPr>
        <w:pStyle w:val="berschrift2"/>
        <w:rPr>
          <w:lang w:val="en-US"/>
        </w:rPr>
      </w:pPr>
      <w:r>
        <w:rPr>
          <w:lang w:val="en-US"/>
        </w:rPr>
        <w:t>Display</w:t>
      </w:r>
      <w:r w:rsidR="006C296A">
        <w:rPr>
          <w:lang w:val="en-US"/>
        </w:rPr>
        <w:t>ed</w:t>
      </w:r>
      <w:r>
        <w:rPr>
          <w:lang w:val="en-US"/>
        </w:rPr>
        <w:t xml:space="preserve"> Properties</w:t>
      </w:r>
    </w:p>
    <w:p w:rsidR="00C674B7" w:rsidRPr="00C674B7" w:rsidRDefault="0068734C" w:rsidP="00C674B7">
      <w:pPr>
        <w:rPr>
          <w:lang w:val="en-US"/>
        </w:rPr>
      </w:pPr>
      <w:r>
        <w:rPr>
          <w:lang w:val="en-US"/>
        </w:rPr>
        <w:t>The following properties are used to adjust the display settings of the individual parts.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1E6521" w:rsidRPr="005963FB" w:rsidTr="0079193C">
        <w:tc>
          <w:tcPr>
            <w:tcW w:w="3114" w:type="dxa"/>
            <w:shd w:val="clear" w:color="auto" w:fill="F2F2F2" w:themeFill="background1" w:themeFillShade="F2"/>
          </w:tcPr>
          <w:p w:rsidR="001E6521" w:rsidRPr="008D0F4C" w:rsidRDefault="008D0F4C" w:rsidP="00B166B7">
            <w:pPr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1E6521" w:rsidRPr="008D0F4C" w:rsidRDefault="008D0F4C" w:rsidP="008D0F4C">
            <w:pPr>
              <w:jc w:val="both"/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1E6521" w:rsidRPr="008D0F4C" w:rsidRDefault="008D0F4C" w:rsidP="00B166B7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D0F4C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8D0F4C" w:rsidRPr="00E36152" w:rsidTr="0079193C">
        <w:tc>
          <w:tcPr>
            <w:tcW w:w="3114" w:type="dxa"/>
          </w:tcPr>
          <w:p w:rsidR="008D0F4C" w:rsidRPr="00EE4BB1" w:rsidRDefault="008D0F4C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displayed</w:t>
            </w:r>
          </w:p>
        </w:tc>
        <w:tc>
          <w:tcPr>
            <w:tcW w:w="2410" w:type="dxa"/>
          </w:tcPr>
          <w:p w:rsidR="008D0F4C" w:rsidRPr="005963FB" w:rsidRDefault="00CF58C5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8D0F4C" w:rsidRPr="00EE4BB1" w:rsidRDefault="008D0F4C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E36152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displayed</w:t>
            </w:r>
          </w:p>
        </w:tc>
        <w:tc>
          <w:tcPr>
            <w:tcW w:w="2410" w:type="dxa"/>
          </w:tcPr>
          <w:p w:rsidR="001E6521" w:rsidRPr="005963FB" w:rsidRDefault="00CF58C5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E36152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displayed</w:t>
            </w:r>
          </w:p>
        </w:tc>
        <w:tc>
          <w:tcPr>
            <w:tcW w:w="2410" w:type="dxa"/>
          </w:tcPr>
          <w:p w:rsidR="001E6521" w:rsidRPr="005963FB" w:rsidRDefault="00CF58C5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E36152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displayed</w:t>
            </w:r>
          </w:p>
        </w:tc>
        <w:tc>
          <w:tcPr>
            <w:tcW w:w="2410" w:type="dxa"/>
          </w:tcPr>
          <w:p w:rsidR="001E6521" w:rsidRPr="005963FB" w:rsidRDefault="00CF58C5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E36152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displayed</w:t>
            </w:r>
          </w:p>
        </w:tc>
        <w:tc>
          <w:tcPr>
            <w:tcW w:w="2410" w:type="dxa"/>
          </w:tcPr>
          <w:p w:rsidR="001E6521" w:rsidRPr="005963FB" w:rsidRDefault="00CF58C5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E36152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displayed</w:t>
            </w:r>
          </w:p>
        </w:tc>
        <w:tc>
          <w:tcPr>
            <w:tcW w:w="2410" w:type="dxa"/>
          </w:tcPr>
          <w:p w:rsidR="001E6521" w:rsidRPr="005963FB" w:rsidRDefault="00CF58C5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</w:tbl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lastRenderedPageBreak/>
        <w:t>Derived Properties</w:t>
      </w:r>
    </w:p>
    <w:p w:rsidR="001E6521" w:rsidRDefault="001E6521" w:rsidP="001E6521">
      <w:pPr>
        <w:rPr>
          <w:lang w:val="en-US"/>
        </w:rPr>
      </w:pPr>
      <w:r>
        <w:rPr>
          <w:lang w:val="en-US"/>
        </w:rPr>
        <w:t>The following properties are derived from</w:t>
      </w:r>
      <w:r w:rsidR="00EF34AD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2F63D1">
        <w:rPr>
          <w:lang w:val="en-US"/>
        </w:rPr>
        <w:t xml:space="preserve">measured and user-defined display </w:t>
      </w:r>
      <w:r>
        <w:rPr>
          <w:lang w:val="en-US"/>
        </w:rPr>
        <w:t>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1E6521" w:rsidRPr="005963FB" w:rsidTr="0079193C">
        <w:tc>
          <w:tcPr>
            <w:tcW w:w="3114" w:type="dxa"/>
            <w:shd w:val="clear" w:color="auto" w:fill="F2F2F2" w:themeFill="background1" w:themeFillShade="F2"/>
          </w:tcPr>
          <w:p w:rsidR="001E6521" w:rsidRPr="001E6521" w:rsidRDefault="001E6521" w:rsidP="00B166B7">
            <w:pPr>
              <w:rPr>
                <w:b/>
                <w:lang w:val="en-US"/>
              </w:rPr>
            </w:pPr>
            <w:r w:rsidRPr="001E6521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1E6521" w:rsidRPr="001E6521" w:rsidRDefault="001E6521" w:rsidP="001E6521">
            <w:pPr>
              <w:jc w:val="both"/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1E6521" w:rsidRPr="001E6521" w:rsidRDefault="001E6521" w:rsidP="00B166B7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1E6521" w:rsidRPr="005963FB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Timestamp interval measured</w:t>
            </w:r>
          </w:p>
        </w:tc>
        <w:tc>
          <w:tcPr>
            <w:tcW w:w="2410" w:type="dxa"/>
          </w:tcPr>
          <w:p w:rsidR="001E6521" w:rsidRDefault="00CF58C5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CF58C5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Timestamp interval displayed</w:t>
            </w:r>
          </w:p>
        </w:tc>
        <w:tc>
          <w:tcPr>
            <w:tcW w:w="2410" w:type="dxa"/>
          </w:tcPr>
          <w:p w:rsidR="001E6521" w:rsidRDefault="00CF58C5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CF58C5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Voltage interval measured</w:t>
            </w:r>
          </w:p>
        </w:tc>
        <w:tc>
          <w:tcPr>
            <w:tcW w:w="2410" w:type="dxa"/>
          </w:tcPr>
          <w:p w:rsidR="001E6521" w:rsidRDefault="00CF58C5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CF58C5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Voltage interval displayed</w:t>
            </w:r>
          </w:p>
        </w:tc>
        <w:tc>
          <w:tcPr>
            <w:tcW w:w="2410" w:type="dxa"/>
          </w:tcPr>
          <w:p w:rsidR="001E6521" w:rsidRDefault="00CF58C5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CF58C5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Current interval measured</w:t>
            </w:r>
          </w:p>
        </w:tc>
        <w:tc>
          <w:tcPr>
            <w:tcW w:w="2410" w:type="dxa"/>
          </w:tcPr>
          <w:p w:rsidR="001E6521" w:rsidRDefault="00CF58C5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CF58C5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Current interval displayed</w:t>
            </w:r>
          </w:p>
        </w:tc>
        <w:tc>
          <w:tcPr>
            <w:tcW w:w="2410" w:type="dxa"/>
          </w:tcPr>
          <w:p w:rsidR="001E6521" w:rsidRDefault="00CF58C5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CF58C5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Voltage </w:t>
      </w:r>
      <w:proofErr w:type="spellStart"/>
      <w:r w:rsidRPr="00EE4BB1">
        <w:rPr>
          <w:lang w:val="en-US"/>
        </w:rPr>
        <w:t>timeseries</w:t>
      </w:r>
      <w:proofErr w:type="spellEnd"/>
    </w:p>
    <w:p w:rsidR="00EE4BB1" w:rsidRDefault="00EE4BB1" w:rsidP="00EE4BB1">
      <w:pPr>
        <w:rPr>
          <w:lang w:val="en-US"/>
        </w:rPr>
      </w:pPr>
      <w:r>
        <w:rPr>
          <w:lang w:val="en-US"/>
        </w:rPr>
        <w:t xml:space="preserve">The software displays a voltage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3C52F2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3C52F2" w:rsidTr="0079193C">
        <w:tc>
          <w:tcPr>
            <w:tcW w:w="3114" w:type="dxa"/>
          </w:tcPr>
          <w:p w:rsidR="003C52F2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70E48">
              <w:rPr>
                <w:lang w:val="en-US"/>
              </w:rPr>
              <w:t>imestamp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3C52F2" w:rsidRDefault="00CF58C5" w:rsidP="004220A1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3C52F2" w:rsidRPr="00A55FB9" w:rsidRDefault="00CF58C5" w:rsidP="00A0390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|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3C52F2" w:rsidTr="0079193C">
        <w:tc>
          <w:tcPr>
            <w:tcW w:w="3114" w:type="dxa"/>
          </w:tcPr>
          <w:p w:rsidR="003C52F2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C52F2">
              <w:rPr>
                <w:lang w:val="en-US"/>
              </w:rPr>
              <w:t>oltage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3C52F2" w:rsidRDefault="00CF58C5" w:rsidP="004220A1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3C52F2" w:rsidRPr="00A300EB" w:rsidRDefault="00CF58C5" w:rsidP="00A0390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Current </w:t>
      </w:r>
      <w:proofErr w:type="spellStart"/>
      <w:r w:rsidRPr="00EE4BB1">
        <w:rPr>
          <w:lang w:val="en-US"/>
        </w:rPr>
        <w:t>timeseries</w:t>
      </w:r>
      <w:proofErr w:type="spellEnd"/>
    </w:p>
    <w:p w:rsidR="00E72BDB" w:rsidRDefault="00E72BDB" w:rsidP="00E72BDB">
      <w:pPr>
        <w:rPr>
          <w:lang w:val="en-US"/>
        </w:rPr>
      </w:pPr>
      <w:r>
        <w:rPr>
          <w:lang w:val="en-US"/>
        </w:rPr>
        <w:t xml:space="preserve">The software displays a current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E72BDB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CE7A10" w:rsidTr="0079193C">
        <w:tc>
          <w:tcPr>
            <w:tcW w:w="3114" w:type="dxa"/>
          </w:tcPr>
          <w:p w:rsidR="00CE7A10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CE7A10" w:rsidRDefault="00CF58C5" w:rsidP="00DD1C7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CE7A10" w:rsidRPr="00A55FB9" w:rsidRDefault="00CF58C5" w:rsidP="00DD1C7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|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CE7A10" w:rsidTr="0079193C">
        <w:tc>
          <w:tcPr>
            <w:tcW w:w="3114" w:type="dxa"/>
          </w:tcPr>
          <w:p w:rsidR="00CE7A10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CE7A10" w:rsidRDefault="00CF58C5" w:rsidP="00DD1C7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CE7A10" w:rsidRPr="00A300EB" w:rsidRDefault="00CF58C5" w:rsidP="00DD1C7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Voltage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voltage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217961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217961" w:rsidTr="0079193C">
        <w:tc>
          <w:tcPr>
            <w:tcW w:w="3114" w:type="dxa"/>
          </w:tcPr>
          <w:p w:rsidR="00217961" w:rsidRDefault="00217961" w:rsidP="00217961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217961" w:rsidRDefault="00CF58C5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217961" w:rsidRPr="00A55FB9" w:rsidRDefault="00CF58C5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217961" w:rsidTr="0079193C">
        <w:tc>
          <w:tcPr>
            <w:tcW w:w="3114" w:type="dxa"/>
          </w:tcPr>
          <w:p w:rsidR="00217961" w:rsidRDefault="00217961" w:rsidP="00B166B7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217961" w:rsidRDefault="00CF58C5" w:rsidP="00BF7331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217961" w:rsidRPr="00A300EB" w:rsidRDefault="00CF58C5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</m:oMath>
            </m:oMathPara>
          </w:p>
        </w:tc>
      </w:tr>
      <w:tr w:rsidR="00A03909" w:rsidTr="0079193C">
        <w:tc>
          <w:tcPr>
            <w:tcW w:w="3114" w:type="dxa"/>
            <w:vAlign w:val="center"/>
          </w:tcPr>
          <w:p w:rsidR="00A03909" w:rsidRDefault="00A03909" w:rsidP="000079C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410" w:type="dxa"/>
            <w:vAlign w:val="center"/>
          </w:tcPr>
          <w:p w:rsidR="00A03909" w:rsidRDefault="00CF58C5" w:rsidP="000079C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A03909" w:rsidRPr="00A03909" w:rsidRDefault="00CF58C5" w:rsidP="004854B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⋃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0≤k&lt;S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/>
                                <w:lang w:val="en-US"/>
                              </w:rPr>
                              <m:t>vp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Current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current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0D6A66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0D6A66" w:rsidTr="0079193C">
        <w:tc>
          <w:tcPr>
            <w:tcW w:w="3114" w:type="dxa"/>
          </w:tcPr>
          <w:p w:rsidR="000D6A66" w:rsidRDefault="00A76BB2" w:rsidP="00B166B7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0D6A66" w:rsidRDefault="00CF58C5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0D6A66" w:rsidRPr="00A55FB9" w:rsidRDefault="00CF58C5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0D6A66" w:rsidTr="0079193C">
        <w:tc>
          <w:tcPr>
            <w:tcW w:w="3114" w:type="dxa"/>
          </w:tcPr>
          <w:p w:rsidR="000D6A66" w:rsidRDefault="000D6A66" w:rsidP="00B166B7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0D6A66" w:rsidRDefault="00CF58C5" w:rsidP="00B166B7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0D6A66" w:rsidRPr="00A300EB" w:rsidRDefault="00CF58C5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</m:oMath>
            </m:oMathPara>
          </w:p>
        </w:tc>
      </w:tr>
      <w:tr w:rsidR="00A03909" w:rsidTr="0079193C">
        <w:tc>
          <w:tcPr>
            <w:tcW w:w="3114" w:type="dxa"/>
            <w:vAlign w:val="center"/>
          </w:tcPr>
          <w:p w:rsidR="00A03909" w:rsidRDefault="00A03909" w:rsidP="00A03909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410" w:type="dxa"/>
            <w:vAlign w:val="center"/>
          </w:tcPr>
          <w:p w:rsidR="00A03909" w:rsidRDefault="00CF58C5" w:rsidP="00A0390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A03909" w:rsidRPr="00A03909" w:rsidRDefault="00CF58C5" w:rsidP="00A0390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⋃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0≤k&lt;S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/>
                                <w:lang w:val="en-US"/>
                              </w:rPr>
                              <m:t>cp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</w:tr>
    </w:tbl>
    <w:p w:rsidR="00EE4BB1" w:rsidRDefault="0079193C" w:rsidP="0079193C">
      <w:pPr>
        <w:pStyle w:val="berschrift1"/>
        <w:rPr>
          <w:lang w:val="en-US"/>
        </w:rPr>
      </w:pPr>
      <w:r>
        <w:rPr>
          <w:lang w:val="en-US"/>
        </w:rPr>
        <w:lastRenderedPageBreak/>
        <w:t>Point cloud (actual)</w:t>
      </w:r>
    </w:p>
    <w:p w:rsidR="0079193C" w:rsidRDefault="0079193C" w:rsidP="0079193C">
      <w:pPr>
        <w:rPr>
          <w:lang w:val="en-US"/>
        </w:rPr>
      </w:pPr>
      <w:r>
        <w:rPr>
          <w:lang w:val="en-US"/>
        </w:rPr>
        <w:t>The software displays the actual point cloud and regression line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79193C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79193C" w:rsidRPr="006766F3" w:rsidTr="0079193C">
        <w:tc>
          <w:tcPr>
            <w:tcW w:w="3114" w:type="dxa"/>
            <w:vAlign w:val="center"/>
          </w:tcPr>
          <w:p w:rsidR="0079193C" w:rsidRDefault="0079193C" w:rsidP="0079193C">
            <w:pPr>
              <w:rPr>
                <w:lang w:val="en-US"/>
              </w:rPr>
            </w:pPr>
            <w:r>
              <w:rPr>
                <w:lang w:val="en-US"/>
              </w:rPr>
              <w:t>Current subset</w:t>
            </w:r>
          </w:p>
        </w:tc>
        <w:tc>
          <w:tcPr>
            <w:tcW w:w="2410" w:type="dxa"/>
            <w:vAlign w:val="center"/>
          </w:tcPr>
          <w:p w:rsidR="0079193C" w:rsidRDefault="00CF58C5" w:rsidP="0079193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750C65" w:rsidP="00CF58C5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set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⊆</m:t>
              </m:r>
              <m:r>
                <w:rPr>
                  <w:rFonts w:ascii="Cambria Math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∧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∧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}</m:t>
              </m:r>
            </m:oMath>
            <w:r w:rsidR="006766F3">
              <w:rPr>
                <w:lang w:val="en-US"/>
              </w:rPr>
              <w:t xml:space="preserve"> such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pca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≤P</m:t>
              </m:r>
            </m:oMath>
            <w:r w:rsidR="00CF58C5">
              <w:rPr>
                <w:lang w:val="en-US"/>
              </w:rPr>
              <w:t xml:space="preserve"> (i.e. use the first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CF58C5">
              <w:rPr>
                <w:lang w:val="en-US"/>
              </w:rPr>
              <w:t xml:space="preserve"> data points only)</w:t>
            </w:r>
          </w:p>
        </w:tc>
      </w:tr>
      <w:tr w:rsidR="0079193C" w:rsidRPr="006766F3" w:rsidTr="0079193C">
        <w:tc>
          <w:tcPr>
            <w:tcW w:w="3114" w:type="dxa"/>
            <w:vAlign w:val="center"/>
          </w:tcPr>
          <w:p w:rsidR="0079193C" w:rsidRDefault="0079193C" w:rsidP="0079193C">
            <w:pPr>
              <w:rPr>
                <w:lang w:val="en-US"/>
              </w:rPr>
            </w:pPr>
            <w:r>
              <w:rPr>
                <w:lang w:val="en-US"/>
              </w:rPr>
              <w:t>Voltage subset</w:t>
            </w:r>
          </w:p>
        </w:tc>
        <w:tc>
          <w:tcPr>
            <w:tcW w:w="2410" w:type="dxa"/>
            <w:vAlign w:val="center"/>
          </w:tcPr>
          <w:p w:rsidR="0079193C" w:rsidRDefault="00CF58C5" w:rsidP="0079193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750C65" w:rsidP="00B22B53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set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⊆</m:t>
              </m:r>
              <m:r>
                <w:rPr>
                  <w:rFonts w:ascii="Cambria Math" w:hAnsi="Cambria Math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∧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∧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}</m:t>
              </m:r>
            </m:oMath>
            <w:r w:rsidR="006766F3">
              <w:rPr>
                <w:lang w:val="en-US"/>
              </w:rPr>
              <w:t xml:space="preserve"> such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pca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≤P</m:t>
              </m:r>
            </m:oMath>
            <w:r w:rsidR="00CF58C5">
              <w:rPr>
                <w:lang w:val="en-US"/>
              </w:rPr>
              <w:t xml:space="preserve"> (i.e. use the first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CF58C5">
              <w:rPr>
                <w:lang w:val="en-US"/>
              </w:rPr>
              <w:t xml:space="preserve"> data points only)</w:t>
            </w:r>
          </w:p>
        </w:tc>
      </w:tr>
      <w:tr w:rsidR="0079193C" w:rsidRPr="00E36152" w:rsidTr="0079193C">
        <w:tc>
          <w:tcPr>
            <w:tcW w:w="3114" w:type="dxa"/>
            <w:vAlign w:val="center"/>
          </w:tcPr>
          <w:p w:rsidR="0079193C" w:rsidRDefault="0079193C" w:rsidP="0079193C">
            <w:pPr>
              <w:rPr>
                <w:lang w:val="en-US"/>
              </w:rPr>
            </w:pPr>
            <w:r>
              <w:rPr>
                <w:lang w:val="en-US"/>
              </w:rPr>
              <w:t>Regression line</w:t>
            </w:r>
          </w:p>
        </w:tc>
        <w:tc>
          <w:tcPr>
            <w:tcW w:w="2410" w:type="dxa"/>
            <w:vAlign w:val="center"/>
          </w:tcPr>
          <w:p w:rsidR="0079193C" w:rsidRDefault="00CF58C5" w:rsidP="0079193C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*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,M</m:t>
                </m:r>
              </m:oMath>
            </m:oMathPara>
          </w:p>
        </w:tc>
        <w:tc>
          <w:tcPr>
            <w:tcW w:w="4961" w:type="dxa"/>
          </w:tcPr>
          <w:p w:rsidR="0079193C" w:rsidRPr="0079193C" w:rsidRDefault="0079193C" w:rsidP="0079193C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Given the linear equation system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find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/>
                </w:rPr>
                <m:t>,M</m:t>
              </m:r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such that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+M*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is minimized</w:t>
            </w:r>
          </w:p>
        </w:tc>
      </w:tr>
    </w:tbl>
    <w:p w:rsidR="0079193C" w:rsidRDefault="0079193C" w:rsidP="0079193C">
      <w:pPr>
        <w:pStyle w:val="berschrift1"/>
        <w:rPr>
          <w:lang w:val="en-US"/>
        </w:rPr>
      </w:pPr>
      <w:r>
        <w:rPr>
          <w:lang w:val="en-US"/>
        </w:rPr>
        <w:t>Point Cloud (statistical)</w:t>
      </w:r>
    </w:p>
    <w:p w:rsidR="0079193C" w:rsidRDefault="0079193C" w:rsidP="0079193C">
      <w:pPr>
        <w:rPr>
          <w:lang w:val="en-US"/>
        </w:rPr>
      </w:pPr>
      <w:r>
        <w:rPr>
          <w:lang w:val="en-US"/>
        </w:rPr>
        <w:t>The software displays the statistical point cloud (minimum, maximum, average) and regression li</w:t>
      </w:r>
      <w:bookmarkStart w:id="0" w:name="_GoBack"/>
      <w:bookmarkEnd w:id="0"/>
      <w:r>
        <w:rPr>
          <w:lang w:val="en-US"/>
        </w:rPr>
        <w:t>ne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79193C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79193C" w:rsidRPr="00A300EB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Current subset</w:t>
            </w:r>
          </w:p>
        </w:tc>
        <w:tc>
          <w:tcPr>
            <w:tcW w:w="2410" w:type="dxa"/>
            <w:vAlign w:val="center"/>
          </w:tcPr>
          <w:p w:rsidR="0079193C" w:rsidRDefault="00CF58C5" w:rsidP="00B22B53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CF58C5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subset</w:t>
            </w:r>
          </w:p>
        </w:tc>
        <w:tc>
          <w:tcPr>
            <w:tcW w:w="2410" w:type="dxa"/>
            <w:vAlign w:val="center"/>
          </w:tcPr>
          <w:p w:rsidR="0079193C" w:rsidRDefault="00CF58C5" w:rsidP="00B22B53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CF58C5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Tr="0079193C">
        <w:tc>
          <w:tcPr>
            <w:tcW w:w="3114" w:type="dxa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Current element</w:t>
            </w:r>
          </w:p>
        </w:tc>
        <w:tc>
          <w:tcPr>
            <w:tcW w:w="2410" w:type="dxa"/>
          </w:tcPr>
          <w:p w:rsidR="0079193C" w:rsidRDefault="00CF58C5" w:rsidP="00B22B53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pc</m:t>
                  </m:r>
                </m:sup>
              </m:sSubSup>
            </m:oMath>
            <w:r w:rsidR="0079193C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A55FB9" w:rsidRDefault="00CF58C5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minimum element</w:t>
            </w:r>
          </w:p>
        </w:tc>
        <w:tc>
          <w:tcPr>
            <w:tcW w:w="2410" w:type="dxa"/>
            <w:vAlign w:val="center"/>
          </w:tcPr>
          <w:p w:rsidR="0079193C" w:rsidRDefault="00CF58C5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pvmin</m:t>
                  </m:r>
                </m:sup>
              </m:sSubSup>
            </m:oMath>
            <w:r w:rsidR="0079193C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79193C" w:rsidRDefault="00CF58C5" w:rsidP="0079193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pvmin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lang w:val="en-US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HAnsi" w:hAnsi="Cambria Math"/>
                        <w:lang w:val="en-US"/>
                      </w:rPr>
                      <m:t>}</m:t>
                    </m:r>
                  </m:e>
                </m:func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average element</w:t>
            </w:r>
          </w:p>
        </w:tc>
        <w:tc>
          <w:tcPr>
            <w:tcW w:w="2410" w:type="dxa"/>
            <w:vAlign w:val="center"/>
          </w:tcPr>
          <w:p w:rsidR="0079193C" w:rsidRDefault="00CF58C5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pvavg</m:t>
                  </m:r>
                </m:sup>
              </m:sSubSup>
            </m:oMath>
            <w:r w:rsidR="0079193C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79193C" w:rsidRDefault="00CF58C5" w:rsidP="0079193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pvavg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=avg{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j+1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maximum element</w:t>
            </w:r>
          </w:p>
        </w:tc>
        <w:tc>
          <w:tcPr>
            <w:tcW w:w="2410" w:type="dxa"/>
            <w:vAlign w:val="center"/>
          </w:tcPr>
          <w:p w:rsidR="0079193C" w:rsidRDefault="00CF58C5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pvmax</m:t>
                  </m:r>
                </m:sup>
              </m:sSubSup>
            </m:oMath>
            <w:r w:rsidR="0079193C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79193C" w:rsidRDefault="00CF58C5" w:rsidP="0079193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pvmax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lang w:val="en-US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HAnsi" w:hAnsi="Cambria Math"/>
                        <w:lang w:val="en-US"/>
                      </w:rPr>
                      <m:t>}</m:t>
                    </m:r>
                  </m:e>
                </m:func>
              </m:oMath>
            </m:oMathPara>
          </w:p>
        </w:tc>
      </w:tr>
      <w:tr w:rsidR="0079193C" w:rsidRPr="00E36152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Regression line</w:t>
            </w:r>
          </w:p>
        </w:tc>
        <w:tc>
          <w:tcPr>
            <w:tcW w:w="2410" w:type="dxa"/>
            <w:vAlign w:val="center"/>
          </w:tcPr>
          <w:p w:rsidR="0079193C" w:rsidRDefault="00CF58C5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*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,M</m:t>
                </m:r>
              </m:oMath>
            </m:oMathPara>
          </w:p>
        </w:tc>
        <w:tc>
          <w:tcPr>
            <w:tcW w:w="4961" w:type="dxa"/>
          </w:tcPr>
          <w:p w:rsidR="0079193C" w:rsidRPr="0079193C" w:rsidRDefault="0079193C" w:rsidP="00AB2E36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Given the linear equation system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pcs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pcs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find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/>
                </w:rPr>
                <m:t>,M</m:t>
              </m:r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such that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+M*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is minimized</w:t>
            </w:r>
          </w:p>
        </w:tc>
      </w:tr>
    </w:tbl>
    <w:p w:rsidR="0079193C" w:rsidRDefault="0079193C" w:rsidP="0079193C">
      <w:pPr>
        <w:rPr>
          <w:lang w:val="en-US"/>
        </w:rPr>
      </w:pPr>
    </w:p>
    <w:p w:rsidR="0079193C" w:rsidRPr="0079193C" w:rsidRDefault="0079193C" w:rsidP="0079193C">
      <w:pPr>
        <w:rPr>
          <w:lang w:val="en-US"/>
        </w:rPr>
      </w:pPr>
    </w:p>
    <w:sectPr w:rsidR="0079193C" w:rsidRPr="0079193C" w:rsidSect="00ED5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54F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7BB796B"/>
    <w:multiLevelType w:val="multilevel"/>
    <w:tmpl w:val="8BE41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3F"/>
    <w:rsid w:val="000079C6"/>
    <w:rsid w:val="000567F6"/>
    <w:rsid w:val="00062430"/>
    <w:rsid w:val="00086D3F"/>
    <w:rsid w:val="00094D3F"/>
    <w:rsid w:val="000A560C"/>
    <w:rsid w:val="000C0E49"/>
    <w:rsid w:val="000D6A66"/>
    <w:rsid w:val="001B7739"/>
    <w:rsid w:val="001E6521"/>
    <w:rsid w:val="00217961"/>
    <w:rsid w:val="002458DE"/>
    <w:rsid w:val="00251FB6"/>
    <w:rsid w:val="0027444C"/>
    <w:rsid w:val="00290558"/>
    <w:rsid w:val="002B6B3B"/>
    <w:rsid w:val="002F63D1"/>
    <w:rsid w:val="00372D50"/>
    <w:rsid w:val="003C52F2"/>
    <w:rsid w:val="003E4889"/>
    <w:rsid w:val="004220A1"/>
    <w:rsid w:val="00473DE6"/>
    <w:rsid w:val="004854B9"/>
    <w:rsid w:val="00556874"/>
    <w:rsid w:val="0058749C"/>
    <w:rsid w:val="005963FB"/>
    <w:rsid w:val="005A4BF7"/>
    <w:rsid w:val="005D0766"/>
    <w:rsid w:val="006615C6"/>
    <w:rsid w:val="006766F3"/>
    <w:rsid w:val="0068734C"/>
    <w:rsid w:val="006C20C1"/>
    <w:rsid w:val="006C296A"/>
    <w:rsid w:val="007007D9"/>
    <w:rsid w:val="0072574A"/>
    <w:rsid w:val="00750C65"/>
    <w:rsid w:val="0079193C"/>
    <w:rsid w:val="008435EE"/>
    <w:rsid w:val="008506F1"/>
    <w:rsid w:val="0085347B"/>
    <w:rsid w:val="00862482"/>
    <w:rsid w:val="008D0F4C"/>
    <w:rsid w:val="00961CCF"/>
    <w:rsid w:val="00972E77"/>
    <w:rsid w:val="009D4FA5"/>
    <w:rsid w:val="00A03909"/>
    <w:rsid w:val="00A300EB"/>
    <w:rsid w:val="00A55FB9"/>
    <w:rsid w:val="00A76BB2"/>
    <w:rsid w:val="00A77475"/>
    <w:rsid w:val="00A824E4"/>
    <w:rsid w:val="00AB2E36"/>
    <w:rsid w:val="00B126A5"/>
    <w:rsid w:val="00B166B7"/>
    <w:rsid w:val="00B8705A"/>
    <w:rsid w:val="00BE5D85"/>
    <w:rsid w:val="00BF1B7C"/>
    <w:rsid w:val="00BF7331"/>
    <w:rsid w:val="00C45924"/>
    <w:rsid w:val="00C674B7"/>
    <w:rsid w:val="00CA53EF"/>
    <w:rsid w:val="00CB00DA"/>
    <w:rsid w:val="00CE7A10"/>
    <w:rsid w:val="00CF58C5"/>
    <w:rsid w:val="00DA4120"/>
    <w:rsid w:val="00E36152"/>
    <w:rsid w:val="00E70E48"/>
    <w:rsid w:val="00E72BDB"/>
    <w:rsid w:val="00EB0F4E"/>
    <w:rsid w:val="00EC61F3"/>
    <w:rsid w:val="00ED5F4D"/>
    <w:rsid w:val="00EE4BB1"/>
    <w:rsid w:val="00EF34AD"/>
    <w:rsid w:val="00F5181A"/>
    <w:rsid w:val="00F70CFC"/>
    <w:rsid w:val="00F86DDF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B46F-0D1A-4106-BE70-3EF3420F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7739"/>
  </w:style>
  <w:style w:type="paragraph" w:styleId="berschrift1">
    <w:name w:val="heading 1"/>
    <w:basedOn w:val="Standard"/>
    <w:next w:val="Standard"/>
    <w:link w:val="berschrift1Zchn"/>
    <w:uiPriority w:val="9"/>
    <w:qFormat/>
    <w:rsid w:val="001B7739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7739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739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739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739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739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73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73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73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77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773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773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7739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ellenraster">
    <w:name w:val="Table Grid"/>
    <w:basedOn w:val="NormaleTabelle"/>
    <w:uiPriority w:val="39"/>
    <w:rsid w:val="00E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EE4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emithellemGitternetz">
    <w:name w:val="Grid Table Light"/>
    <w:basedOn w:val="NormaleTabelle"/>
    <w:uiPriority w:val="40"/>
    <w:rsid w:val="00EE4B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EE4BB1"/>
    <w:rPr>
      <w:color w:val="808080"/>
    </w:rPr>
  </w:style>
  <w:style w:type="table" w:styleId="EinfacheTabelle1">
    <w:name w:val="Plain Table 1"/>
    <w:basedOn w:val="NormaleTabelle"/>
    <w:uiPriority w:val="41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7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7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73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73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7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B7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1B773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1B7739"/>
    <w:rPr>
      <w:i/>
      <w:iCs/>
      <w:color w:val="auto"/>
    </w:rPr>
  </w:style>
  <w:style w:type="paragraph" w:styleId="KeinLeerraum">
    <w:name w:val="No Spacing"/>
    <w:uiPriority w:val="1"/>
    <w:qFormat/>
    <w:rsid w:val="001B773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B773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B773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773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773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1B773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B773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1B773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B773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B773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7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ABA88-B841-4BB3-9839-068D7D15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941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74</cp:revision>
  <cp:lastPrinted>2014-11-30T19:15:00Z</cp:lastPrinted>
  <dcterms:created xsi:type="dcterms:W3CDTF">2014-11-20T07:23:00Z</dcterms:created>
  <dcterms:modified xsi:type="dcterms:W3CDTF">2015-03-24T16:49:00Z</dcterms:modified>
</cp:coreProperties>
</file>