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6DC" w:rsidRPr="00680D77" w:rsidRDefault="002266DC" w:rsidP="002F614A">
      <w:pPr>
        <w:tabs>
          <w:tab w:val="right" w:pos="2287"/>
        </w:tabs>
        <w:spacing w:beforeLines="50" w:before="120"/>
        <w:jc w:val="left"/>
        <w:rPr>
          <w:rFonts w:ascii="Arial Narrow" w:hAnsi="Arial Narrow"/>
          <w:sz w:val="18"/>
          <w:szCs w:val="18"/>
          <w:lang w:bidi="ar-EG"/>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F614A">
      <w:pPr>
        <w:tabs>
          <w:tab w:val="right" w:pos="2287"/>
        </w:tabs>
        <w:spacing w:beforeLines="50" w:before="120"/>
        <w:jc w:val="left"/>
        <w:rPr>
          <w:rFonts w:ascii="Arial Narrow" w:hAnsi="Arial Narrow"/>
          <w:sz w:val="18"/>
          <w:szCs w:val="18"/>
        </w:rPr>
      </w:pPr>
    </w:p>
    <w:p w:rsidR="002266DC" w:rsidRPr="00680D77" w:rsidRDefault="002266DC" w:rsidP="002266DC">
      <w:pPr>
        <w:tabs>
          <w:tab w:val="right" w:pos="2287"/>
        </w:tabs>
        <w:spacing w:beforeLines="50" w:before="120"/>
        <w:jc w:val="center"/>
        <w:rPr>
          <w:rFonts w:ascii="Arial Narrow" w:hAnsi="Arial Narrow"/>
          <w:sz w:val="21"/>
        </w:rPr>
      </w:pPr>
    </w:p>
    <w:p w:rsidR="002266DC" w:rsidRPr="00680D77" w:rsidRDefault="002266DC" w:rsidP="002266DC">
      <w:pPr>
        <w:tabs>
          <w:tab w:val="right" w:pos="1509"/>
        </w:tabs>
        <w:jc w:val="center"/>
        <w:rPr>
          <w:rFonts w:ascii="Arial Narrow" w:hAnsi="Arial Narrow"/>
          <w:b/>
          <w:sz w:val="28"/>
          <w:szCs w:val="28"/>
        </w:rPr>
      </w:pPr>
      <w:r w:rsidRPr="00680D77">
        <w:rPr>
          <w:rFonts w:ascii="Arial Narrow" w:hAnsi="Arial Narrow"/>
          <w:b/>
          <w:sz w:val="28"/>
          <w:szCs w:val="28"/>
        </w:rPr>
        <w:t>Safe Work Requirement</w:t>
      </w:r>
    </w:p>
    <w:p w:rsidR="002266DC" w:rsidRPr="00680D77" w:rsidRDefault="002266DC" w:rsidP="002266DC">
      <w:pPr>
        <w:tabs>
          <w:tab w:val="right" w:pos="2287"/>
        </w:tabs>
        <w:jc w:val="center"/>
        <w:rPr>
          <w:rFonts w:ascii="Arial Narrow" w:hAnsi="Arial Narrow"/>
          <w:b/>
          <w:sz w:val="21"/>
        </w:rPr>
      </w:pPr>
    </w:p>
    <w:p w:rsidR="002266DC" w:rsidRPr="00680D77" w:rsidRDefault="00341503" w:rsidP="00341503">
      <w:pPr>
        <w:pStyle w:val="headingunnumbered"/>
        <w:tabs>
          <w:tab w:val="right" w:pos="9356"/>
        </w:tabs>
        <w:spacing w:after="0"/>
        <w:jc w:val="center"/>
        <w:rPr>
          <w:rFonts w:ascii="Arial Narrow" w:hAnsi="Arial Narrow"/>
          <w:sz w:val="44"/>
          <w:szCs w:val="44"/>
          <w:lang w:eastAsia="zh-CN"/>
        </w:rPr>
      </w:pPr>
      <w:r>
        <w:rPr>
          <w:rFonts w:ascii="Arial Narrow" w:hAnsi="Arial Narrow"/>
          <w:sz w:val="44"/>
          <w:szCs w:val="44"/>
          <w:lang w:eastAsia="zh-CN"/>
        </w:rPr>
        <w:t>Job Safety Analysis</w:t>
      </w:r>
      <w:r w:rsidR="002266DC" w:rsidRPr="00680D77">
        <w:rPr>
          <w:rFonts w:ascii="Arial Narrow" w:hAnsi="Arial Narrow"/>
          <w:sz w:val="44"/>
          <w:szCs w:val="44"/>
          <w:lang w:eastAsia="zh-CN"/>
        </w:rPr>
        <w:t xml:space="preserve"> P</w:t>
      </w:r>
      <w:r>
        <w:rPr>
          <w:rFonts w:ascii="Arial Narrow" w:hAnsi="Arial Narrow"/>
          <w:sz w:val="44"/>
          <w:szCs w:val="44"/>
          <w:lang w:eastAsia="zh-CN"/>
        </w:rPr>
        <w:t>rocedure</w:t>
      </w:r>
    </w:p>
    <w:p w:rsidR="002266DC" w:rsidRPr="00680D77" w:rsidRDefault="002266DC" w:rsidP="00380081">
      <w:pPr>
        <w:pStyle w:val="headingunnumbered"/>
        <w:tabs>
          <w:tab w:val="right" w:pos="2287"/>
        </w:tabs>
        <w:spacing w:after="0"/>
        <w:rPr>
          <w:rFonts w:ascii="Arial Narrow" w:eastAsiaTheme="minorEastAsia" w:hAnsi="Arial Narrow"/>
          <w:b w:val="0"/>
          <w:sz w:val="28"/>
          <w:szCs w:val="28"/>
          <w:lang w:eastAsia="zh-CN"/>
        </w:rPr>
      </w:pPr>
    </w:p>
    <w:p w:rsidR="00BC3FDE" w:rsidRPr="00680D77" w:rsidRDefault="00BC3FDE" w:rsidP="00D523F5">
      <w:pPr>
        <w:rPr>
          <w:rFonts w:ascii="Arial Narrow" w:hAnsi="Arial Narrow"/>
          <w:b/>
          <w:sz w:val="18"/>
          <w:szCs w:val="18"/>
        </w:rPr>
      </w:pPr>
      <w:bookmarkStart w:id="0" w:name="_GoBack"/>
      <w:bookmarkEnd w:id="0"/>
    </w:p>
    <w:p w:rsidR="002F614A" w:rsidRPr="00680D77" w:rsidRDefault="002F614A" w:rsidP="00D523F5">
      <w:pPr>
        <w:rPr>
          <w:rFonts w:ascii="Arial Narrow" w:hAnsi="Arial Narrow"/>
        </w:rPr>
        <w:sectPr w:rsidR="002F614A" w:rsidRPr="00680D77" w:rsidSect="008E1AB9">
          <w:headerReference w:type="default" r:id="rId8"/>
          <w:footerReference w:type="default" r:id="rId9"/>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rPr>
        <w:id w:val="-730770748"/>
        <w:docPartObj>
          <w:docPartGallery w:val="Table of Contents"/>
          <w:docPartUnique/>
        </w:docPartObj>
      </w:sdtPr>
      <w:sdtEndPr>
        <w:rPr>
          <w:noProof/>
        </w:rPr>
      </w:sdtEndPr>
      <w:sdtContent>
        <w:p w:rsidR="00A95A1C" w:rsidRPr="00680D77" w:rsidRDefault="00A95A1C">
          <w:pPr>
            <w:pStyle w:val="TOCHeading"/>
            <w:rPr>
              <w:rFonts w:ascii="Arial Narrow" w:hAnsi="Arial Narrow"/>
            </w:rPr>
          </w:pPr>
          <w:r w:rsidRPr="00680D77">
            <w:rPr>
              <w:rFonts w:ascii="Arial Narrow" w:hAnsi="Arial Narrow"/>
            </w:rPr>
            <w:t>Contents</w:t>
          </w:r>
        </w:p>
        <w:p w:rsidR="00A95A1C" w:rsidRPr="00680D77" w:rsidRDefault="00A95A1C">
          <w:pPr>
            <w:pStyle w:val="TOC1"/>
            <w:spacing w:before="120" w:after="120"/>
            <w:rPr>
              <w:rFonts w:ascii="Arial Narrow" w:eastAsiaTheme="minorEastAsia" w:hAnsi="Arial Narrow" w:cstheme="minorBidi"/>
              <w:noProof/>
              <w:kern w:val="0"/>
              <w:sz w:val="22"/>
              <w:szCs w:val="22"/>
              <w:lang w:eastAsia="en-US"/>
            </w:rPr>
          </w:pPr>
          <w:r w:rsidRPr="00680D77">
            <w:rPr>
              <w:rFonts w:ascii="Arial Narrow" w:hAnsi="Arial Narrow"/>
            </w:rPr>
            <w:fldChar w:fldCharType="begin"/>
          </w:r>
          <w:r w:rsidRPr="00680D77">
            <w:rPr>
              <w:rFonts w:ascii="Arial Narrow" w:hAnsi="Arial Narrow"/>
            </w:rPr>
            <w:instrText xml:space="preserve"> TOC \o "1-3" \h \z \u </w:instrText>
          </w:r>
          <w:r w:rsidRPr="00680D77">
            <w:rPr>
              <w:rFonts w:ascii="Arial Narrow" w:hAnsi="Arial Narrow"/>
            </w:rPr>
            <w:fldChar w:fldCharType="separate"/>
          </w:r>
          <w:hyperlink w:anchor="_Toc53767307" w:history="1">
            <w:r w:rsidRPr="00680D77">
              <w:rPr>
                <w:rStyle w:val="Hyperlink"/>
                <w:rFonts w:ascii="Arial Narrow" w:hAnsi="Arial Narrow"/>
                <w:bCs/>
                <w:noProof/>
              </w:rPr>
              <w:t>1.</w:t>
            </w:r>
            <w:r w:rsidRPr="00680D77">
              <w:rPr>
                <w:rFonts w:ascii="Arial Narrow" w:eastAsiaTheme="minorEastAsia" w:hAnsi="Arial Narrow" w:cstheme="minorBidi"/>
                <w:noProof/>
                <w:kern w:val="0"/>
                <w:sz w:val="22"/>
                <w:szCs w:val="22"/>
                <w:lang w:eastAsia="en-US"/>
              </w:rPr>
              <w:tab/>
            </w:r>
            <w:r w:rsidRPr="00680D77">
              <w:rPr>
                <w:rStyle w:val="Hyperlink"/>
                <w:rFonts w:ascii="Arial Narrow" w:hAnsi="Arial Narrow"/>
                <w:bCs/>
                <w:noProof/>
              </w:rPr>
              <w:t>Introduction</w:t>
            </w:r>
            <w:r w:rsidRPr="00680D77">
              <w:rPr>
                <w:rFonts w:ascii="Arial Narrow" w:hAnsi="Arial Narrow"/>
                <w:noProof/>
                <w:webHidden/>
              </w:rPr>
              <w:tab/>
            </w:r>
            <w:r w:rsidRPr="00680D77">
              <w:rPr>
                <w:rFonts w:ascii="Arial Narrow" w:hAnsi="Arial Narrow"/>
                <w:noProof/>
                <w:webHidden/>
              </w:rPr>
              <w:fldChar w:fldCharType="begin"/>
            </w:r>
            <w:r w:rsidRPr="00680D77">
              <w:rPr>
                <w:rFonts w:ascii="Arial Narrow" w:hAnsi="Arial Narrow"/>
                <w:noProof/>
                <w:webHidden/>
              </w:rPr>
              <w:instrText xml:space="preserve"> PAGEREF _Toc53767307 \h </w:instrText>
            </w:r>
            <w:r w:rsidRPr="00680D77">
              <w:rPr>
                <w:rFonts w:ascii="Arial Narrow" w:hAnsi="Arial Narrow"/>
                <w:noProof/>
                <w:webHidden/>
              </w:rPr>
            </w:r>
            <w:r w:rsidRPr="00680D77">
              <w:rPr>
                <w:rFonts w:ascii="Arial Narrow" w:hAnsi="Arial Narrow"/>
                <w:noProof/>
                <w:webHidden/>
              </w:rPr>
              <w:fldChar w:fldCharType="separate"/>
            </w:r>
            <w:r w:rsidRPr="00680D77">
              <w:rPr>
                <w:rFonts w:ascii="Arial Narrow" w:hAnsi="Arial Narrow"/>
                <w:noProof/>
                <w:webHidden/>
              </w:rPr>
              <w:t>1</w:t>
            </w:r>
            <w:r w:rsidRPr="00680D77">
              <w:rPr>
                <w:rFonts w:ascii="Arial Narrow" w:hAnsi="Arial Narrow"/>
                <w:noProof/>
                <w:webHidden/>
              </w:rPr>
              <w:fldChar w:fldCharType="end"/>
            </w:r>
          </w:hyperlink>
        </w:p>
        <w:p w:rsidR="00A95A1C" w:rsidRPr="00680D77" w:rsidRDefault="003E7A60">
          <w:pPr>
            <w:pStyle w:val="TOC1"/>
            <w:spacing w:before="120" w:after="120"/>
            <w:rPr>
              <w:rFonts w:ascii="Arial Narrow" w:eastAsiaTheme="minorEastAsia" w:hAnsi="Arial Narrow" w:cstheme="minorBidi"/>
              <w:noProof/>
              <w:kern w:val="0"/>
              <w:sz w:val="22"/>
              <w:szCs w:val="22"/>
              <w:lang w:eastAsia="en-US"/>
            </w:rPr>
          </w:pPr>
          <w:hyperlink w:anchor="_Toc53767308" w:history="1">
            <w:r w:rsidR="00A95A1C" w:rsidRPr="00680D77">
              <w:rPr>
                <w:rStyle w:val="Hyperlink"/>
                <w:rFonts w:ascii="Arial Narrow" w:hAnsi="Arial Narrow"/>
                <w:bCs/>
                <w:noProof/>
              </w:rPr>
              <w:t>2.</w:t>
            </w:r>
            <w:r w:rsidR="00A95A1C" w:rsidRPr="00680D77">
              <w:rPr>
                <w:rFonts w:ascii="Arial Narrow" w:eastAsiaTheme="minorEastAsia" w:hAnsi="Arial Narrow" w:cstheme="minorBidi"/>
                <w:noProof/>
                <w:kern w:val="0"/>
                <w:sz w:val="22"/>
                <w:szCs w:val="22"/>
                <w:lang w:eastAsia="en-US"/>
              </w:rPr>
              <w:tab/>
            </w:r>
            <w:r w:rsidR="00A95A1C" w:rsidRPr="00680D77">
              <w:rPr>
                <w:rStyle w:val="Hyperlink"/>
                <w:rFonts w:ascii="Arial Narrow" w:hAnsi="Arial Narrow"/>
                <w:bCs/>
                <w:noProof/>
              </w:rPr>
              <w:t>Purpose</w:t>
            </w:r>
            <w:r w:rsidR="00A95A1C" w:rsidRPr="00680D77">
              <w:rPr>
                <w:rFonts w:ascii="Arial Narrow" w:hAnsi="Arial Narrow"/>
                <w:noProof/>
                <w:webHidden/>
              </w:rPr>
              <w:tab/>
            </w:r>
            <w:r w:rsidR="00A95A1C" w:rsidRPr="00680D77">
              <w:rPr>
                <w:rFonts w:ascii="Arial Narrow" w:hAnsi="Arial Narrow"/>
                <w:noProof/>
                <w:webHidden/>
              </w:rPr>
              <w:fldChar w:fldCharType="begin"/>
            </w:r>
            <w:r w:rsidR="00A95A1C" w:rsidRPr="00680D77">
              <w:rPr>
                <w:rFonts w:ascii="Arial Narrow" w:hAnsi="Arial Narrow"/>
                <w:noProof/>
                <w:webHidden/>
              </w:rPr>
              <w:instrText xml:space="preserve"> PAGEREF _Toc53767308 \h </w:instrText>
            </w:r>
            <w:r w:rsidR="00A95A1C" w:rsidRPr="00680D77">
              <w:rPr>
                <w:rFonts w:ascii="Arial Narrow" w:hAnsi="Arial Narrow"/>
                <w:noProof/>
                <w:webHidden/>
              </w:rPr>
            </w:r>
            <w:r w:rsidR="00A95A1C" w:rsidRPr="00680D77">
              <w:rPr>
                <w:rFonts w:ascii="Arial Narrow" w:hAnsi="Arial Narrow"/>
                <w:noProof/>
                <w:webHidden/>
              </w:rPr>
              <w:fldChar w:fldCharType="separate"/>
            </w:r>
            <w:r w:rsidR="00A95A1C" w:rsidRPr="00680D77">
              <w:rPr>
                <w:rFonts w:ascii="Arial Narrow" w:hAnsi="Arial Narrow"/>
                <w:noProof/>
                <w:webHidden/>
              </w:rPr>
              <w:t>1</w:t>
            </w:r>
            <w:r w:rsidR="00A95A1C" w:rsidRPr="00680D77">
              <w:rPr>
                <w:rFonts w:ascii="Arial Narrow" w:hAnsi="Arial Narrow"/>
                <w:noProof/>
                <w:webHidden/>
              </w:rPr>
              <w:fldChar w:fldCharType="end"/>
            </w:r>
          </w:hyperlink>
        </w:p>
        <w:p w:rsidR="00A95A1C" w:rsidRPr="00680D77" w:rsidRDefault="003E7A60">
          <w:pPr>
            <w:pStyle w:val="TOC1"/>
            <w:spacing w:before="120" w:after="120"/>
            <w:rPr>
              <w:rFonts w:ascii="Arial Narrow" w:eastAsiaTheme="minorEastAsia" w:hAnsi="Arial Narrow" w:cstheme="minorBidi"/>
              <w:noProof/>
              <w:kern w:val="0"/>
              <w:sz w:val="22"/>
              <w:szCs w:val="22"/>
              <w:lang w:eastAsia="en-US"/>
            </w:rPr>
          </w:pPr>
          <w:hyperlink w:anchor="_Toc53767309" w:history="1">
            <w:r w:rsidR="00A95A1C" w:rsidRPr="00680D77">
              <w:rPr>
                <w:rStyle w:val="Hyperlink"/>
                <w:rFonts w:ascii="Arial Narrow" w:hAnsi="Arial Narrow"/>
                <w:bCs/>
                <w:noProof/>
              </w:rPr>
              <w:t>3.</w:t>
            </w:r>
            <w:r w:rsidR="00A95A1C" w:rsidRPr="00680D77">
              <w:rPr>
                <w:rFonts w:ascii="Arial Narrow" w:eastAsiaTheme="minorEastAsia" w:hAnsi="Arial Narrow" w:cstheme="minorBidi"/>
                <w:noProof/>
                <w:kern w:val="0"/>
                <w:sz w:val="22"/>
                <w:szCs w:val="22"/>
                <w:lang w:eastAsia="en-US"/>
              </w:rPr>
              <w:tab/>
            </w:r>
            <w:r w:rsidR="00A95A1C" w:rsidRPr="00680D77">
              <w:rPr>
                <w:rStyle w:val="Hyperlink"/>
                <w:rFonts w:ascii="Arial Narrow" w:hAnsi="Arial Narrow"/>
                <w:bCs/>
                <w:noProof/>
              </w:rPr>
              <w:t>Selecting Jobs for Analysis</w:t>
            </w:r>
            <w:r w:rsidR="00A95A1C" w:rsidRPr="00680D77">
              <w:rPr>
                <w:rFonts w:ascii="Arial Narrow" w:hAnsi="Arial Narrow"/>
                <w:noProof/>
                <w:webHidden/>
              </w:rPr>
              <w:tab/>
            </w:r>
            <w:r w:rsidR="00A95A1C" w:rsidRPr="00680D77">
              <w:rPr>
                <w:rFonts w:ascii="Arial Narrow" w:hAnsi="Arial Narrow"/>
                <w:noProof/>
                <w:webHidden/>
              </w:rPr>
              <w:fldChar w:fldCharType="begin"/>
            </w:r>
            <w:r w:rsidR="00A95A1C" w:rsidRPr="00680D77">
              <w:rPr>
                <w:rFonts w:ascii="Arial Narrow" w:hAnsi="Arial Narrow"/>
                <w:noProof/>
                <w:webHidden/>
              </w:rPr>
              <w:instrText xml:space="preserve"> PAGEREF _Toc53767309 \h </w:instrText>
            </w:r>
            <w:r w:rsidR="00A95A1C" w:rsidRPr="00680D77">
              <w:rPr>
                <w:rFonts w:ascii="Arial Narrow" w:hAnsi="Arial Narrow"/>
                <w:noProof/>
                <w:webHidden/>
              </w:rPr>
            </w:r>
            <w:r w:rsidR="00A95A1C" w:rsidRPr="00680D77">
              <w:rPr>
                <w:rFonts w:ascii="Arial Narrow" w:hAnsi="Arial Narrow"/>
                <w:noProof/>
                <w:webHidden/>
              </w:rPr>
              <w:fldChar w:fldCharType="separate"/>
            </w:r>
            <w:r w:rsidR="00A95A1C" w:rsidRPr="00680D77">
              <w:rPr>
                <w:rFonts w:ascii="Arial Narrow" w:hAnsi="Arial Narrow"/>
                <w:noProof/>
                <w:webHidden/>
              </w:rPr>
              <w:t>2</w:t>
            </w:r>
            <w:r w:rsidR="00A95A1C" w:rsidRPr="00680D77">
              <w:rPr>
                <w:rFonts w:ascii="Arial Narrow" w:hAnsi="Arial Narrow"/>
                <w:noProof/>
                <w:webHidden/>
              </w:rPr>
              <w:fldChar w:fldCharType="end"/>
            </w:r>
          </w:hyperlink>
        </w:p>
        <w:p w:rsidR="00A95A1C" w:rsidRPr="00680D77" w:rsidRDefault="003E7A60">
          <w:pPr>
            <w:pStyle w:val="TOC1"/>
            <w:spacing w:before="120" w:after="120"/>
            <w:rPr>
              <w:rFonts w:ascii="Arial Narrow" w:eastAsiaTheme="minorEastAsia" w:hAnsi="Arial Narrow" w:cstheme="minorBidi"/>
              <w:noProof/>
              <w:kern w:val="0"/>
              <w:sz w:val="22"/>
              <w:szCs w:val="22"/>
              <w:lang w:eastAsia="en-US"/>
            </w:rPr>
          </w:pPr>
          <w:hyperlink w:anchor="_Toc53767310" w:history="1">
            <w:r w:rsidR="00A95A1C" w:rsidRPr="00680D77">
              <w:rPr>
                <w:rStyle w:val="Hyperlink"/>
                <w:rFonts w:ascii="Arial Narrow" w:hAnsi="Arial Narrow"/>
                <w:noProof/>
              </w:rPr>
              <w:t>4.</w:t>
            </w:r>
            <w:r w:rsidR="00A95A1C" w:rsidRPr="00680D77">
              <w:rPr>
                <w:rFonts w:ascii="Arial Narrow" w:eastAsiaTheme="minorEastAsia" w:hAnsi="Arial Narrow" w:cstheme="minorBidi"/>
                <w:noProof/>
                <w:kern w:val="0"/>
                <w:sz w:val="22"/>
                <w:szCs w:val="22"/>
                <w:lang w:eastAsia="en-US"/>
              </w:rPr>
              <w:tab/>
            </w:r>
            <w:r w:rsidR="00A95A1C" w:rsidRPr="00680D77">
              <w:rPr>
                <w:rStyle w:val="Hyperlink"/>
                <w:rFonts w:ascii="Arial Narrow" w:hAnsi="Arial Narrow"/>
                <w:bCs/>
                <w:noProof/>
              </w:rPr>
              <w:t>Involving the Employee</w:t>
            </w:r>
            <w:r w:rsidR="00A95A1C" w:rsidRPr="00680D77">
              <w:rPr>
                <w:rFonts w:ascii="Arial Narrow" w:hAnsi="Arial Narrow"/>
                <w:noProof/>
                <w:webHidden/>
              </w:rPr>
              <w:tab/>
            </w:r>
            <w:r w:rsidR="00A95A1C" w:rsidRPr="00680D77">
              <w:rPr>
                <w:rFonts w:ascii="Arial Narrow" w:hAnsi="Arial Narrow"/>
                <w:noProof/>
                <w:webHidden/>
              </w:rPr>
              <w:fldChar w:fldCharType="begin"/>
            </w:r>
            <w:r w:rsidR="00A95A1C" w:rsidRPr="00680D77">
              <w:rPr>
                <w:rFonts w:ascii="Arial Narrow" w:hAnsi="Arial Narrow"/>
                <w:noProof/>
                <w:webHidden/>
              </w:rPr>
              <w:instrText xml:space="preserve"> PAGEREF _Toc53767310 \h </w:instrText>
            </w:r>
            <w:r w:rsidR="00A95A1C" w:rsidRPr="00680D77">
              <w:rPr>
                <w:rFonts w:ascii="Arial Narrow" w:hAnsi="Arial Narrow"/>
                <w:noProof/>
                <w:webHidden/>
              </w:rPr>
            </w:r>
            <w:r w:rsidR="00A95A1C" w:rsidRPr="00680D77">
              <w:rPr>
                <w:rFonts w:ascii="Arial Narrow" w:hAnsi="Arial Narrow"/>
                <w:noProof/>
                <w:webHidden/>
              </w:rPr>
              <w:fldChar w:fldCharType="separate"/>
            </w:r>
            <w:r w:rsidR="00A95A1C" w:rsidRPr="00680D77">
              <w:rPr>
                <w:rFonts w:ascii="Arial Narrow" w:hAnsi="Arial Narrow"/>
                <w:noProof/>
                <w:webHidden/>
              </w:rPr>
              <w:t>2</w:t>
            </w:r>
            <w:r w:rsidR="00A95A1C" w:rsidRPr="00680D77">
              <w:rPr>
                <w:rFonts w:ascii="Arial Narrow" w:hAnsi="Arial Narrow"/>
                <w:noProof/>
                <w:webHidden/>
              </w:rPr>
              <w:fldChar w:fldCharType="end"/>
            </w:r>
          </w:hyperlink>
        </w:p>
        <w:p w:rsidR="00A95A1C" w:rsidRPr="00680D77" w:rsidRDefault="003E7A60">
          <w:pPr>
            <w:pStyle w:val="TOC1"/>
            <w:spacing w:before="120" w:after="120"/>
            <w:rPr>
              <w:rFonts w:ascii="Arial Narrow" w:eastAsiaTheme="minorEastAsia" w:hAnsi="Arial Narrow" w:cstheme="minorBidi"/>
              <w:noProof/>
              <w:kern w:val="0"/>
              <w:sz w:val="22"/>
              <w:szCs w:val="22"/>
              <w:lang w:eastAsia="en-US"/>
            </w:rPr>
          </w:pPr>
          <w:hyperlink w:anchor="_Toc53767311" w:history="1">
            <w:r w:rsidR="00A95A1C" w:rsidRPr="00680D77">
              <w:rPr>
                <w:rStyle w:val="Hyperlink"/>
                <w:rFonts w:ascii="Arial Narrow" w:hAnsi="Arial Narrow"/>
                <w:bCs/>
                <w:noProof/>
              </w:rPr>
              <w:t>5.</w:t>
            </w:r>
            <w:r w:rsidR="00A95A1C" w:rsidRPr="00680D77">
              <w:rPr>
                <w:rFonts w:ascii="Arial Narrow" w:eastAsiaTheme="minorEastAsia" w:hAnsi="Arial Narrow" w:cstheme="minorBidi"/>
                <w:noProof/>
                <w:kern w:val="0"/>
                <w:sz w:val="22"/>
                <w:szCs w:val="22"/>
                <w:lang w:eastAsia="en-US"/>
              </w:rPr>
              <w:tab/>
            </w:r>
            <w:r w:rsidR="00A95A1C" w:rsidRPr="00680D77">
              <w:rPr>
                <w:rStyle w:val="Hyperlink"/>
                <w:rFonts w:ascii="Arial Narrow" w:hAnsi="Arial Narrow"/>
                <w:bCs/>
                <w:noProof/>
              </w:rPr>
              <w:t>Conducting the Job Safety Analysis</w:t>
            </w:r>
            <w:r w:rsidR="00A95A1C" w:rsidRPr="00680D77">
              <w:rPr>
                <w:rFonts w:ascii="Arial Narrow" w:hAnsi="Arial Narrow"/>
                <w:noProof/>
                <w:webHidden/>
              </w:rPr>
              <w:tab/>
            </w:r>
            <w:r w:rsidR="00A95A1C" w:rsidRPr="00680D77">
              <w:rPr>
                <w:rFonts w:ascii="Arial Narrow" w:hAnsi="Arial Narrow"/>
                <w:noProof/>
                <w:webHidden/>
              </w:rPr>
              <w:fldChar w:fldCharType="begin"/>
            </w:r>
            <w:r w:rsidR="00A95A1C" w:rsidRPr="00680D77">
              <w:rPr>
                <w:rFonts w:ascii="Arial Narrow" w:hAnsi="Arial Narrow"/>
                <w:noProof/>
                <w:webHidden/>
              </w:rPr>
              <w:instrText xml:space="preserve"> PAGEREF _Toc53767311 \h </w:instrText>
            </w:r>
            <w:r w:rsidR="00A95A1C" w:rsidRPr="00680D77">
              <w:rPr>
                <w:rFonts w:ascii="Arial Narrow" w:hAnsi="Arial Narrow"/>
                <w:noProof/>
                <w:webHidden/>
              </w:rPr>
            </w:r>
            <w:r w:rsidR="00A95A1C" w:rsidRPr="00680D77">
              <w:rPr>
                <w:rFonts w:ascii="Arial Narrow" w:hAnsi="Arial Narrow"/>
                <w:noProof/>
                <w:webHidden/>
              </w:rPr>
              <w:fldChar w:fldCharType="separate"/>
            </w:r>
            <w:r w:rsidR="00A95A1C" w:rsidRPr="00680D77">
              <w:rPr>
                <w:rFonts w:ascii="Arial Narrow" w:hAnsi="Arial Narrow"/>
                <w:noProof/>
                <w:webHidden/>
              </w:rPr>
              <w:t>3</w:t>
            </w:r>
            <w:r w:rsidR="00A95A1C" w:rsidRPr="00680D77">
              <w:rPr>
                <w:rFonts w:ascii="Arial Narrow" w:hAnsi="Arial Narrow"/>
                <w:noProof/>
                <w:webHidden/>
              </w:rPr>
              <w:fldChar w:fldCharType="end"/>
            </w:r>
          </w:hyperlink>
        </w:p>
        <w:p w:rsidR="00A95A1C" w:rsidRPr="00680D77" w:rsidRDefault="003E7A60">
          <w:pPr>
            <w:pStyle w:val="TOC1"/>
            <w:spacing w:before="120" w:after="120"/>
            <w:rPr>
              <w:rFonts w:ascii="Arial Narrow" w:eastAsiaTheme="minorEastAsia" w:hAnsi="Arial Narrow" w:cstheme="minorBidi"/>
              <w:noProof/>
              <w:kern w:val="0"/>
              <w:sz w:val="22"/>
              <w:szCs w:val="22"/>
              <w:lang w:eastAsia="en-US"/>
            </w:rPr>
          </w:pPr>
          <w:hyperlink w:anchor="_Toc53767312" w:history="1">
            <w:r w:rsidR="00A95A1C" w:rsidRPr="00680D77">
              <w:rPr>
                <w:rStyle w:val="Hyperlink"/>
                <w:rFonts w:ascii="Arial Narrow" w:hAnsi="Arial Narrow"/>
                <w:bCs/>
                <w:noProof/>
              </w:rPr>
              <w:t>6.</w:t>
            </w:r>
            <w:r w:rsidR="00A95A1C" w:rsidRPr="00680D77">
              <w:rPr>
                <w:rFonts w:ascii="Arial Narrow" w:eastAsiaTheme="minorEastAsia" w:hAnsi="Arial Narrow" w:cstheme="minorBidi"/>
                <w:noProof/>
                <w:kern w:val="0"/>
                <w:sz w:val="22"/>
                <w:szCs w:val="22"/>
                <w:lang w:eastAsia="en-US"/>
              </w:rPr>
              <w:tab/>
            </w:r>
            <w:r w:rsidR="00A95A1C" w:rsidRPr="00680D77">
              <w:rPr>
                <w:rStyle w:val="Hyperlink"/>
                <w:rFonts w:ascii="Arial Narrow" w:hAnsi="Arial Narrow"/>
                <w:bCs/>
                <w:noProof/>
              </w:rPr>
              <w:t>Breaking Down the Job</w:t>
            </w:r>
            <w:r w:rsidR="00A95A1C" w:rsidRPr="00680D77">
              <w:rPr>
                <w:rFonts w:ascii="Arial Narrow" w:hAnsi="Arial Narrow"/>
                <w:noProof/>
                <w:webHidden/>
              </w:rPr>
              <w:tab/>
            </w:r>
            <w:r w:rsidR="00A95A1C" w:rsidRPr="00680D77">
              <w:rPr>
                <w:rFonts w:ascii="Arial Narrow" w:hAnsi="Arial Narrow"/>
                <w:noProof/>
                <w:webHidden/>
              </w:rPr>
              <w:fldChar w:fldCharType="begin"/>
            </w:r>
            <w:r w:rsidR="00A95A1C" w:rsidRPr="00680D77">
              <w:rPr>
                <w:rFonts w:ascii="Arial Narrow" w:hAnsi="Arial Narrow"/>
                <w:noProof/>
                <w:webHidden/>
              </w:rPr>
              <w:instrText xml:space="preserve"> PAGEREF _Toc53767312 \h </w:instrText>
            </w:r>
            <w:r w:rsidR="00A95A1C" w:rsidRPr="00680D77">
              <w:rPr>
                <w:rFonts w:ascii="Arial Narrow" w:hAnsi="Arial Narrow"/>
                <w:noProof/>
                <w:webHidden/>
              </w:rPr>
            </w:r>
            <w:r w:rsidR="00A95A1C" w:rsidRPr="00680D77">
              <w:rPr>
                <w:rFonts w:ascii="Arial Narrow" w:hAnsi="Arial Narrow"/>
                <w:noProof/>
                <w:webHidden/>
              </w:rPr>
              <w:fldChar w:fldCharType="separate"/>
            </w:r>
            <w:r w:rsidR="00A95A1C" w:rsidRPr="00680D77">
              <w:rPr>
                <w:rFonts w:ascii="Arial Narrow" w:hAnsi="Arial Narrow"/>
                <w:noProof/>
                <w:webHidden/>
              </w:rPr>
              <w:t>4</w:t>
            </w:r>
            <w:r w:rsidR="00A95A1C" w:rsidRPr="00680D77">
              <w:rPr>
                <w:rFonts w:ascii="Arial Narrow" w:hAnsi="Arial Narrow"/>
                <w:noProof/>
                <w:webHidden/>
              </w:rPr>
              <w:fldChar w:fldCharType="end"/>
            </w:r>
          </w:hyperlink>
        </w:p>
        <w:p w:rsidR="00A95A1C" w:rsidRPr="00680D77" w:rsidRDefault="003E7A60">
          <w:pPr>
            <w:pStyle w:val="TOC1"/>
            <w:spacing w:before="120" w:after="120"/>
            <w:rPr>
              <w:rFonts w:ascii="Arial Narrow" w:eastAsiaTheme="minorEastAsia" w:hAnsi="Arial Narrow" w:cstheme="minorBidi"/>
              <w:noProof/>
              <w:kern w:val="0"/>
              <w:sz w:val="22"/>
              <w:szCs w:val="22"/>
              <w:lang w:eastAsia="en-US"/>
            </w:rPr>
          </w:pPr>
          <w:hyperlink w:anchor="_Toc53767313" w:history="1">
            <w:r w:rsidR="00A95A1C" w:rsidRPr="00680D77">
              <w:rPr>
                <w:rStyle w:val="Hyperlink"/>
                <w:rFonts w:ascii="Arial Narrow" w:hAnsi="Arial Narrow"/>
                <w:bCs/>
                <w:noProof/>
              </w:rPr>
              <w:t>7.</w:t>
            </w:r>
            <w:r w:rsidR="00A95A1C" w:rsidRPr="00680D77">
              <w:rPr>
                <w:rFonts w:ascii="Arial Narrow" w:eastAsiaTheme="minorEastAsia" w:hAnsi="Arial Narrow" w:cstheme="minorBidi"/>
                <w:noProof/>
                <w:kern w:val="0"/>
                <w:sz w:val="22"/>
                <w:szCs w:val="22"/>
                <w:lang w:eastAsia="en-US"/>
              </w:rPr>
              <w:tab/>
            </w:r>
            <w:r w:rsidR="00A95A1C" w:rsidRPr="00680D77">
              <w:rPr>
                <w:rStyle w:val="Hyperlink"/>
                <w:rFonts w:ascii="Arial Narrow" w:hAnsi="Arial Narrow"/>
                <w:bCs/>
                <w:noProof/>
              </w:rPr>
              <w:t>Identify Hazards</w:t>
            </w:r>
            <w:r w:rsidR="00A95A1C" w:rsidRPr="00680D77">
              <w:rPr>
                <w:rFonts w:ascii="Arial Narrow" w:hAnsi="Arial Narrow"/>
                <w:noProof/>
                <w:webHidden/>
              </w:rPr>
              <w:tab/>
            </w:r>
            <w:r w:rsidR="00A95A1C" w:rsidRPr="00680D77">
              <w:rPr>
                <w:rFonts w:ascii="Arial Narrow" w:hAnsi="Arial Narrow"/>
                <w:noProof/>
                <w:webHidden/>
              </w:rPr>
              <w:fldChar w:fldCharType="begin"/>
            </w:r>
            <w:r w:rsidR="00A95A1C" w:rsidRPr="00680D77">
              <w:rPr>
                <w:rFonts w:ascii="Arial Narrow" w:hAnsi="Arial Narrow"/>
                <w:noProof/>
                <w:webHidden/>
              </w:rPr>
              <w:instrText xml:space="preserve"> PAGEREF _Toc53767313 \h </w:instrText>
            </w:r>
            <w:r w:rsidR="00A95A1C" w:rsidRPr="00680D77">
              <w:rPr>
                <w:rFonts w:ascii="Arial Narrow" w:hAnsi="Arial Narrow"/>
                <w:noProof/>
                <w:webHidden/>
              </w:rPr>
            </w:r>
            <w:r w:rsidR="00A95A1C" w:rsidRPr="00680D77">
              <w:rPr>
                <w:rFonts w:ascii="Arial Narrow" w:hAnsi="Arial Narrow"/>
                <w:noProof/>
                <w:webHidden/>
              </w:rPr>
              <w:fldChar w:fldCharType="separate"/>
            </w:r>
            <w:r w:rsidR="00A95A1C" w:rsidRPr="00680D77">
              <w:rPr>
                <w:rFonts w:ascii="Arial Narrow" w:hAnsi="Arial Narrow"/>
                <w:noProof/>
                <w:webHidden/>
              </w:rPr>
              <w:t>4</w:t>
            </w:r>
            <w:r w:rsidR="00A95A1C" w:rsidRPr="00680D77">
              <w:rPr>
                <w:rFonts w:ascii="Arial Narrow" w:hAnsi="Arial Narrow"/>
                <w:noProof/>
                <w:webHidden/>
              </w:rPr>
              <w:fldChar w:fldCharType="end"/>
            </w:r>
          </w:hyperlink>
        </w:p>
        <w:p w:rsidR="00A95A1C" w:rsidRPr="00680D77" w:rsidRDefault="003E7A60">
          <w:pPr>
            <w:pStyle w:val="TOC1"/>
            <w:spacing w:before="120" w:after="120"/>
            <w:rPr>
              <w:rFonts w:ascii="Arial Narrow" w:eastAsiaTheme="minorEastAsia" w:hAnsi="Arial Narrow" w:cstheme="minorBidi"/>
              <w:noProof/>
              <w:kern w:val="0"/>
              <w:sz w:val="22"/>
              <w:szCs w:val="22"/>
              <w:lang w:eastAsia="en-US"/>
            </w:rPr>
          </w:pPr>
          <w:hyperlink w:anchor="_Toc53767314" w:history="1">
            <w:r w:rsidR="00A95A1C" w:rsidRPr="00680D77">
              <w:rPr>
                <w:rStyle w:val="Hyperlink"/>
                <w:rFonts w:ascii="Arial Narrow" w:hAnsi="Arial Narrow"/>
                <w:bCs/>
                <w:noProof/>
              </w:rPr>
              <w:t>8.</w:t>
            </w:r>
            <w:r w:rsidR="00A95A1C" w:rsidRPr="00680D77">
              <w:rPr>
                <w:rFonts w:ascii="Arial Narrow" w:eastAsiaTheme="minorEastAsia" w:hAnsi="Arial Narrow" w:cstheme="minorBidi"/>
                <w:noProof/>
                <w:kern w:val="0"/>
                <w:sz w:val="22"/>
                <w:szCs w:val="22"/>
                <w:lang w:eastAsia="en-US"/>
              </w:rPr>
              <w:tab/>
            </w:r>
            <w:r w:rsidR="00A95A1C" w:rsidRPr="00680D77">
              <w:rPr>
                <w:rStyle w:val="Hyperlink"/>
                <w:rFonts w:ascii="Arial Narrow" w:hAnsi="Arial Narrow"/>
                <w:bCs/>
                <w:noProof/>
              </w:rPr>
              <w:t>Recommending Safe Procedures and Protection</w:t>
            </w:r>
            <w:r w:rsidR="00A95A1C" w:rsidRPr="00680D77">
              <w:rPr>
                <w:rFonts w:ascii="Arial Narrow" w:hAnsi="Arial Narrow"/>
                <w:noProof/>
                <w:webHidden/>
              </w:rPr>
              <w:tab/>
            </w:r>
            <w:r w:rsidR="00A95A1C" w:rsidRPr="00680D77">
              <w:rPr>
                <w:rFonts w:ascii="Arial Narrow" w:hAnsi="Arial Narrow"/>
                <w:noProof/>
                <w:webHidden/>
              </w:rPr>
              <w:fldChar w:fldCharType="begin"/>
            </w:r>
            <w:r w:rsidR="00A95A1C" w:rsidRPr="00680D77">
              <w:rPr>
                <w:rFonts w:ascii="Arial Narrow" w:hAnsi="Arial Narrow"/>
                <w:noProof/>
                <w:webHidden/>
              </w:rPr>
              <w:instrText xml:space="preserve"> PAGEREF _Toc53767314 \h </w:instrText>
            </w:r>
            <w:r w:rsidR="00A95A1C" w:rsidRPr="00680D77">
              <w:rPr>
                <w:rFonts w:ascii="Arial Narrow" w:hAnsi="Arial Narrow"/>
                <w:noProof/>
                <w:webHidden/>
              </w:rPr>
            </w:r>
            <w:r w:rsidR="00A95A1C" w:rsidRPr="00680D77">
              <w:rPr>
                <w:rFonts w:ascii="Arial Narrow" w:hAnsi="Arial Narrow"/>
                <w:noProof/>
                <w:webHidden/>
              </w:rPr>
              <w:fldChar w:fldCharType="separate"/>
            </w:r>
            <w:r w:rsidR="00A95A1C" w:rsidRPr="00680D77">
              <w:rPr>
                <w:rFonts w:ascii="Arial Narrow" w:hAnsi="Arial Narrow"/>
                <w:noProof/>
                <w:webHidden/>
              </w:rPr>
              <w:t>6</w:t>
            </w:r>
            <w:r w:rsidR="00A95A1C" w:rsidRPr="00680D77">
              <w:rPr>
                <w:rFonts w:ascii="Arial Narrow" w:hAnsi="Arial Narrow"/>
                <w:noProof/>
                <w:webHidden/>
              </w:rPr>
              <w:fldChar w:fldCharType="end"/>
            </w:r>
          </w:hyperlink>
        </w:p>
        <w:p w:rsidR="00A95A1C" w:rsidRPr="00680D77" w:rsidRDefault="003E7A60" w:rsidP="00A95A1C">
          <w:pPr>
            <w:pStyle w:val="TOC1"/>
            <w:spacing w:before="120" w:after="120"/>
            <w:rPr>
              <w:rFonts w:ascii="Arial Narrow" w:eastAsiaTheme="minorEastAsia" w:hAnsi="Arial Narrow" w:cstheme="minorBidi"/>
              <w:noProof/>
              <w:kern w:val="0"/>
              <w:sz w:val="22"/>
              <w:szCs w:val="22"/>
              <w:lang w:eastAsia="en-US"/>
            </w:rPr>
          </w:pPr>
          <w:hyperlink w:anchor="_Toc53767315" w:history="1">
            <w:r w:rsidR="00A95A1C" w:rsidRPr="00680D77">
              <w:rPr>
                <w:rStyle w:val="Hyperlink"/>
                <w:rFonts w:ascii="Arial Narrow" w:hAnsi="Arial Narrow"/>
                <w:bCs/>
                <w:noProof/>
              </w:rPr>
              <w:t>9.</w:t>
            </w:r>
            <w:r w:rsidR="00A95A1C" w:rsidRPr="00680D77">
              <w:rPr>
                <w:rFonts w:ascii="Arial Narrow" w:eastAsiaTheme="minorEastAsia" w:hAnsi="Arial Narrow" w:cstheme="minorBidi"/>
                <w:noProof/>
                <w:kern w:val="0"/>
                <w:sz w:val="22"/>
                <w:szCs w:val="22"/>
                <w:lang w:eastAsia="en-US"/>
              </w:rPr>
              <w:tab/>
            </w:r>
            <w:r w:rsidR="00A95A1C" w:rsidRPr="00680D77">
              <w:rPr>
                <w:rStyle w:val="Hyperlink"/>
                <w:rFonts w:ascii="Arial Narrow" w:hAnsi="Arial Narrow"/>
                <w:bCs/>
                <w:noProof/>
              </w:rPr>
              <w:t>Revising the Job Safety Analysis</w:t>
            </w:r>
            <w:r w:rsidR="00A95A1C" w:rsidRPr="00680D77">
              <w:rPr>
                <w:rFonts w:ascii="Arial Narrow" w:hAnsi="Arial Narrow"/>
                <w:noProof/>
                <w:webHidden/>
              </w:rPr>
              <w:tab/>
            </w:r>
            <w:r w:rsidR="00A95A1C" w:rsidRPr="00680D77">
              <w:rPr>
                <w:rFonts w:ascii="Arial Narrow" w:hAnsi="Arial Narrow"/>
                <w:noProof/>
                <w:webHidden/>
              </w:rPr>
              <w:fldChar w:fldCharType="begin"/>
            </w:r>
            <w:r w:rsidR="00A95A1C" w:rsidRPr="00680D77">
              <w:rPr>
                <w:rFonts w:ascii="Arial Narrow" w:hAnsi="Arial Narrow"/>
                <w:noProof/>
                <w:webHidden/>
              </w:rPr>
              <w:instrText xml:space="preserve"> PAGEREF _Toc53767315 \h </w:instrText>
            </w:r>
            <w:r w:rsidR="00A95A1C" w:rsidRPr="00680D77">
              <w:rPr>
                <w:rFonts w:ascii="Arial Narrow" w:hAnsi="Arial Narrow"/>
                <w:noProof/>
                <w:webHidden/>
              </w:rPr>
            </w:r>
            <w:r w:rsidR="00A95A1C" w:rsidRPr="00680D77">
              <w:rPr>
                <w:rFonts w:ascii="Arial Narrow" w:hAnsi="Arial Narrow"/>
                <w:noProof/>
                <w:webHidden/>
              </w:rPr>
              <w:fldChar w:fldCharType="separate"/>
            </w:r>
            <w:r w:rsidR="00A95A1C" w:rsidRPr="00680D77">
              <w:rPr>
                <w:rFonts w:ascii="Arial Narrow" w:hAnsi="Arial Narrow"/>
                <w:noProof/>
                <w:webHidden/>
              </w:rPr>
              <w:t>7</w:t>
            </w:r>
            <w:r w:rsidR="00A95A1C" w:rsidRPr="00680D77">
              <w:rPr>
                <w:rFonts w:ascii="Arial Narrow" w:hAnsi="Arial Narrow"/>
                <w:noProof/>
                <w:webHidden/>
              </w:rPr>
              <w:fldChar w:fldCharType="end"/>
            </w:r>
          </w:hyperlink>
        </w:p>
        <w:p w:rsidR="00A95A1C" w:rsidRPr="00680D77" w:rsidRDefault="00A95A1C">
          <w:pPr>
            <w:rPr>
              <w:rFonts w:ascii="Arial Narrow" w:hAnsi="Arial Narrow"/>
            </w:rPr>
          </w:pPr>
          <w:r w:rsidRPr="00680D77">
            <w:rPr>
              <w:rFonts w:ascii="Arial Narrow" w:hAnsi="Arial Narrow"/>
              <w:b/>
              <w:bCs/>
              <w:noProof/>
            </w:rPr>
            <w:fldChar w:fldCharType="end"/>
          </w:r>
        </w:p>
      </w:sdtContent>
    </w:sdt>
    <w:p w:rsidR="00D318D3" w:rsidRPr="00680D77" w:rsidRDefault="00D318D3" w:rsidP="00D523F5">
      <w:pPr>
        <w:rPr>
          <w:rFonts w:ascii="Arial Narrow" w:hAnsi="Arial Narrow"/>
        </w:rPr>
        <w:sectPr w:rsidR="00D318D3" w:rsidRPr="00680D77" w:rsidSect="00A85B27">
          <w:headerReference w:type="default" r:id="rId10"/>
          <w:pgSz w:w="11907" w:h="16834" w:code="9"/>
          <w:pgMar w:top="1520" w:right="1134" w:bottom="1440" w:left="1418" w:header="850" w:footer="284" w:gutter="0"/>
          <w:cols w:space="425"/>
          <w:docGrid w:linePitch="326"/>
        </w:sectPr>
      </w:pPr>
    </w:p>
    <w:p w:rsidR="004A156E" w:rsidRPr="00680D77" w:rsidRDefault="004A156E" w:rsidP="00D523F5">
      <w:pPr>
        <w:rPr>
          <w:rFonts w:ascii="Arial Narrow" w:hAnsi="Arial Narrow"/>
        </w:rPr>
        <w:sectPr w:rsidR="004A156E" w:rsidRPr="00680D77" w:rsidSect="00066D6B">
          <w:pgSz w:w="11907" w:h="16834" w:code="9"/>
          <w:pgMar w:top="1418" w:right="1134" w:bottom="1134" w:left="1418" w:header="850" w:footer="283" w:gutter="0"/>
          <w:cols w:space="425"/>
          <w:docGrid w:linePitch="326"/>
        </w:sectPr>
      </w:pPr>
    </w:p>
    <w:tbl>
      <w:tblPr>
        <w:tblStyle w:val="TableGrid"/>
        <w:tblW w:w="981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10"/>
      </w:tblGrid>
      <w:tr w:rsidR="00A95A1C" w:rsidRPr="00680D77" w:rsidTr="00A95A1C">
        <w:trPr>
          <w:hidden/>
        </w:trPr>
        <w:tc>
          <w:tcPr>
            <w:tcW w:w="9810" w:type="dxa"/>
          </w:tcPr>
          <w:p w:rsidR="00A95A1C" w:rsidRPr="00680D77" w:rsidRDefault="00A95A1C" w:rsidP="0016474F">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1" w:name="_Toc476752240"/>
            <w:bookmarkStart w:id="2" w:name="_Toc477005867"/>
            <w:bookmarkStart w:id="3" w:name="_Toc477006312"/>
            <w:bookmarkStart w:id="4" w:name="_Toc477006369"/>
            <w:bookmarkStart w:id="5" w:name="_Toc53767266"/>
            <w:bookmarkStart w:id="6" w:name="_Toc53767303"/>
            <w:bookmarkStart w:id="7" w:name="_Toc328242440"/>
            <w:bookmarkStart w:id="8" w:name="_Toc401084442"/>
            <w:bookmarkEnd w:id="1"/>
            <w:bookmarkEnd w:id="2"/>
            <w:bookmarkEnd w:id="3"/>
            <w:bookmarkEnd w:id="4"/>
            <w:bookmarkEnd w:id="5"/>
            <w:bookmarkEnd w:id="6"/>
          </w:p>
          <w:p w:rsidR="00A95A1C" w:rsidRPr="00680D77" w:rsidRDefault="00A95A1C" w:rsidP="0016474F">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9" w:name="_Toc476752241"/>
            <w:bookmarkStart w:id="10" w:name="_Toc477005868"/>
            <w:bookmarkStart w:id="11" w:name="_Toc477006313"/>
            <w:bookmarkStart w:id="12" w:name="_Toc477006370"/>
            <w:bookmarkStart w:id="13" w:name="_Toc53767267"/>
            <w:bookmarkStart w:id="14" w:name="_Toc53767304"/>
            <w:bookmarkEnd w:id="9"/>
            <w:bookmarkEnd w:id="10"/>
            <w:bookmarkEnd w:id="11"/>
            <w:bookmarkEnd w:id="12"/>
            <w:bookmarkEnd w:id="13"/>
            <w:bookmarkEnd w:id="14"/>
          </w:p>
          <w:p w:rsidR="00A95A1C" w:rsidRPr="00680D77" w:rsidRDefault="00A95A1C" w:rsidP="0016474F">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15" w:name="_Toc476752242"/>
            <w:bookmarkStart w:id="16" w:name="_Toc477005869"/>
            <w:bookmarkStart w:id="17" w:name="_Toc477006314"/>
            <w:bookmarkStart w:id="18" w:name="_Toc477006371"/>
            <w:bookmarkStart w:id="19" w:name="_Toc53767268"/>
            <w:bookmarkStart w:id="20" w:name="_Toc53767305"/>
            <w:bookmarkEnd w:id="15"/>
            <w:bookmarkEnd w:id="16"/>
            <w:bookmarkEnd w:id="17"/>
            <w:bookmarkEnd w:id="18"/>
            <w:bookmarkEnd w:id="19"/>
            <w:bookmarkEnd w:id="20"/>
          </w:p>
          <w:p w:rsidR="00A95A1C" w:rsidRPr="00680D77" w:rsidRDefault="00A95A1C" w:rsidP="0016474F">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21" w:name="_Toc476752243"/>
            <w:bookmarkStart w:id="22" w:name="_Toc477005870"/>
            <w:bookmarkStart w:id="23" w:name="_Toc477006315"/>
            <w:bookmarkStart w:id="24" w:name="_Toc477006372"/>
            <w:bookmarkStart w:id="25" w:name="_Toc53767269"/>
            <w:bookmarkStart w:id="26" w:name="_Toc53767306"/>
            <w:bookmarkEnd w:id="21"/>
            <w:bookmarkEnd w:id="22"/>
            <w:bookmarkEnd w:id="23"/>
            <w:bookmarkEnd w:id="24"/>
            <w:bookmarkEnd w:id="25"/>
            <w:bookmarkEnd w:id="26"/>
          </w:p>
          <w:p w:rsidR="00A95A1C" w:rsidRPr="00680D77" w:rsidRDefault="00A95A1C" w:rsidP="0016474F">
            <w:pPr>
              <w:pStyle w:val="Heading1"/>
              <w:numPr>
                <w:ilvl w:val="0"/>
                <w:numId w:val="3"/>
              </w:numPr>
              <w:tabs>
                <w:tab w:val="left" w:pos="459"/>
              </w:tabs>
              <w:spacing w:before="0" w:afterLines="50" w:after="120" w:line="300" w:lineRule="exact"/>
              <w:ind w:left="437" w:rightChars="50" w:right="110" w:hangingChars="243" w:hanging="437"/>
              <w:jc w:val="both"/>
              <w:rPr>
                <w:rFonts w:ascii="Arial Narrow" w:hAnsi="Arial Narrow" w:cs="Arial"/>
                <w:bCs/>
                <w:caps w:val="0"/>
                <w:szCs w:val="18"/>
              </w:rPr>
            </w:pPr>
            <w:bookmarkStart w:id="27" w:name="_Toc281231740"/>
            <w:bookmarkStart w:id="28" w:name="_Toc388359330"/>
            <w:bookmarkStart w:id="29" w:name="_Toc53767307"/>
            <w:bookmarkEnd w:id="7"/>
            <w:bookmarkEnd w:id="8"/>
            <w:r w:rsidRPr="00680D77">
              <w:rPr>
                <w:rFonts w:ascii="Arial Narrow" w:hAnsi="Arial Narrow" w:cs="Arial"/>
                <w:bCs/>
                <w:caps w:val="0"/>
                <w:szCs w:val="18"/>
              </w:rPr>
              <w:t>Introduction</w:t>
            </w:r>
            <w:bookmarkEnd w:id="27"/>
            <w:bookmarkEnd w:id="28"/>
            <w:bookmarkEnd w:id="29"/>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 xml:space="preserve">This procedure explains what a job safety analysis is and contains guidelines for conducting step-by-step analysis in </w:t>
            </w:r>
            <w:r w:rsidR="006C0297" w:rsidRPr="00680D77">
              <w:rPr>
                <w:rFonts w:ascii="Arial Narrow" w:hAnsi="Arial Narrow"/>
                <w:sz w:val="18"/>
                <w:szCs w:val="18"/>
              </w:rPr>
              <w:t>ECDC operation</w:t>
            </w:r>
            <w:r w:rsidRPr="00680D77">
              <w:rPr>
                <w:rFonts w:ascii="Arial Narrow" w:hAnsi="Arial Narrow"/>
                <w:sz w:val="18"/>
                <w:szCs w:val="18"/>
              </w:rPr>
              <w:t xml:space="preserve"> in Egypt. A sample of a completed job safety analysis and a blank job safety analysis form are included at the back of this manual.</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 xml:space="preserve">It is important to note that the job procedures in this manual are for illustration only and do not necessarily include all steps, hazards, or protections for similar jobs in industry. In addition, OHSES 18001 standards should be referred to as part of ECDC  job safety analysis in Egypt. There is other Similar International or National standards that apply to most job operations and also emphasize job safety analysis. Compliance with OGP Guidelines is mandatory.  </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 xml:space="preserve">Although this manual is designed for use by </w:t>
            </w:r>
            <w:r w:rsidR="00BF74FE" w:rsidRPr="00680D77">
              <w:rPr>
                <w:rFonts w:ascii="Arial Narrow" w:hAnsi="Arial Narrow"/>
                <w:sz w:val="18"/>
                <w:szCs w:val="18"/>
              </w:rPr>
              <w:t>ECDC HSE</w:t>
            </w:r>
            <w:r w:rsidRPr="00680D77">
              <w:rPr>
                <w:rFonts w:ascii="Arial Narrow" w:hAnsi="Arial Narrow"/>
                <w:sz w:val="18"/>
                <w:szCs w:val="18"/>
              </w:rPr>
              <w:t xml:space="preserve"> advisors, employees also are encouraged to use the information contained in this manual to analyze their jobs, be aware of worksite hazards, and report any hazardous conditions to their advisors.</w:t>
            </w:r>
          </w:p>
          <w:p w:rsidR="00A95A1C" w:rsidRPr="00680D77" w:rsidRDefault="00A95A1C" w:rsidP="0016474F">
            <w:pPr>
              <w:pStyle w:val="Heading1"/>
              <w:numPr>
                <w:ilvl w:val="0"/>
                <w:numId w:val="3"/>
              </w:numPr>
              <w:tabs>
                <w:tab w:val="left" w:pos="459"/>
              </w:tabs>
              <w:spacing w:before="0" w:afterLines="50" w:after="120" w:line="300" w:lineRule="exact"/>
              <w:ind w:left="437" w:rightChars="50" w:right="110" w:hangingChars="243" w:hanging="437"/>
              <w:jc w:val="both"/>
              <w:rPr>
                <w:rFonts w:ascii="Arial Narrow" w:hAnsi="Arial Narrow" w:cs="Arial"/>
                <w:bCs/>
                <w:caps w:val="0"/>
                <w:szCs w:val="18"/>
              </w:rPr>
            </w:pPr>
            <w:bookmarkStart w:id="30" w:name="_Toc281231741"/>
            <w:bookmarkStart w:id="31" w:name="_Toc388359331"/>
            <w:bookmarkStart w:id="32" w:name="_Toc53767308"/>
            <w:r w:rsidRPr="00680D77">
              <w:rPr>
                <w:rFonts w:ascii="Arial Narrow" w:hAnsi="Arial Narrow" w:cs="Arial"/>
                <w:bCs/>
                <w:caps w:val="0"/>
                <w:szCs w:val="18"/>
              </w:rPr>
              <w:t>Purpose</w:t>
            </w:r>
            <w:bookmarkEnd w:id="30"/>
            <w:bookmarkEnd w:id="31"/>
            <w:bookmarkEnd w:id="32"/>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Job-related injuries and fatalities occur every day in the workplace. These injuries often occur because employees are not trained in the proper job procedure. One way to prevent workplace injuries is to establish proper job procedures and train all employees in safer and more efficient work methods. Establishing proper job procedures is one of the benefits of conducting a job safety analysis carefully studying and recording each step of a job, identifying existing or potential job hazards (both safety and health), and determining the best way to perform the job or to reduce or eliminate these hazards. Improved job methods can reduce costs resulting from employee absenteeism and workers’ compensation, and can often lead to increased productivity.</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Job Safety Analysis (JSA) is used to identify elements of risk related to every step in one job sequence and to develop protective measures to eliminate risk or reduce risk to the acceptable level. It is a simple assessment of one work activity, which is broken up to sequences and operational steps. The analysis shall be performed for isolated short job tasks and for more permanent activities related to the work on the systems and equipment where the risk element is considered to be significant.</w:t>
            </w:r>
          </w:p>
          <w:p w:rsidR="00A95A1C" w:rsidRPr="00680D77" w:rsidRDefault="00A95A1C" w:rsidP="0016474F">
            <w:pPr>
              <w:pStyle w:val="Heading1"/>
              <w:numPr>
                <w:ilvl w:val="0"/>
                <w:numId w:val="3"/>
              </w:numPr>
              <w:tabs>
                <w:tab w:val="left" w:pos="459"/>
              </w:tabs>
              <w:spacing w:before="0" w:afterLines="50" w:after="120" w:line="300" w:lineRule="exact"/>
              <w:ind w:left="437" w:rightChars="50" w:right="110" w:hangingChars="243" w:hanging="437"/>
              <w:jc w:val="both"/>
              <w:rPr>
                <w:rFonts w:ascii="Arial Narrow" w:hAnsi="Arial Narrow" w:cs="Arial"/>
                <w:bCs/>
                <w:caps w:val="0"/>
                <w:szCs w:val="18"/>
              </w:rPr>
            </w:pPr>
            <w:bookmarkStart w:id="33" w:name="_Toc281231742"/>
            <w:bookmarkStart w:id="34" w:name="_Toc388359332"/>
            <w:bookmarkStart w:id="35" w:name="_Toc53767309"/>
            <w:r w:rsidRPr="00680D77">
              <w:rPr>
                <w:rFonts w:ascii="Arial Narrow" w:hAnsi="Arial Narrow" w:cs="Arial"/>
                <w:bCs/>
                <w:caps w:val="0"/>
                <w:szCs w:val="18"/>
              </w:rPr>
              <w:t>Selecting Jobs for Analysis</w:t>
            </w:r>
            <w:bookmarkEnd w:id="33"/>
            <w:bookmarkEnd w:id="34"/>
            <w:bookmarkEnd w:id="35"/>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A job safety analysis can be performed for all jobs in the workplace, whether the job task is special (non-routine) or routine. Even one-step-jobs such as those in which only a button is pressed can and perhaps should be analyzed by evaluating surrounding work conditions.</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 xml:space="preserve">To determine which jobs should be analyzed first, review your job injury and illness reports. Obviously, </w:t>
            </w:r>
          </w:p>
          <w:p w:rsidR="00A95A1C" w:rsidRPr="00680D77" w:rsidRDefault="00A95A1C" w:rsidP="0016474F">
            <w:pPr>
              <w:tabs>
                <w:tab w:val="left" w:pos="-1440"/>
              </w:tabs>
              <w:spacing w:after="50" w:line="300" w:lineRule="exact"/>
              <w:ind w:leftChars="200" w:left="440" w:right="50"/>
              <w:rPr>
                <w:rFonts w:ascii="Arial Narrow" w:hAnsi="Arial Narrow"/>
                <w:b/>
                <w:bCs/>
                <w:i/>
                <w:sz w:val="18"/>
                <w:szCs w:val="18"/>
                <w:u w:val="single"/>
              </w:rPr>
            </w:pPr>
            <w:r w:rsidRPr="00680D77">
              <w:rPr>
                <w:rStyle w:val="AutoList91"/>
                <w:rFonts w:ascii="Arial Narrow" w:hAnsi="Arial Narrow"/>
                <w:b/>
                <w:bCs/>
                <w:i/>
                <w:sz w:val="18"/>
                <w:szCs w:val="18"/>
                <w:u w:val="single"/>
              </w:rPr>
              <w:t xml:space="preserve">A job safety analysis </w:t>
            </w:r>
            <w:r w:rsidRPr="00680D77">
              <w:rPr>
                <w:rFonts w:ascii="Arial Narrow" w:hAnsi="Arial Narrow"/>
                <w:b/>
                <w:bCs/>
                <w:i/>
                <w:sz w:val="18"/>
                <w:szCs w:val="18"/>
                <w:u w:val="single"/>
              </w:rPr>
              <w:t>should be conducted first for jobs with the highest rates of disabling injuries and illnesses.</w:t>
            </w:r>
          </w:p>
          <w:p w:rsidR="00A95A1C" w:rsidRPr="00680D77" w:rsidRDefault="00A95A1C" w:rsidP="0016474F">
            <w:pPr>
              <w:spacing w:after="50" w:line="300" w:lineRule="exact"/>
              <w:ind w:leftChars="200" w:left="440" w:right="50"/>
              <w:rPr>
                <w:rFonts w:ascii="Arial Narrow" w:hAnsi="Arial Narrow"/>
                <w:b/>
                <w:bCs/>
                <w:sz w:val="18"/>
                <w:szCs w:val="18"/>
              </w:rPr>
            </w:pPr>
            <w:r w:rsidRPr="00680D77">
              <w:rPr>
                <w:rFonts w:ascii="Arial Narrow" w:hAnsi="Arial Narrow"/>
                <w:sz w:val="18"/>
                <w:szCs w:val="18"/>
              </w:rPr>
              <w:t>Also, jobs where close calls or near misses have occurred should be given priority. Analyses of new jobs and jobs where changes have been made in processes and procedures should follow. Eventually, a job safety analysis should be conducted and made available to employees for all jobs in the workplace.</w:t>
            </w:r>
          </w:p>
          <w:p w:rsidR="00A95A1C" w:rsidRPr="00680D77" w:rsidRDefault="00A95A1C" w:rsidP="0016474F">
            <w:pPr>
              <w:pStyle w:val="Heading1"/>
              <w:numPr>
                <w:ilvl w:val="0"/>
                <w:numId w:val="3"/>
              </w:numPr>
              <w:tabs>
                <w:tab w:val="left" w:pos="459"/>
              </w:tabs>
              <w:spacing w:before="0" w:afterLines="50" w:after="120" w:line="300" w:lineRule="exact"/>
              <w:ind w:left="437" w:rightChars="50" w:right="110" w:hangingChars="243" w:hanging="437"/>
              <w:jc w:val="both"/>
              <w:rPr>
                <w:rFonts w:ascii="Arial Narrow" w:hAnsi="Arial Narrow" w:cs="Arial"/>
                <w:b w:val="0"/>
                <w:szCs w:val="18"/>
                <w:lang w:eastAsia="zh-CN"/>
              </w:rPr>
            </w:pPr>
            <w:bookmarkStart w:id="36" w:name="_Toc281231743"/>
            <w:bookmarkStart w:id="37" w:name="_Toc388359333"/>
            <w:bookmarkStart w:id="38" w:name="_Toc53767310"/>
            <w:r w:rsidRPr="00680D77">
              <w:rPr>
                <w:rFonts w:ascii="Arial Narrow" w:hAnsi="Arial Narrow" w:cs="Arial"/>
                <w:bCs/>
                <w:caps w:val="0"/>
                <w:szCs w:val="18"/>
              </w:rPr>
              <w:t>Involving the Employee</w:t>
            </w:r>
            <w:bookmarkEnd w:id="36"/>
            <w:bookmarkEnd w:id="37"/>
            <w:bookmarkEnd w:id="38"/>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Once you have selected a job for analysis, discuss the p</w:t>
            </w:r>
            <w:r w:rsidR="00F453B1" w:rsidRPr="00680D77">
              <w:rPr>
                <w:rFonts w:ascii="Arial Narrow" w:hAnsi="Arial Narrow"/>
                <w:sz w:val="18"/>
                <w:szCs w:val="18"/>
              </w:rPr>
              <w:t xml:space="preserve">rocedure with the </w:t>
            </w:r>
            <w:r w:rsidRPr="00680D77">
              <w:rPr>
                <w:rFonts w:ascii="Arial Narrow" w:hAnsi="Arial Narrow"/>
                <w:sz w:val="18"/>
                <w:szCs w:val="18"/>
              </w:rPr>
              <w:t>employee performing the job and explain its purpose.  Point out that you are studying the job itself, not checking on the employee’s job performance.  Involve the employee in all phases of the analysis from reviewing the job steps and procedures to discussing potential hazards and recommended solutions.  You also should talk to other workers who have performed the same job.</w:t>
            </w:r>
          </w:p>
          <w:p w:rsidR="00A95A1C" w:rsidRPr="00680D77" w:rsidRDefault="00A95A1C" w:rsidP="0016474F">
            <w:pPr>
              <w:tabs>
                <w:tab w:val="left" w:pos="-1440"/>
              </w:tabs>
              <w:spacing w:after="50" w:line="300" w:lineRule="exact"/>
              <w:ind w:leftChars="200" w:left="440" w:right="50"/>
              <w:rPr>
                <w:rFonts w:ascii="Arial Narrow" w:hAnsi="Arial Narrow"/>
                <w:b/>
                <w:i/>
                <w:sz w:val="18"/>
                <w:szCs w:val="18"/>
                <w:u w:val="single"/>
              </w:rPr>
            </w:pPr>
            <w:r w:rsidRPr="00680D77">
              <w:rPr>
                <w:rFonts w:ascii="Arial Narrow" w:hAnsi="Arial Narrow"/>
                <w:b/>
                <w:bCs/>
                <w:i/>
                <w:sz w:val="18"/>
                <w:szCs w:val="18"/>
                <w:u w:val="single"/>
              </w:rPr>
              <w:t>Are lockout procedures used for machinery deactivation during maintenance procedures?</w:t>
            </w:r>
          </w:p>
          <w:p w:rsidR="00A95A1C" w:rsidRPr="00680D77" w:rsidRDefault="00A95A1C" w:rsidP="0016474F">
            <w:pPr>
              <w:tabs>
                <w:tab w:val="left" w:pos="-1440"/>
              </w:tabs>
              <w:spacing w:after="50" w:line="300" w:lineRule="exact"/>
              <w:ind w:leftChars="200" w:left="440" w:right="50"/>
              <w:rPr>
                <w:rFonts w:ascii="Arial Narrow" w:hAnsi="Arial Narrow"/>
                <w:b/>
                <w:i/>
                <w:sz w:val="18"/>
                <w:szCs w:val="18"/>
                <w:u w:val="single"/>
              </w:rPr>
            </w:pPr>
            <w:r w:rsidRPr="00680D77">
              <w:rPr>
                <w:rFonts w:ascii="Arial Narrow" w:hAnsi="Arial Narrow"/>
                <w:sz w:val="18"/>
                <w:szCs w:val="18"/>
              </w:rPr>
              <w:t xml:space="preserve"> </w:t>
            </w:r>
          </w:p>
          <w:p w:rsidR="00A95A1C" w:rsidRPr="00680D77" w:rsidRDefault="00A95A1C" w:rsidP="0016474F">
            <w:pPr>
              <w:pStyle w:val="Heading1"/>
              <w:numPr>
                <w:ilvl w:val="0"/>
                <w:numId w:val="3"/>
              </w:numPr>
              <w:tabs>
                <w:tab w:val="left" w:pos="459"/>
              </w:tabs>
              <w:spacing w:before="0" w:afterLines="50" w:after="120" w:line="300" w:lineRule="exact"/>
              <w:ind w:left="437" w:rightChars="50" w:right="110" w:hangingChars="243" w:hanging="437"/>
              <w:jc w:val="both"/>
              <w:rPr>
                <w:rFonts w:ascii="Arial Narrow" w:hAnsi="Arial Narrow" w:cs="Arial"/>
                <w:bCs/>
                <w:caps w:val="0"/>
                <w:szCs w:val="18"/>
              </w:rPr>
            </w:pPr>
            <w:bookmarkStart w:id="39" w:name="_Toc281231744"/>
            <w:bookmarkStart w:id="40" w:name="_Toc388359334"/>
            <w:bookmarkStart w:id="41" w:name="_Toc53767311"/>
            <w:r w:rsidRPr="00680D77">
              <w:rPr>
                <w:rFonts w:ascii="Arial Narrow" w:hAnsi="Arial Narrow" w:cs="Arial"/>
                <w:bCs/>
                <w:caps w:val="0"/>
                <w:szCs w:val="18"/>
              </w:rPr>
              <w:t>Conducting the Job Safety Analysis</w:t>
            </w:r>
            <w:bookmarkEnd w:id="39"/>
            <w:bookmarkEnd w:id="40"/>
            <w:bookmarkEnd w:id="41"/>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Before actually beginning the job safety analysis, take a look at the general conditions under which the job is performed and develop a checklist. Below are some sample questions you might ask.</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there materials on the floor that could trip a worker?</w:t>
            </w:r>
            <w:r w:rsidRPr="00680D77">
              <w:rPr>
                <w:rFonts w:ascii="Arial Narrow" w:hAnsi="Arial Narrow" w:cs="Arial"/>
                <w:sz w:val="18"/>
                <w:szCs w:val="18"/>
              </w:rPr>
              <w:tab/>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Is lighting adequate?</w:t>
            </w:r>
            <w:r w:rsidRPr="00680D77">
              <w:rPr>
                <w:rFonts w:ascii="Arial Narrow" w:hAnsi="Arial Narrow" w:cs="Arial"/>
                <w:sz w:val="18"/>
                <w:szCs w:val="18"/>
              </w:rPr>
              <w:tab/>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lastRenderedPageBreak/>
              <w:t>Are there any live electrical hazards at the jobsite?</w:t>
            </w:r>
            <w:r w:rsidRPr="00680D77">
              <w:rPr>
                <w:rFonts w:ascii="Arial Narrow" w:hAnsi="Arial Narrow" w:cs="Arial"/>
                <w:sz w:val="18"/>
                <w:szCs w:val="18"/>
              </w:rPr>
              <w:tab/>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there any chemical, physical, biological, or radiation hazards associated with the job or likely to develop?</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tools including hand tools, machines, and equipment in need of repair?</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Is there excessive noise in the work area, hindering worker communication or causing hearing loss?</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job procedures known and are they followed or modified?</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emergency exits clearly marked?</w:t>
            </w:r>
            <w:r w:rsidRPr="00680D77">
              <w:rPr>
                <w:rFonts w:ascii="Arial Narrow" w:hAnsi="Arial Narrow" w:cs="Arial"/>
                <w:sz w:val="18"/>
                <w:szCs w:val="18"/>
              </w:rPr>
              <w:tab/>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trucks or motorized vehicles properly equipped with brakes, overhead guards, backup signals, horns, steering gear, and identification, as necessary?</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all employees operating vehicles and equipment properly trained and authorized?</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employees wearing proper personal protective equipment for the jobs they are performing?</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Have any employees complained of headaches, breathing problems, dizziness, or strong odors?</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Is ventilation adequate, especially in confined or enclosed spaces?</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Have tests been made for oxygen deficiency and toxic fumes in confined spaces before entry?</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work stations and tools designed to prevent back and wrist injuries?</w:t>
            </w:r>
          </w:p>
          <w:p w:rsidR="00A95A1C" w:rsidRPr="00680D77" w:rsidRDefault="00A95A1C" w:rsidP="00CE509F">
            <w:pPr>
              <w:pStyle w:val="Level1"/>
              <w:numPr>
                <w:ilvl w:val="0"/>
                <w:numId w:val="4"/>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employees trained in the event of a fire, explosion, or toxic gas release?</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Naturally this list is by no means complete because each worksite has its own requirements and environmental conditions.  You should add your own questions to the list.  You also might take photographs of the workplace, if appropriate, for use in making a more detailed analysis of the work environment.</w:t>
            </w:r>
          </w:p>
          <w:p w:rsidR="00A95A1C" w:rsidRPr="00680D77" w:rsidRDefault="00A95A1C" w:rsidP="0016474F">
            <w:pPr>
              <w:pStyle w:val="Heading1"/>
              <w:numPr>
                <w:ilvl w:val="0"/>
                <w:numId w:val="3"/>
              </w:numPr>
              <w:tabs>
                <w:tab w:val="left" w:pos="459"/>
              </w:tabs>
              <w:spacing w:before="0" w:afterLines="50" w:after="120" w:line="300" w:lineRule="exact"/>
              <w:ind w:left="437" w:rightChars="50" w:right="110" w:hangingChars="243" w:hanging="437"/>
              <w:jc w:val="both"/>
              <w:rPr>
                <w:rFonts w:ascii="Arial Narrow" w:hAnsi="Arial Narrow" w:cs="Arial"/>
                <w:bCs/>
                <w:caps w:val="0"/>
                <w:szCs w:val="18"/>
              </w:rPr>
            </w:pPr>
            <w:bookmarkStart w:id="42" w:name="_Toc281231745"/>
            <w:bookmarkStart w:id="43" w:name="_Toc388359335"/>
            <w:bookmarkStart w:id="44" w:name="_Toc53767312"/>
            <w:r w:rsidRPr="00680D77">
              <w:rPr>
                <w:rFonts w:ascii="Arial Narrow" w:hAnsi="Arial Narrow" w:cs="Arial"/>
                <w:bCs/>
                <w:caps w:val="0"/>
                <w:szCs w:val="18"/>
              </w:rPr>
              <w:t>Breaking Down the Job</w:t>
            </w:r>
            <w:bookmarkEnd w:id="42"/>
            <w:bookmarkEnd w:id="43"/>
            <w:bookmarkEnd w:id="44"/>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Nearly every job can be broken down into job tasks or steps. In the first part of the job safety analysis, list each step of the job in order of occurrence as you watch the employee performing the job.</w:t>
            </w:r>
          </w:p>
          <w:p w:rsidR="00A95A1C" w:rsidRPr="00680D77" w:rsidRDefault="00A95A1C" w:rsidP="0016474F">
            <w:pPr>
              <w:spacing w:after="50"/>
              <w:ind w:right="51"/>
              <w:rPr>
                <w:rFonts w:ascii="Arial Narrow" w:hAnsi="Arial Narrow"/>
                <w:sz w:val="18"/>
                <w:szCs w:val="18"/>
              </w:rPr>
            </w:pPr>
            <w:r w:rsidRPr="00680D77">
              <w:rPr>
                <w:rFonts w:ascii="Arial Narrow" w:hAnsi="Arial Narrow"/>
                <w:noProof/>
                <w:sz w:val="18"/>
                <w:szCs w:val="18"/>
                <w:lang w:val="en-GB" w:eastAsia="en-GB"/>
              </w:rPr>
              <w:drawing>
                <wp:inline distT="0" distB="0" distL="0" distR="0" wp14:anchorId="6E7B8499" wp14:editId="139AE323">
                  <wp:extent cx="2833370" cy="1698625"/>
                  <wp:effectExtent l="19050" t="0" r="5080" b="0"/>
                  <wp:docPr id="1" name="图片 0" descr="QQ图片2017030319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303191108.png"/>
                          <pic:cNvPicPr/>
                        </pic:nvPicPr>
                        <pic:blipFill>
                          <a:blip r:embed="rId11" cstate="print"/>
                          <a:stretch>
                            <a:fillRect/>
                          </a:stretch>
                        </pic:blipFill>
                        <pic:spPr>
                          <a:xfrm>
                            <a:off x="0" y="0"/>
                            <a:ext cx="2833370" cy="1698625"/>
                          </a:xfrm>
                          <a:prstGeom prst="rect">
                            <a:avLst/>
                          </a:prstGeom>
                        </pic:spPr>
                      </pic:pic>
                    </a:graphicData>
                  </a:graphic>
                </wp:inline>
              </w:drawing>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Be sure to record enough information to describe each job action, but do not make the breakdown too detailed.  Later, go over the job steps with the employee.</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Figure 1 shows a worker performing the basic job steps for grinding iron castings.</w:t>
            </w:r>
          </w:p>
          <w:p w:rsidR="00A95A1C" w:rsidRPr="00680D77" w:rsidRDefault="00A95A1C" w:rsidP="0016474F">
            <w:pPr>
              <w:spacing w:beforeLines="50" w:before="120" w:afterLines="50" w:after="120"/>
              <w:ind w:left="51"/>
              <w:jc w:val="center"/>
              <w:rPr>
                <w:rFonts w:ascii="Arial Narrow" w:hAnsi="Arial Narrow"/>
                <w:b/>
                <w:sz w:val="18"/>
                <w:szCs w:val="18"/>
              </w:rPr>
            </w:pPr>
            <w:r w:rsidRPr="00680D77">
              <w:rPr>
                <w:rFonts w:ascii="Arial Narrow" w:hAnsi="Arial Narrow"/>
                <w:b/>
                <w:sz w:val="18"/>
                <w:szCs w:val="18"/>
              </w:rPr>
              <w:t>Figure 1 Grinding Castings: Job Steps</w:t>
            </w:r>
          </w:p>
          <w:tbl>
            <w:tblPr>
              <w:tblW w:w="340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134"/>
              <w:gridCol w:w="992"/>
            </w:tblGrid>
            <w:tr w:rsidR="00A95A1C" w:rsidRPr="00680D77" w:rsidTr="005B7505">
              <w:tc>
                <w:tcPr>
                  <w:tcW w:w="1276" w:type="dxa"/>
                </w:tcPr>
                <w:p w:rsidR="00A95A1C" w:rsidRPr="00680D77" w:rsidRDefault="00A95A1C" w:rsidP="005B7505">
                  <w:pPr>
                    <w:tabs>
                      <w:tab w:val="left" w:pos="-1440"/>
                      <w:tab w:val="left" w:pos="1110"/>
                    </w:tabs>
                    <w:spacing w:line="180" w:lineRule="exact"/>
                    <w:jc w:val="left"/>
                    <w:rPr>
                      <w:rFonts w:ascii="Arial Narrow" w:hAnsi="Arial Narrow" w:cs="Tahoma"/>
                      <w:sz w:val="18"/>
                      <w:szCs w:val="18"/>
                    </w:rPr>
                  </w:pPr>
                  <w:r w:rsidRPr="00680D77">
                    <w:rPr>
                      <w:rFonts w:ascii="Arial Narrow" w:hAnsi="Arial Narrow" w:cs="Tahoma"/>
                      <w:sz w:val="18"/>
                      <w:szCs w:val="18"/>
                    </w:rPr>
                    <w:t>1. Reach into metal box to right of machine, grasp casting, and carry to wheel.</w:t>
                  </w:r>
                </w:p>
              </w:tc>
              <w:tc>
                <w:tcPr>
                  <w:tcW w:w="1134" w:type="dxa"/>
                </w:tcPr>
                <w:p w:rsidR="00A95A1C" w:rsidRPr="00680D77" w:rsidRDefault="00A95A1C" w:rsidP="005B7505">
                  <w:pPr>
                    <w:tabs>
                      <w:tab w:val="left" w:pos="864"/>
                      <w:tab w:val="left" w:pos="1584"/>
                    </w:tabs>
                    <w:spacing w:line="180" w:lineRule="exact"/>
                    <w:jc w:val="left"/>
                    <w:rPr>
                      <w:rFonts w:ascii="Arial Narrow" w:hAnsi="Arial Narrow" w:cs="Tahoma"/>
                      <w:sz w:val="18"/>
                      <w:szCs w:val="18"/>
                    </w:rPr>
                  </w:pPr>
                  <w:r w:rsidRPr="00680D77">
                    <w:rPr>
                      <w:rFonts w:ascii="Arial Narrow" w:hAnsi="Arial Narrow" w:cs="Tahoma"/>
                      <w:sz w:val="18"/>
                      <w:szCs w:val="18"/>
                    </w:rPr>
                    <w:t>2. Push casting against wheel to grind off burr.</w:t>
                  </w:r>
                  <w:r w:rsidRPr="00680D77">
                    <w:rPr>
                      <w:rFonts w:ascii="Arial Narrow" w:hAnsi="Arial Narrow" w:cs="Tahoma"/>
                      <w:sz w:val="18"/>
                      <w:szCs w:val="18"/>
                    </w:rPr>
                    <w:tab/>
                  </w:r>
                </w:p>
              </w:tc>
              <w:tc>
                <w:tcPr>
                  <w:tcW w:w="992" w:type="dxa"/>
                </w:tcPr>
                <w:p w:rsidR="00A95A1C" w:rsidRPr="00680D77" w:rsidRDefault="00A95A1C" w:rsidP="005B7505">
                  <w:pPr>
                    <w:tabs>
                      <w:tab w:val="left" w:pos="864"/>
                      <w:tab w:val="left" w:pos="1584"/>
                    </w:tabs>
                    <w:spacing w:line="180" w:lineRule="exact"/>
                    <w:jc w:val="left"/>
                    <w:rPr>
                      <w:rFonts w:ascii="Arial Narrow" w:hAnsi="Arial Narrow" w:cs="Tahoma"/>
                      <w:sz w:val="18"/>
                      <w:szCs w:val="18"/>
                    </w:rPr>
                  </w:pPr>
                  <w:r w:rsidRPr="00680D77">
                    <w:rPr>
                      <w:rFonts w:ascii="Arial Narrow" w:hAnsi="Arial Narrow" w:cs="Tahoma"/>
                      <w:sz w:val="18"/>
                      <w:szCs w:val="18"/>
                    </w:rPr>
                    <w:t>3. Place finished casting in box to left of machine.</w:t>
                  </w:r>
                </w:p>
              </w:tc>
            </w:tr>
          </w:tbl>
          <w:p w:rsidR="00A95A1C" w:rsidRPr="00680D77" w:rsidRDefault="00A95A1C" w:rsidP="0016474F">
            <w:pPr>
              <w:spacing w:after="50" w:line="300" w:lineRule="exact"/>
              <w:ind w:leftChars="200" w:left="440" w:right="50"/>
              <w:rPr>
                <w:rFonts w:ascii="Arial Narrow" w:hAnsi="Arial Narrow"/>
                <w:sz w:val="18"/>
                <w:szCs w:val="18"/>
              </w:rPr>
            </w:pPr>
          </w:p>
          <w:p w:rsidR="00A95A1C" w:rsidRPr="00680D77" w:rsidRDefault="00A95A1C" w:rsidP="0016474F">
            <w:pPr>
              <w:tabs>
                <w:tab w:val="left" w:pos="-1440"/>
              </w:tabs>
              <w:spacing w:after="50" w:line="300" w:lineRule="exact"/>
              <w:ind w:leftChars="200" w:left="440" w:right="50"/>
              <w:rPr>
                <w:rFonts w:ascii="Arial Narrow" w:hAnsi="Arial Narrow"/>
                <w:sz w:val="18"/>
                <w:szCs w:val="18"/>
              </w:rPr>
            </w:pPr>
          </w:p>
          <w:p w:rsidR="00A95A1C" w:rsidRPr="00680D77" w:rsidRDefault="00A95A1C" w:rsidP="0016474F">
            <w:pPr>
              <w:pStyle w:val="Heading1"/>
              <w:numPr>
                <w:ilvl w:val="0"/>
                <w:numId w:val="3"/>
              </w:numPr>
              <w:tabs>
                <w:tab w:val="left" w:pos="459"/>
              </w:tabs>
              <w:spacing w:before="0" w:afterLines="50" w:after="120" w:line="300" w:lineRule="exact"/>
              <w:ind w:left="437" w:rightChars="50" w:right="110" w:hangingChars="243" w:hanging="437"/>
              <w:jc w:val="both"/>
              <w:rPr>
                <w:rFonts w:ascii="Arial Narrow" w:hAnsi="Arial Narrow" w:cs="Arial"/>
                <w:bCs/>
                <w:caps w:val="0"/>
                <w:szCs w:val="18"/>
              </w:rPr>
            </w:pPr>
            <w:bookmarkStart w:id="45" w:name="_Toc281231746"/>
            <w:bookmarkStart w:id="46" w:name="_Toc388359336"/>
            <w:bookmarkStart w:id="47" w:name="_Toc53767313"/>
            <w:r w:rsidRPr="00680D77">
              <w:rPr>
                <w:rFonts w:ascii="Arial Narrow" w:hAnsi="Arial Narrow" w:cs="Arial"/>
                <w:bCs/>
                <w:caps w:val="0"/>
                <w:szCs w:val="18"/>
              </w:rPr>
              <w:t>Identify Hazards</w:t>
            </w:r>
            <w:bookmarkEnd w:id="45"/>
            <w:bookmarkEnd w:id="46"/>
            <w:bookmarkEnd w:id="47"/>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lastRenderedPageBreak/>
              <w:t>After you have recorded the job steps, next examine each step to determine the hazards that exist or that might occur. Ask yourself these kinds of questions.</w:t>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 xml:space="preserve">Are there hazards that would require the use of </w:t>
            </w:r>
            <w:r w:rsidRPr="00680D77">
              <w:rPr>
                <w:rFonts w:ascii="Arial Narrow" w:hAnsi="Arial Narrow" w:cs="Arial"/>
                <w:sz w:val="18"/>
                <w:szCs w:val="18"/>
                <w:lang w:eastAsia="zh-CN"/>
              </w:rPr>
              <w:t>PPE</w:t>
            </w:r>
            <w:r w:rsidRPr="00680D77">
              <w:rPr>
                <w:rFonts w:ascii="Arial Narrow" w:hAnsi="Arial Narrow" w:cs="Arial"/>
                <w:sz w:val="18"/>
                <w:szCs w:val="18"/>
              </w:rPr>
              <w:t xml:space="preserve"> and equipment that are appropriate for the job?</w:t>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work positions, machinery, pits or holes, and hazardous operations adequately guarded?</w:t>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lockout procedures used for machinery deactivation as required?</w:t>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Is the worker wearing clothing or jewelry, or have long hair that could get caught in the machinery or otherwise cause a hazard?</w:t>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Are there fixed objects that may cause injury, such as sharp edges?</w:t>
            </w:r>
            <w:r w:rsidRPr="00680D77">
              <w:rPr>
                <w:rFonts w:ascii="Arial Narrow" w:hAnsi="Arial Narrow" w:cs="Arial"/>
                <w:sz w:val="18"/>
                <w:szCs w:val="18"/>
              </w:rPr>
              <w:tab/>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Is the flow of work organized (e.g., Is the worker required to make movements that are too rapid)?</w:t>
            </w:r>
            <w:r w:rsidRPr="00680D77">
              <w:rPr>
                <w:rFonts w:ascii="Arial Narrow" w:hAnsi="Arial Narrow" w:cs="Arial"/>
                <w:sz w:val="18"/>
                <w:szCs w:val="18"/>
              </w:rPr>
              <w:tab/>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Can the worker get caught in or between moving parts?</w:t>
            </w:r>
            <w:r w:rsidRPr="00680D77">
              <w:rPr>
                <w:rFonts w:ascii="Arial Narrow" w:hAnsi="Arial Narrow" w:cs="Arial"/>
                <w:sz w:val="18"/>
                <w:szCs w:val="18"/>
              </w:rPr>
              <w:tab/>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Can the worker be injured by reaching over moving machinery parts or materials?</w:t>
            </w:r>
            <w:r w:rsidRPr="00680D77">
              <w:rPr>
                <w:rFonts w:ascii="Arial Narrow" w:hAnsi="Arial Narrow" w:cs="Arial"/>
                <w:sz w:val="18"/>
                <w:szCs w:val="18"/>
              </w:rPr>
              <w:tab/>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Is the worker at any time in an off-balance position?</w:t>
            </w:r>
            <w:r w:rsidRPr="00680D77">
              <w:rPr>
                <w:rFonts w:ascii="Arial Narrow" w:hAnsi="Arial Narrow" w:cs="Arial"/>
                <w:sz w:val="18"/>
                <w:szCs w:val="18"/>
              </w:rPr>
              <w:tab/>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Is the worker positioned to the machine in a way that is potentially dangerous?</w:t>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Is the worker required to make movements that could lead to or cause hand or foot injuries, or strain from lifting the hazards of repetitive motions?</w:t>
            </w:r>
            <w:r w:rsidRPr="00680D77">
              <w:rPr>
                <w:rFonts w:ascii="Arial Narrow" w:hAnsi="Arial Narrow" w:cs="Arial"/>
                <w:sz w:val="18"/>
                <w:szCs w:val="18"/>
              </w:rPr>
              <w:tab/>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Can the worker be struck by an object or lean against or strike a machine part of object?</w:t>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Can the worker fall from one level to another?</w:t>
            </w:r>
            <w:r w:rsidRPr="00680D77">
              <w:rPr>
                <w:rFonts w:ascii="Arial Narrow" w:hAnsi="Arial Narrow" w:cs="Arial"/>
                <w:sz w:val="18"/>
                <w:szCs w:val="18"/>
              </w:rPr>
              <w:tab/>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Can the worker be injured from lifting or pulling objects, or from carrying heavy objects?</w:t>
            </w:r>
          </w:p>
          <w:p w:rsidR="00A95A1C" w:rsidRPr="00680D77" w:rsidRDefault="00A95A1C" w:rsidP="00CE509F">
            <w:pPr>
              <w:pStyle w:val="Level1"/>
              <w:numPr>
                <w:ilvl w:val="0"/>
                <w:numId w:val="5"/>
              </w:numPr>
              <w:tabs>
                <w:tab w:val="left" w:pos="-1440"/>
              </w:tabs>
              <w:spacing w:after="50" w:line="300" w:lineRule="exact"/>
              <w:ind w:leftChars="200" w:left="440" w:right="50" w:firstLine="0"/>
              <w:jc w:val="both"/>
              <w:rPr>
                <w:rFonts w:ascii="Arial Narrow" w:hAnsi="Arial Narrow" w:cs="Arial"/>
                <w:sz w:val="18"/>
                <w:szCs w:val="18"/>
              </w:rPr>
            </w:pPr>
            <w:r w:rsidRPr="00680D77">
              <w:rPr>
                <w:rFonts w:ascii="Arial Narrow" w:hAnsi="Arial Narrow" w:cs="Arial"/>
                <w:sz w:val="18"/>
                <w:szCs w:val="18"/>
              </w:rPr>
              <w:t>Do environmental hazards (dust, chemicals, radiation, welding rays, heat, or excessive noise) result from the performance of the job?</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 xml:space="preserve">Repeat the job observation as often as necessary until all hazards have been identified. </w:t>
            </w:r>
          </w:p>
          <w:p w:rsidR="00A95A1C" w:rsidRPr="00680D77" w:rsidRDefault="00A95A1C" w:rsidP="0016474F">
            <w:pPr>
              <w:spacing w:after="50" w:line="300" w:lineRule="exact"/>
              <w:ind w:leftChars="200" w:left="440" w:rightChars="50" w:right="110"/>
              <w:rPr>
                <w:rFonts w:ascii="Arial Narrow" w:hAnsi="Arial Narrow"/>
                <w:sz w:val="18"/>
                <w:szCs w:val="18"/>
              </w:rPr>
            </w:pPr>
            <w:r w:rsidRPr="00680D77">
              <w:rPr>
                <w:rFonts w:ascii="Arial Narrow" w:hAnsi="Arial Narrow"/>
                <w:sz w:val="18"/>
                <w:szCs w:val="18"/>
              </w:rPr>
              <w:t>Figure 2 shows basic job steps for grinding iron castings and any existing or potential hazards.</w:t>
            </w:r>
          </w:p>
          <w:p w:rsidR="00A95A1C" w:rsidRPr="00680D77" w:rsidRDefault="00A95A1C" w:rsidP="0016474F">
            <w:pPr>
              <w:spacing w:after="50"/>
              <w:ind w:right="51"/>
              <w:rPr>
                <w:rFonts w:ascii="Arial Narrow" w:hAnsi="Arial Narrow"/>
                <w:sz w:val="18"/>
                <w:szCs w:val="18"/>
              </w:rPr>
            </w:pPr>
            <w:r w:rsidRPr="00680D77">
              <w:rPr>
                <w:rFonts w:ascii="Arial Narrow" w:hAnsi="Arial Narrow"/>
                <w:noProof/>
                <w:sz w:val="18"/>
                <w:szCs w:val="18"/>
                <w:lang w:val="en-GB" w:eastAsia="en-GB"/>
              </w:rPr>
              <w:drawing>
                <wp:inline distT="0" distB="0" distL="0" distR="0" wp14:anchorId="38086B70" wp14:editId="360E8A98">
                  <wp:extent cx="2833370" cy="1698625"/>
                  <wp:effectExtent l="19050" t="0" r="5080" b="0"/>
                  <wp:docPr id="2" name="图片 1" descr="QQ图片2017030319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303191108.png"/>
                          <pic:cNvPicPr/>
                        </pic:nvPicPr>
                        <pic:blipFill>
                          <a:blip r:embed="rId11" cstate="print"/>
                          <a:stretch>
                            <a:fillRect/>
                          </a:stretch>
                        </pic:blipFill>
                        <pic:spPr>
                          <a:xfrm>
                            <a:off x="0" y="0"/>
                            <a:ext cx="2833370" cy="1698625"/>
                          </a:xfrm>
                          <a:prstGeom prst="rect">
                            <a:avLst/>
                          </a:prstGeom>
                        </pic:spPr>
                      </pic:pic>
                    </a:graphicData>
                  </a:graphic>
                </wp:inline>
              </w:drawing>
            </w:r>
          </w:p>
          <w:p w:rsidR="00A95A1C" w:rsidRPr="00680D77" w:rsidRDefault="00A95A1C" w:rsidP="0016474F">
            <w:pPr>
              <w:spacing w:beforeLines="50" w:before="120" w:afterLines="50" w:after="120"/>
              <w:ind w:left="51"/>
              <w:jc w:val="center"/>
              <w:rPr>
                <w:rFonts w:ascii="Arial Narrow" w:hAnsi="Arial Narrow"/>
                <w:b/>
                <w:sz w:val="18"/>
                <w:szCs w:val="18"/>
              </w:rPr>
            </w:pPr>
            <w:r w:rsidRPr="00680D77">
              <w:rPr>
                <w:rFonts w:ascii="Arial Narrow" w:hAnsi="Arial Narrow"/>
                <w:b/>
                <w:sz w:val="18"/>
                <w:szCs w:val="18"/>
              </w:rPr>
              <w:t>Figure 2 Grinding Castings: Hazards</w:t>
            </w:r>
          </w:p>
          <w:p w:rsidR="00A95A1C" w:rsidRPr="00680D77" w:rsidRDefault="00A95A1C" w:rsidP="0016474F">
            <w:pPr>
              <w:spacing w:after="50"/>
              <w:ind w:right="51"/>
              <w:rPr>
                <w:rFonts w:ascii="Arial Narrow" w:hAnsi="Arial Narrow"/>
                <w:sz w:val="18"/>
                <w:szCs w:val="1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1701"/>
              <w:gridCol w:w="850"/>
            </w:tblGrid>
            <w:tr w:rsidR="00A95A1C" w:rsidRPr="00680D77" w:rsidTr="005B7505">
              <w:trPr>
                <w:trHeight w:val="1809"/>
              </w:trPr>
              <w:tc>
                <w:tcPr>
                  <w:tcW w:w="992" w:type="dxa"/>
                </w:tcPr>
                <w:p w:rsidR="00A95A1C" w:rsidRPr="00680D77" w:rsidRDefault="00A95A1C" w:rsidP="005B7505">
                  <w:pPr>
                    <w:tabs>
                      <w:tab w:val="left" w:pos="-1440"/>
                      <w:tab w:val="left" w:pos="1110"/>
                    </w:tabs>
                    <w:spacing w:line="180" w:lineRule="exact"/>
                    <w:jc w:val="left"/>
                    <w:rPr>
                      <w:rFonts w:ascii="Arial Narrow" w:hAnsi="Arial Narrow" w:cs="Tahoma"/>
                      <w:sz w:val="18"/>
                      <w:szCs w:val="18"/>
                      <w:lang w:eastAsia="en-US"/>
                    </w:rPr>
                  </w:pPr>
                  <w:r w:rsidRPr="00680D77">
                    <w:rPr>
                      <w:rFonts w:ascii="Arial Narrow" w:hAnsi="Arial Narrow" w:cs="Tahoma"/>
                      <w:sz w:val="18"/>
                      <w:szCs w:val="18"/>
                    </w:rPr>
                    <w:fldChar w:fldCharType="begin"/>
                  </w:r>
                  <w:r w:rsidRPr="00680D77">
                    <w:rPr>
                      <w:rFonts w:ascii="Arial Narrow" w:hAnsi="Arial Narrow" w:cs="Tahoma"/>
                      <w:sz w:val="18"/>
                      <w:szCs w:val="18"/>
                    </w:rPr>
                    <w:instrText>SEQ AutoList4_0 \* Arabic \r 1</w:instrText>
                  </w:r>
                  <w:r w:rsidRPr="00680D77">
                    <w:rPr>
                      <w:rFonts w:ascii="Arial Narrow" w:hAnsi="Arial Narrow" w:cs="Tahoma"/>
                      <w:sz w:val="18"/>
                      <w:szCs w:val="18"/>
                    </w:rPr>
                    <w:fldChar w:fldCharType="separate"/>
                  </w:r>
                  <w:r w:rsidRPr="00680D77">
                    <w:rPr>
                      <w:rFonts w:ascii="Arial Narrow" w:hAnsi="Arial Narrow" w:cs="Tahoma"/>
                      <w:sz w:val="18"/>
                      <w:szCs w:val="18"/>
                    </w:rPr>
                    <w:t>1</w:t>
                  </w:r>
                  <w:r w:rsidRPr="00680D77">
                    <w:rPr>
                      <w:rFonts w:ascii="Arial Narrow" w:hAnsi="Arial Narrow" w:cs="Tahoma"/>
                      <w:sz w:val="18"/>
                      <w:szCs w:val="18"/>
                    </w:rPr>
                    <w:fldChar w:fldCharType="end"/>
                  </w:r>
                  <w:r w:rsidRPr="00680D77">
                    <w:rPr>
                      <w:rFonts w:ascii="Arial Narrow" w:hAnsi="Arial Narrow" w:cs="Tahoma"/>
                      <w:sz w:val="18"/>
                      <w:szCs w:val="18"/>
                    </w:rPr>
                    <w:t>.</w:t>
                  </w:r>
                  <w:r w:rsidRPr="00680D77">
                    <w:rPr>
                      <w:rFonts w:ascii="Arial Narrow" w:hAnsi="Arial Narrow" w:cs="Tahoma"/>
                      <w:sz w:val="18"/>
                      <w:szCs w:val="18"/>
                      <w:lang w:eastAsia="en-US"/>
                    </w:rPr>
                    <w:t xml:space="preserve">  </w:t>
                  </w:r>
                  <w:r w:rsidRPr="00680D77">
                    <w:rPr>
                      <w:rFonts w:ascii="Arial Narrow" w:hAnsi="Arial Narrow" w:cs="Tahoma"/>
                      <w:sz w:val="18"/>
                      <w:szCs w:val="18"/>
                    </w:rPr>
                    <w:t>Strike hand on edge</w:t>
                  </w:r>
                  <w:r w:rsidRPr="00680D77">
                    <w:rPr>
                      <w:rFonts w:ascii="Arial Narrow" w:hAnsi="Arial Narrow" w:cs="Tahoma"/>
                      <w:sz w:val="18"/>
                      <w:szCs w:val="18"/>
                      <w:lang w:eastAsia="en-US"/>
                    </w:rPr>
                    <w:t xml:space="preserve"> </w:t>
                  </w:r>
                  <w:r w:rsidRPr="00680D77">
                    <w:rPr>
                      <w:rFonts w:ascii="Arial Narrow" w:hAnsi="Arial Narrow" w:cs="Tahoma"/>
                      <w:sz w:val="18"/>
                      <w:szCs w:val="18"/>
                    </w:rPr>
                    <w:t>of metal box or</w:t>
                  </w:r>
                  <w:r w:rsidRPr="00680D77">
                    <w:rPr>
                      <w:rFonts w:ascii="Arial Narrow" w:hAnsi="Arial Narrow" w:cs="Tahoma"/>
                      <w:sz w:val="18"/>
                      <w:szCs w:val="18"/>
                      <w:lang w:eastAsia="en-US"/>
                    </w:rPr>
                    <w:t xml:space="preserve"> </w:t>
                  </w:r>
                  <w:r w:rsidRPr="00680D77">
                    <w:rPr>
                      <w:rFonts w:ascii="Arial Narrow" w:hAnsi="Arial Narrow" w:cs="Tahoma"/>
                      <w:sz w:val="18"/>
                      <w:szCs w:val="18"/>
                    </w:rPr>
                    <w:t>casting; cut hand</w:t>
                  </w:r>
                  <w:r w:rsidRPr="00680D77">
                    <w:rPr>
                      <w:rFonts w:ascii="Arial Narrow" w:hAnsi="Arial Narrow" w:cs="Tahoma"/>
                      <w:sz w:val="18"/>
                      <w:szCs w:val="18"/>
                      <w:lang w:eastAsia="en-US"/>
                    </w:rPr>
                    <w:t xml:space="preserve"> </w:t>
                  </w:r>
                  <w:r w:rsidRPr="00680D77">
                    <w:rPr>
                      <w:rFonts w:ascii="Arial Narrow" w:hAnsi="Arial Narrow" w:cs="Tahoma"/>
                      <w:sz w:val="18"/>
                      <w:szCs w:val="18"/>
                    </w:rPr>
                    <w:t>on burr.  Drop</w:t>
                  </w:r>
                  <w:r w:rsidRPr="00680D77">
                    <w:rPr>
                      <w:rFonts w:ascii="Arial Narrow" w:hAnsi="Arial Narrow" w:cs="Tahoma"/>
                      <w:sz w:val="18"/>
                      <w:szCs w:val="18"/>
                      <w:lang w:eastAsia="en-US"/>
                    </w:rPr>
                    <w:t xml:space="preserve"> </w:t>
                  </w:r>
                  <w:r w:rsidRPr="00680D77">
                    <w:rPr>
                      <w:rFonts w:ascii="Arial Narrow" w:hAnsi="Arial Narrow" w:cs="Tahoma"/>
                      <w:sz w:val="18"/>
                      <w:szCs w:val="18"/>
                    </w:rPr>
                    <w:t>casting on toes.</w:t>
                  </w:r>
                  <w:r w:rsidRPr="00680D77">
                    <w:rPr>
                      <w:rFonts w:ascii="Arial Narrow" w:hAnsi="Arial Narrow" w:cs="Tahoma"/>
                      <w:sz w:val="18"/>
                      <w:szCs w:val="18"/>
                    </w:rPr>
                    <w:tab/>
                  </w:r>
                </w:p>
              </w:tc>
              <w:tc>
                <w:tcPr>
                  <w:tcW w:w="1701" w:type="dxa"/>
                </w:tcPr>
                <w:p w:rsidR="00A95A1C" w:rsidRPr="00680D77" w:rsidRDefault="00A95A1C" w:rsidP="005B7505">
                  <w:pPr>
                    <w:tabs>
                      <w:tab w:val="left" w:pos="-1440"/>
                      <w:tab w:val="left" w:pos="1110"/>
                    </w:tabs>
                    <w:spacing w:line="180" w:lineRule="exact"/>
                    <w:jc w:val="left"/>
                    <w:rPr>
                      <w:rFonts w:ascii="Arial Narrow" w:hAnsi="Arial Narrow" w:cs="Tahoma"/>
                      <w:sz w:val="18"/>
                      <w:szCs w:val="18"/>
                    </w:rPr>
                  </w:pPr>
                  <w:r w:rsidRPr="00680D77">
                    <w:rPr>
                      <w:rFonts w:ascii="Arial Narrow" w:hAnsi="Arial Narrow" w:cs="Tahoma"/>
                      <w:sz w:val="18"/>
                      <w:szCs w:val="18"/>
                    </w:rPr>
                    <w:t>2.</w:t>
                  </w:r>
                  <w:r w:rsidRPr="00680D77">
                    <w:rPr>
                      <w:rFonts w:ascii="Arial Narrow" w:hAnsi="Arial Narrow" w:cs="Tahoma"/>
                      <w:sz w:val="18"/>
                      <w:szCs w:val="18"/>
                      <w:lang w:eastAsia="en-US"/>
                    </w:rPr>
                    <w:t xml:space="preserve"> </w:t>
                  </w:r>
                  <w:r w:rsidRPr="00680D77">
                    <w:rPr>
                      <w:rFonts w:ascii="Arial Narrow" w:hAnsi="Arial Narrow" w:cs="Tahoma"/>
                      <w:sz w:val="18"/>
                      <w:szCs w:val="18"/>
                    </w:rPr>
                    <w:t>Strike hand against wheel.</w:t>
                  </w:r>
                  <w:r w:rsidRPr="00680D77">
                    <w:rPr>
                      <w:rFonts w:ascii="Arial Narrow" w:hAnsi="Arial Narrow" w:cs="Tahoma"/>
                      <w:sz w:val="18"/>
                      <w:szCs w:val="18"/>
                      <w:lang w:eastAsia="en-US"/>
                    </w:rPr>
                    <w:t xml:space="preserve"> </w:t>
                  </w:r>
                  <w:r w:rsidRPr="00680D77">
                    <w:rPr>
                      <w:rFonts w:ascii="Arial Narrow" w:hAnsi="Arial Narrow" w:cs="Tahoma"/>
                      <w:sz w:val="18"/>
                      <w:szCs w:val="18"/>
                    </w:rPr>
                    <w:t>Flying sparks, dust,</w:t>
                  </w:r>
                  <w:r w:rsidRPr="00680D77">
                    <w:rPr>
                      <w:rFonts w:ascii="Arial Narrow" w:hAnsi="Arial Narrow" w:cs="Tahoma"/>
                      <w:sz w:val="18"/>
                      <w:szCs w:val="18"/>
                      <w:lang w:eastAsia="en-US"/>
                    </w:rPr>
                    <w:t xml:space="preserve"> </w:t>
                  </w:r>
                  <w:r w:rsidRPr="00680D77">
                    <w:rPr>
                      <w:rFonts w:ascii="Arial Narrow" w:hAnsi="Arial Narrow" w:cs="Tahoma"/>
                      <w:sz w:val="18"/>
                      <w:szCs w:val="18"/>
                    </w:rPr>
                    <w:t>or</w:t>
                  </w:r>
                  <w:r w:rsidRPr="00680D77">
                    <w:rPr>
                      <w:rFonts w:ascii="Arial Narrow" w:hAnsi="Arial Narrow" w:cs="Tahoma"/>
                      <w:sz w:val="18"/>
                      <w:szCs w:val="18"/>
                      <w:lang w:eastAsia="en-US"/>
                    </w:rPr>
                    <w:t xml:space="preserve"> </w:t>
                  </w:r>
                  <w:r w:rsidRPr="00680D77">
                    <w:rPr>
                      <w:rFonts w:ascii="Arial Narrow" w:hAnsi="Arial Narrow" w:cs="Tahoma"/>
                      <w:sz w:val="18"/>
                      <w:szCs w:val="18"/>
                    </w:rPr>
                    <w:t>chips.</w:t>
                  </w:r>
                  <w:r w:rsidRPr="00680D77">
                    <w:rPr>
                      <w:rFonts w:ascii="Arial Narrow" w:hAnsi="Arial Narrow" w:cs="Tahoma"/>
                      <w:sz w:val="18"/>
                      <w:szCs w:val="18"/>
                      <w:lang w:eastAsia="en-US"/>
                    </w:rPr>
                    <w:t xml:space="preserve"> </w:t>
                  </w:r>
                  <w:r w:rsidRPr="00680D77">
                    <w:rPr>
                      <w:rFonts w:ascii="Arial Narrow" w:hAnsi="Arial Narrow" w:cs="Tahoma"/>
                      <w:sz w:val="18"/>
                      <w:szCs w:val="18"/>
                    </w:rPr>
                    <w:t>Wheel breakage.</w:t>
                  </w:r>
                  <w:r w:rsidRPr="00680D77">
                    <w:rPr>
                      <w:rFonts w:ascii="Arial Narrow" w:hAnsi="Arial Narrow" w:cs="Tahoma"/>
                      <w:sz w:val="18"/>
                      <w:szCs w:val="18"/>
                      <w:lang w:eastAsia="en-US"/>
                    </w:rPr>
                    <w:t xml:space="preserve"> </w:t>
                  </w:r>
                  <w:r w:rsidRPr="00680D77">
                    <w:rPr>
                      <w:rFonts w:ascii="Arial Narrow" w:hAnsi="Arial Narrow" w:cs="Tahoma"/>
                      <w:sz w:val="18"/>
                      <w:szCs w:val="18"/>
                    </w:rPr>
                    <w:t>Not Enough of Wheel guarded.</w:t>
                  </w:r>
                  <w:r w:rsidRPr="00680D77">
                    <w:rPr>
                      <w:rFonts w:ascii="Arial Narrow" w:hAnsi="Arial Narrow" w:cs="Tahoma"/>
                      <w:sz w:val="18"/>
                      <w:szCs w:val="18"/>
                      <w:lang w:eastAsia="en-US"/>
                    </w:rPr>
                    <w:t xml:space="preserve"> </w:t>
                  </w:r>
                  <w:r w:rsidRPr="00680D77">
                    <w:rPr>
                      <w:rFonts w:ascii="Arial Narrow" w:hAnsi="Arial Narrow" w:cs="Tahoma"/>
                      <w:sz w:val="18"/>
                      <w:szCs w:val="18"/>
                    </w:rPr>
                    <w:t>No dust removal system. sleeves could get caught in machinery.</w:t>
                  </w:r>
                </w:p>
              </w:tc>
              <w:tc>
                <w:tcPr>
                  <w:tcW w:w="850" w:type="dxa"/>
                </w:tcPr>
                <w:p w:rsidR="00A95A1C" w:rsidRPr="00680D77" w:rsidRDefault="00A95A1C" w:rsidP="005B7505">
                  <w:pPr>
                    <w:tabs>
                      <w:tab w:val="left" w:pos="-1440"/>
                      <w:tab w:val="left" w:pos="1110"/>
                    </w:tabs>
                    <w:spacing w:line="180" w:lineRule="exact"/>
                    <w:jc w:val="left"/>
                    <w:rPr>
                      <w:rFonts w:ascii="Arial Narrow" w:hAnsi="Arial Narrow" w:cs="Tahoma"/>
                      <w:sz w:val="18"/>
                      <w:szCs w:val="18"/>
                    </w:rPr>
                  </w:pPr>
                  <w:r w:rsidRPr="00680D77">
                    <w:rPr>
                      <w:rFonts w:ascii="Arial Narrow" w:hAnsi="Arial Narrow" w:cs="Tahoma"/>
                      <w:sz w:val="18"/>
                      <w:szCs w:val="18"/>
                    </w:rPr>
                    <w:t>3.  Strike hand</w:t>
                  </w:r>
                  <w:r w:rsidRPr="00680D77">
                    <w:rPr>
                      <w:rFonts w:ascii="Arial Narrow" w:hAnsi="Arial Narrow" w:cs="Tahoma"/>
                      <w:sz w:val="18"/>
                      <w:szCs w:val="18"/>
                      <w:lang w:eastAsia="en-US"/>
                    </w:rPr>
                    <w:t xml:space="preserve"> </w:t>
                  </w:r>
                  <w:r w:rsidRPr="00680D77">
                    <w:rPr>
                      <w:rFonts w:ascii="Arial Narrow" w:hAnsi="Arial Narrow" w:cs="Tahoma"/>
                      <w:sz w:val="18"/>
                      <w:szCs w:val="18"/>
                    </w:rPr>
                    <w:t>against metal box</w:t>
                  </w:r>
                  <w:r w:rsidRPr="00680D77">
                    <w:rPr>
                      <w:rFonts w:ascii="Arial Narrow" w:hAnsi="Arial Narrow" w:cs="Tahoma"/>
                      <w:sz w:val="18"/>
                      <w:szCs w:val="18"/>
                      <w:lang w:eastAsia="en-US"/>
                    </w:rPr>
                    <w:t xml:space="preserve"> </w:t>
                  </w:r>
                  <w:r w:rsidRPr="00680D77">
                    <w:rPr>
                      <w:rFonts w:ascii="Arial Narrow" w:hAnsi="Arial Narrow" w:cs="Tahoma"/>
                      <w:sz w:val="18"/>
                      <w:szCs w:val="18"/>
                    </w:rPr>
                    <w:t>or castings.</w:t>
                  </w:r>
                </w:p>
              </w:tc>
            </w:tr>
          </w:tbl>
          <w:p w:rsidR="00A95A1C" w:rsidRPr="00680D77" w:rsidRDefault="00A95A1C" w:rsidP="0016474F">
            <w:pPr>
              <w:spacing w:after="50"/>
              <w:ind w:right="51"/>
              <w:rPr>
                <w:rFonts w:ascii="Arial Narrow" w:hAnsi="Arial Narrow"/>
                <w:sz w:val="18"/>
                <w:szCs w:val="18"/>
              </w:rPr>
            </w:pPr>
          </w:p>
          <w:p w:rsidR="00A95A1C" w:rsidRPr="00680D77" w:rsidRDefault="00A95A1C" w:rsidP="0016474F">
            <w:pPr>
              <w:pStyle w:val="Heading1"/>
              <w:numPr>
                <w:ilvl w:val="0"/>
                <w:numId w:val="3"/>
              </w:numPr>
              <w:tabs>
                <w:tab w:val="left" w:pos="459"/>
              </w:tabs>
              <w:spacing w:before="0" w:afterLines="50" w:after="120" w:line="300" w:lineRule="exact"/>
              <w:ind w:left="437" w:rightChars="50" w:right="110" w:hangingChars="243" w:hanging="437"/>
              <w:jc w:val="both"/>
              <w:rPr>
                <w:rFonts w:ascii="Arial Narrow" w:hAnsi="Arial Narrow" w:cs="Arial"/>
                <w:bCs/>
                <w:caps w:val="0"/>
                <w:szCs w:val="18"/>
              </w:rPr>
            </w:pPr>
            <w:bookmarkStart w:id="48" w:name="_Toc281231747"/>
            <w:bookmarkStart w:id="49" w:name="_Toc388359337"/>
            <w:bookmarkStart w:id="50" w:name="_Toc53767314"/>
            <w:r w:rsidRPr="00680D77">
              <w:rPr>
                <w:rFonts w:ascii="Arial Narrow" w:hAnsi="Arial Narrow" w:cs="Arial"/>
                <w:bCs/>
                <w:caps w:val="0"/>
                <w:szCs w:val="18"/>
              </w:rPr>
              <w:t>Recommending Safe Procedures and Protection</w:t>
            </w:r>
            <w:bookmarkEnd w:id="48"/>
            <w:bookmarkEnd w:id="49"/>
            <w:bookmarkEnd w:id="50"/>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 xml:space="preserve">After you have listed each hazard or potential hazard and have reviewed them with the employee performing the job, determine whether </w:t>
            </w:r>
            <w:r w:rsidRPr="00680D77">
              <w:rPr>
                <w:rFonts w:ascii="Arial Narrow" w:hAnsi="Arial Narrow"/>
                <w:sz w:val="18"/>
                <w:szCs w:val="18"/>
              </w:rPr>
              <w:lastRenderedPageBreak/>
              <w:t>the job could be performed in another way to eliminate the hazards, such as combining steps or changing the sequence, or whether safety equipment and precautions are needed to control the hazards. An alternative or additional procedure is to videotape the worker performing his or her job and analyze the job procedures.</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If safer and better job steps can be used, list each new step, such as describing a new method for disposing of material.  List exactly what the worker needs to know to perform the job using a new method.  Do not make general statements about the procedure, such as “Be Careful.”  Be as specific as you can in your recommendations.</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You may wish to set up a training program using the job safety analysis to retrain  your employees in the new procedures, especially if they are working with highly toxic substances or in hazardous situations. (Some OSHA standards require that formal training programs be established for employees.)</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If no new procedure can be developed, determine whether any physical changes such as redesigning equipment, changing tools, adding machine guards, personal protective equipment, or ventilation will eliminate or reduce the danger.</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If hazards are still present, try to reduce the necessity for performing the job or the frequency of performing it.</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Go over the recommendations with all employees performing the job.  Their ideas about the hazards and proposed recommendations may be valuable.  Be sure that they understand what they are required to do and the reasons for the changes in the job procedures.</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Figure 3 identifies the basic job steps for grinding iron castings and recommendations for new steps and protective measures.</w:t>
            </w:r>
          </w:p>
          <w:p w:rsidR="00A95A1C" w:rsidRPr="00680D77" w:rsidRDefault="00A95A1C" w:rsidP="0016474F">
            <w:pPr>
              <w:spacing w:after="50"/>
              <w:ind w:right="51"/>
              <w:rPr>
                <w:rFonts w:ascii="Arial Narrow" w:hAnsi="Arial Narrow"/>
                <w:sz w:val="18"/>
                <w:szCs w:val="18"/>
              </w:rPr>
            </w:pPr>
            <w:r w:rsidRPr="00680D77">
              <w:rPr>
                <w:rFonts w:ascii="Arial Narrow" w:hAnsi="Arial Narrow"/>
                <w:noProof/>
                <w:sz w:val="18"/>
                <w:szCs w:val="18"/>
                <w:lang w:val="en-GB" w:eastAsia="en-GB"/>
              </w:rPr>
              <w:drawing>
                <wp:inline distT="0" distB="0" distL="0" distR="0" wp14:anchorId="66E7BA10" wp14:editId="62D9F7A3">
                  <wp:extent cx="2833370" cy="1698625"/>
                  <wp:effectExtent l="19050" t="0" r="5080" b="0"/>
                  <wp:docPr id="3" name="图片 2" descr="QQ图片2017030319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303191108.png"/>
                          <pic:cNvPicPr/>
                        </pic:nvPicPr>
                        <pic:blipFill>
                          <a:blip r:embed="rId11" cstate="print"/>
                          <a:stretch>
                            <a:fillRect/>
                          </a:stretch>
                        </pic:blipFill>
                        <pic:spPr>
                          <a:xfrm>
                            <a:off x="0" y="0"/>
                            <a:ext cx="2833370" cy="1698625"/>
                          </a:xfrm>
                          <a:prstGeom prst="rect">
                            <a:avLst/>
                          </a:prstGeom>
                        </pic:spPr>
                      </pic:pic>
                    </a:graphicData>
                  </a:graphic>
                </wp:inline>
              </w:drawing>
            </w:r>
          </w:p>
          <w:p w:rsidR="00A95A1C" w:rsidRPr="00680D77" w:rsidRDefault="00A95A1C" w:rsidP="0016474F">
            <w:pPr>
              <w:spacing w:beforeLines="50" w:before="120" w:afterLines="50" w:after="120"/>
              <w:ind w:left="51"/>
              <w:jc w:val="center"/>
              <w:rPr>
                <w:rFonts w:ascii="Arial Narrow" w:hAnsi="Arial Narrow"/>
                <w:b/>
                <w:sz w:val="18"/>
                <w:szCs w:val="18"/>
              </w:rPr>
            </w:pPr>
            <w:r w:rsidRPr="00680D77">
              <w:rPr>
                <w:rFonts w:ascii="Arial Narrow" w:hAnsi="Arial Narrow"/>
                <w:b/>
                <w:sz w:val="18"/>
                <w:szCs w:val="18"/>
              </w:rPr>
              <w:t>Figure 3 Grinding Castings: New Procedure or Protection</w:t>
            </w:r>
          </w:p>
          <w:p w:rsidR="00A95A1C" w:rsidRPr="00680D77" w:rsidRDefault="00A95A1C" w:rsidP="0016474F">
            <w:pPr>
              <w:spacing w:after="50"/>
              <w:ind w:right="51"/>
              <w:rPr>
                <w:rFonts w:ascii="Arial Narrow" w:hAnsi="Arial Narrow"/>
                <w:sz w:val="18"/>
                <w:szCs w:val="18"/>
              </w:rPr>
            </w:pPr>
          </w:p>
          <w:tbl>
            <w:tblPr>
              <w:tblW w:w="38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1843"/>
              <w:gridCol w:w="1039"/>
            </w:tblGrid>
            <w:tr w:rsidR="00A95A1C" w:rsidRPr="00680D77" w:rsidTr="005B7505">
              <w:tc>
                <w:tcPr>
                  <w:tcW w:w="992" w:type="dxa"/>
                </w:tcPr>
                <w:p w:rsidR="00A95A1C" w:rsidRPr="00680D77" w:rsidRDefault="00A95A1C" w:rsidP="005B7505">
                  <w:pPr>
                    <w:tabs>
                      <w:tab w:val="left" w:pos="-1440"/>
                      <w:tab w:val="left" w:pos="1110"/>
                    </w:tabs>
                    <w:spacing w:line="180" w:lineRule="exact"/>
                    <w:jc w:val="left"/>
                    <w:rPr>
                      <w:rFonts w:ascii="Arial Narrow" w:hAnsi="Arial Narrow" w:cs="Tahoma"/>
                      <w:sz w:val="18"/>
                      <w:szCs w:val="18"/>
                    </w:rPr>
                  </w:pPr>
                  <w:r w:rsidRPr="00680D77">
                    <w:rPr>
                      <w:rFonts w:ascii="Arial Narrow" w:hAnsi="Arial Narrow" w:cs="Tahoma"/>
                      <w:sz w:val="18"/>
                      <w:szCs w:val="18"/>
                    </w:rPr>
                    <w:fldChar w:fldCharType="begin"/>
                  </w:r>
                  <w:r w:rsidRPr="00680D77">
                    <w:rPr>
                      <w:rFonts w:ascii="Arial Narrow" w:hAnsi="Arial Narrow" w:cs="Tahoma"/>
                      <w:sz w:val="18"/>
                      <w:szCs w:val="18"/>
                    </w:rPr>
                    <w:instrText>SEQ AutoList5_0 \* Arabic \r 1</w:instrText>
                  </w:r>
                  <w:r w:rsidRPr="00680D77">
                    <w:rPr>
                      <w:rFonts w:ascii="Arial Narrow" w:hAnsi="Arial Narrow" w:cs="Tahoma"/>
                      <w:sz w:val="18"/>
                      <w:szCs w:val="18"/>
                    </w:rPr>
                    <w:fldChar w:fldCharType="separate"/>
                  </w:r>
                  <w:r w:rsidRPr="00680D77">
                    <w:rPr>
                      <w:rFonts w:ascii="Arial Narrow" w:hAnsi="Arial Narrow" w:cs="Tahoma"/>
                      <w:sz w:val="18"/>
                      <w:szCs w:val="18"/>
                    </w:rPr>
                    <w:t>1</w:t>
                  </w:r>
                  <w:r w:rsidRPr="00680D77">
                    <w:rPr>
                      <w:rFonts w:ascii="Arial Narrow" w:hAnsi="Arial Narrow" w:cs="Tahoma"/>
                      <w:sz w:val="18"/>
                      <w:szCs w:val="18"/>
                    </w:rPr>
                    <w:fldChar w:fldCharType="end"/>
                  </w:r>
                  <w:r w:rsidRPr="00680D77">
                    <w:rPr>
                      <w:rFonts w:ascii="Arial Narrow" w:hAnsi="Arial Narrow" w:cs="Tahoma"/>
                      <w:sz w:val="18"/>
                      <w:szCs w:val="18"/>
                    </w:rPr>
                    <w:t>.</w:t>
                  </w:r>
                  <w:r w:rsidRPr="00680D77">
                    <w:rPr>
                      <w:rFonts w:ascii="Arial Narrow" w:hAnsi="Arial Narrow" w:cs="Tahoma"/>
                      <w:sz w:val="18"/>
                      <w:szCs w:val="18"/>
                      <w:lang w:eastAsia="en-US"/>
                    </w:rPr>
                    <w:t xml:space="preserve"> </w:t>
                  </w:r>
                  <w:r w:rsidRPr="00680D77">
                    <w:rPr>
                      <w:rFonts w:ascii="Arial Narrow" w:hAnsi="Arial Narrow" w:cs="Tahoma"/>
                      <w:sz w:val="18"/>
                      <w:szCs w:val="18"/>
                    </w:rPr>
                    <w:t>Provide gloves and</w:t>
                  </w:r>
                  <w:r w:rsidRPr="00680D77">
                    <w:rPr>
                      <w:rFonts w:ascii="Arial Narrow" w:hAnsi="Arial Narrow" w:cs="Tahoma"/>
                      <w:sz w:val="18"/>
                      <w:szCs w:val="18"/>
                      <w:lang w:eastAsia="en-US"/>
                    </w:rPr>
                    <w:t xml:space="preserve"> </w:t>
                  </w:r>
                  <w:r w:rsidRPr="00680D77">
                    <w:rPr>
                      <w:rFonts w:ascii="Arial Narrow" w:hAnsi="Arial Narrow" w:cs="Tahoma"/>
                      <w:sz w:val="18"/>
                      <w:szCs w:val="18"/>
                    </w:rPr>
                    <w:t>foot protection.</w:t>
                  </w:r>
                  <w:r w:rsidRPr="00680D77">
                    <w:rPr>
                      <w:rFonts w:ascii="Arial Narrow" w:hAnsi="Arial Narrow" w:cs="Tahoma"/>
                      <w:sz w:val="18"/>
                      <w:szCs w:val="18"/>
                    </w:rPr>
                    <w:tab/>
                  </w:r>
                </w:p>
              </w:tc>
              <w:tc>
                <w:tcPr>
                  <w:tcW w:w="1843" w:type="dxa"/>
                </w:tcPr>
                <w:p w:rsidR="00A95A1C" w:rsidRPr="00680D77" w:rsidRDefault="00A95A1C" w:rsidP="005B7505">
                  <w:pPr>
                    <w:tabs>
                      <w:tab w:val="left" w:pos="-1440"/>
                      <w:tab w:val="left" w:pos="1110"/>
                    </w:tabs>
                    <w:spacing w:line="180" w:lineRule="exact"/>
                    <w:jc w:val="left"/>
                    <w:rPr>
                      <w:rFonts w:ascii="Arial Narrow" w:hAnsi="Arial Narrow" w:cs="Tahoma"/>
                      <w:sz w:val="18"/>
                      <w:szCs w:val="18"/>
                      <w:lang w:eastAsia="en-US"/>
                    </w:rPr>
                  </w:pPr>
                  <w:r w:rsidRPr="00680D77">
                    <w:rPr>
                      <w:rFonts w:ascii="Arial Narrow" w:hAnsi="Arial Narrow" w:cs="Tahoma"/>
                      <w:sz w:val="18"/>
                      <w:szCs w:val="18"/>
                    </w:rPr>
                    <w:t>2.</w:t>
                  </w:r>
                  <w:r w:rsidRPr="00680D77">
                    <w:rPr>
                      <w:rFonts w:ascii="Arial Narrow" w:hAnsi="Arial Narrow" w:cs="Tahoma"/>
                      <w:sz w:val="18"/>
                      <w:szCs w:val="18"/>
                      <w:lang w:eastAsia="en-US"/>
                    </w:rPr>
                    <w:t xml:space="preserve"> </w:t>
                  </w:r>
                  <w:r w:rsidRPr="00680D77">
                    <w:rPr>
                      <w:rFonts w:ascii="Arial Narrow" w:hAnsi="Arial Narrow" w:cs="Tahoma"/>
                      <w:sz w:val="18"/>
                      <w:szCs w:val="18"/>
                    </w:rPr>
                    <w:t>Provide larger guard</w:t>
                  </w:r>
                  <w:r w:rsidRPr="00680D77">
                    <w:rPr>
                      <w:rFonts w:ascii="Arial Narrow" w:hAnsi="Arial Narrow" w:cs="Tahoma"/>
                      <w:sz w:val="18"/>
                      <w:szCs w:val="18"/>
                      <w:lang w:eastAsia="en-US"/>
                    </w:rPr>
                    <w:t xml:space="preserve"> </w:t>
                  </w:r>
                  <w:r w:rsidRPr="00680D77">
                    <w:rPr>
                      <w:rFonts w:ascii="Arial Narrow" w:hAnsi="Arial Narrow" w:cs="Tahoma"/>
                      <w:sz w:val="18"/>
                      <w:szCs w:val="18"/>
                    </w:rPr>
                    <w:t>over wheel.</w:t>
                  </w:r>
                  <w:r w:rsidRPr="00680D77">
                    <w:rPr>
                      <w:rFonts w:ascii="Arial Narrow" w:hAnsi="Arial Narrow" w:cs="Tahoma"/>
                      <w:sz w:val="18"/>
                      <w:szCs w:val="18"/>
                      <w:lang w:eastAsia="en-US"/>
                    </w:rPr>
                    <w:t xml:space="preserve"> </w:t>
                  </w:r>
                  <w:r w:rsidRPr="00680D77">
                    <w:rPr>
                      <w:rFonts w:ascii="Arial Narrow" w:hAnsi="Arial Narrow" w:cs="Tahoma"/>
                      <w:sz w:val="18"/>
                      <w:szCs w:val="18"/>
                    </w:rPr>
                    <w:t>Install</w:t>
                  </w:r>
                  <w:r w:rsidRPr="00680D77">
                    <w:rPr>
                      <w:rFonts w:ascii="Arial Narrow" w:hAnsi="Arial Narrow" w:cs="Tahoma"/>
                      <w:sz w:val="18"/>
                      <w:szCs w:val="18"/>
                      <w:lang w:eastAsia="en-US"/>
                    </w:rPr>
                    <w:t xml:space="preserve"> </w:t>
                  </w:r>
                  <w:r w:rsidRPr="00680D77">
                    <w:rPr>
                      <w:rFonts w:ascii="Arial Narrow" w:hAnsi="Arial Narrow" w:cs="Tahoma"/>
                      <w:sz w:val="18"/>
                      <w:szCs w:val="18"/>
                    </w:rPr>
                    <w:t>local exhaust</w:t>
                  </w:r>
                  <w:r w:rsidRPr="00680D77">
                    <w:rPr>
                      <w:rFonts w:ascii="Arial Narrow" w:hAnsi="Arial Narrow" w:cs="Tahoma"/>
                      <w:sz w:val="18"/>
                      <w:szCs w:val="18"/>
                      <w:lang w:eastAsia="en-US"/>
                    </w:rPr>
                    <w:t xml:space="preserve"> </w:t>
                  </w:r>
                  <w:r w:rsidRPr="00680D77">
                    <w:rPr>
                      <w:rFonts w:ascii="Arial Narrow" w:hAnsi="Arial Narrow" w:cs="Tahoma"/>
                      <w:sz w:val="18"/>
                      <w:szCs w:val="18"/>
                    </w:rPr>
                    <w:t>system. Provide</w:t>
                  </w:r>
                  <w:r w:rsidRPr="00680D77">
                    <w:rPr>
                      <w:rFonts w:ascii="Arial Narrow" w:hAnsi="Arial Narrow" w:cs="Tahoma"/>
                      <w:sz w:val="18"/>
                      <w:szCs w:val="18"/>
                      <w:lang w:eastAsia="en-US"/>
                    </w:rPr>
                    <w:t xml:space="preserve"> safety goggles. Instruct workers to wear short or tight-fitting sleeves.</w:t>
                  </w:r>
                </w:p>
              </w:tc>
              <w:tc>
                <w:tcPr>
                  <w:tcW w:w="1039" w:type="dxa"/>
                </w:tcPr>
                <w:p w:rsidR="00A95A1C" w:rsidRPr="00680D77" w:rsidRDefault="00A95A1C" w:rsidP="005B7505">
                  <w:pPr>
                    <w:tabs>
                      <w:tab w:val="left" w:pos="-1440"/>
                      <w:tab w:val="left" w:pos="1110"/>
                    </w:tabs>
                    <w:spacing w:line="180" w:lineRule="exact"/>
                    <w:jc w:val="left"/>
                    <w:rPr>
                      <w:rFonts w:ascii="Arial Narrow" w:hAnsi="Arial Narrow" w:cs="Tahoma"/>
                      <w:sz w:val="18"/>
                      <w:szCs w:val="18"/>
                    </w:rPr>
                  </w:pPr>
                  <w:r w:rsidRPr="00680D77">
                    <w:rPr>
                      <w:rFonts w:ascii="Arial Narrow" w:hAnsi="Arial Narrow" w:cs="Tahoma"/>
                      <w:sz w:val="18"/>
                      <w:szCs w:val="18"/>
                    </w:rPr>
                    <w:t>3.</w:t>
                  </w:r>
                  <w:r w:rsidRPr="00680D77">
                    <w:rPr>
                      <w:rFonts w:ascii="Arial Narrow" w:hAnsi="Arial Narrow" w:cs="Tahoma"/>
                      <w:sz w:val="18"/>
                      <w:szCs w:val="18"/>
                      <w:lang w:eastAsia="en-US"/>
                    </w:rPr>
                    <w:t xml:space="preserve"> </w:t>
                  </w:r>
                  <w:r w:rsidRPr="00680D77">
                    <w:rPr>
                      <w:rFonts w:ascii="Arial Narrow" w:hAnsi="Arial Narrow" w:cs="Tahoma"/>
                      <w:sz w:val="18"/>
                      <w:szCs w:val="18"/>
                    </w:rPr>
                    <w:t>Provide for</w:t>
                  </w:r>
                  <w:r w:rsidRPr="00680D77">
                    <w:rPr>
                      <w:rFonts w:ascii="Arial Narrow" w:hAnsi="Arial Narrow" w:cs="Tahoma"/>
                      <w:sz w:val="18"/>
                      <w:szCs w:val="18"/>
                      <w:lang w:eastAsia="en-US"/>
                    </w:rPr>
                    <w:t xml:space="preserve"> </w:t>
                  </w:r>
                  <w:r w:rsidRPr="00680D77">
                    <w:rPr>
                      <w:rFonts w:ascii="Arial Narrow" w:hAnsi="Arial Narrow" w:cs="Tahoma"/>
                      <w:sz w:val="18"/>
                      <w:szCs w:val="18"/>
                    </w:rPr>
                    <w:t>removal of</w:t>
                  </w:r>
                  <w:r w:rsidRPr="00680D77">
                    <w:rPr>
                      <w:rFonts w:ascii="Arial Narrow" w:hAnsi="Arial Narrow" w:cs="Tahoma"/>
                      <w:sz w:val="18"/>
                      <w:szCs w:val="18"/>
                      <w:lang w:eastAsia="en-US"/>
                    </w:rPr>
                    <w:t xml:space="preserve"> </w:t>
                  </w:r>
                  <w:r w:rsidRPr="00680D77">
                    <w:rPr>
                      <w:rFonts w:ascii="Arial Narrow" w:hAnsi="Arial Narrow" w:cs="Tahoma"/>
                      <w:sz w:val="18"/>
                      <w:szCs w:val="18"/>
                    </w:rPr>
                    <w:t>completed</w:t>
                  </w:r>
                  <w:r w:rsidRPr="00680D77">
                    <w:rPr>
                      <w:rFonts w:ascii="Arial Narrow" w:hAnsi="Arial Narrow" w:cs="Tahoma"/>
                      <w:sz w:val="18"/>
                      <w:szCs w:val="18"/>
                      <w:lang w:eastAsia="en-US"/>
                    </w:rPr>
                    <w:t xml:space="preserve"> </w:t>
                  </w:r>
                  <w:r w:rsidRPr="00680D77">
                    <w:rPr>
                      <w:rFonts w:ascii="Arial Narrow" w:hAnsi="Arial Narrow" w:cs="Tahoma"/>
                      <w:sz w:val="18"/>
                      <w:szCs w:val="18"/>
                    </w:rPr>
                    <w:t>stock.</w:t>
                  </w:r>
                </w:p>
              </w:tc>
            </w:tr>
          </w:tbl>
          <w:p w:rsidR="00A95A1C" w:rsidRPr="00680D77" w:rsidRDefault="00A95A1C" w:rsidP="0016474F">
            <w:pPr>
              <w:spacing w:after="50"/>
              <w:ind w:right="51"/>
              <w:rPr>
                <w:rFonts w:ascii="Arial Narrow" w:hAnsi="Arial Narrow"/>
                <w:sz w:val="18"/>
                <w:szCs w:val="18"/>
              </w:rPr>
            </w:pPr>
          </w:p>
          <w:p w:rsidR="00A95A1C" w:rsidRPr="00680D77" w:rsidRDefault="00A95A1C" w:rsidP="0016474F">
            <w:pPr>
              <w:pStyle w:val="Heading1"/>
              <w:numPr>
                <w:ilvl w:val="0"/>
                <w:numId w:val="3"/>
              </w:numPr>
              <w:tabs>
                <w:tab w:val="left" w:pos="459"/>
              </w:tabs>
              <w:spacing w:before="0" w:afterLines="50" w:after="120" w:line="300" w:lineRule="exact"/>
              <w:ind w:left="437" w:rightChars="50" w:right="110" w:hangingChars="243" w:hanging="437"/>
              <w:jc w:val="both"/>
              <w:rPr>
                <w:rFonts w:ascii="Arial Narrow" w:hAnsi="Arial Narrow" w:cs="Arial"/>
                <w:bCs/>
                <w:caps w:val="0"/>
                <w:szCs w:val="18"/>
              </w:rPr>
            </w:pPr>
            <w:bookmarkStart w:id="51" w:name="_Toc281231748"/>
            <w:bookmarkStart w:id="52" w:name="_Toc388359338"/>
            <w:bookmarkStart w:id="53" w:name="_Toc53767315"/>
            <w:r w:rsidRPr="00680D77">
              <w:rPr>
                <w:rFonts w:ascii="Arial Narrow" w:hAnsi="Arial Narrow" w:cs="Arial"/>
                <w:bCs/>
                <w:caps w:val="0"/>
                <w:szCs w:val="18"/>
              </w:rPr>
              <w:t>Revising the Job Safety Analysis</w:t>
            </w:r>
            <w:bookmarkEnd w:id="51"/>
            <w:bookmarkEnd w:id="52"/>
            <w:bookmarkEnd w:id="53"/>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A job safety analysis can do much toward reducing accidents and injuries in the workplace, but it is only effective if it is reviewed and updated periodically.  Even if no changes have been made in a job, hazards that were missed in an earlier analysis could be detected.</w:t>
            </w:r>
          </w:p>
          <w:p w:rsidR="00A95A1C" w:rsidRPr="00680D77" w:rsidRDefault="00A95A1C" w:rsidP="0016474F">
            <w:pPr>
              <w:spacing w:after="50" w:line="300" w:lineRule="exact"/>
              <w:ind w:leftChars="200" w:left="440" w:right="50"/>
              <w:rPr>
                <w:rFonts w:ascii="Arial Narrow" w:hAnsi="Arial Narrow"/>
                <w:sz w:val="18"/>
                <w:szCs w:val="18"/>
              </w:rPr>
            </w:pPr>
            <w:r w:rsidRPr="00680D77">
              <w:rPr>
                <w:rFonts w:ascii="Arial Narrow" w:hAnsi="Arial Narrow"/>
                <w:sz w:val="18"/>
                <w:szCs w:val="18"/>
              </w:rPr>
              <w:t>If an illness or injury occurs on a specific job, the job safety analysis should be reviewed immediately to determine whether changes are needed in the job procedure.  In addition, if a close call or near miss has resulted from an employee’s failure to follow job procedures, this should be discussed with all employees performing the job.</w:t>
            </w:r>
          </w:p>
          <w:p w:rsidR="00A95A1C" w:rsidRPr="00680D77" w:rsidRDefault="00A95A1C" w:rsidP="0016474F">
            <w:pPr>
              <w:spacing w:after="50" w:line="300" w:lineRule="exact"/>
              <w:ind w:leftChars="200" w:left="440" w:rightChars="50" w:right="110"/>
              <w:rPr>
                <w:rFonts w:ascii="Arial Narrow" w:hAnsi="Arial Narrow"/>
                <w:sz w:val="18"/>
                <w:szCs w:val="18"/>
              </w:rPr>
            </w:pPr>
            <w:r w:rsidRPr="00680D77">
              <w:rPr>
                <w:rFonts w:ascii="Arial Narrow" w:hAnsi="Arial Narrow"/>
                <w:sz w:val="18"/>
                <w:szCs w:val="18"/>
              </w:rPr>
              <w:t>Any time a job hazard analysis is revised, training in the new job methods, procedures, or protective measures should be provided to all employees affected by the changes.  A job safety analysis also can be used to train effectively new employees on the steps and job hazards.</w:t>
            </w:r>
          </w:p>
          <w:p w:rsidR="00A95A1C" w:rsidRPr="00680D77" w:rsidRDefault="00A95A1C" w:rsidP="0016474F">
            <w:pPr>
              <w:spacing w:after="50" w:line="300" w:lineRule="exact"/>
              <w:ind w:leftChars="200" w:left="440" w:rightChars="50" w:right="110"/>
              <w:rPr>
                <w:rFonts w:ascii="Arial Narrow" w:hAnsi="Arial Narrow"/>
                <w:sz w:val="18"/>
                <w:szCs w:val="18"/>
              </w:rPr>
            </w:pPr>
          </w:p>
          <w:p w:rsidR="00A95A1C" w:rsidRPr="00680D77" w:rsidRDefault="00A95A1C" w:rsidP="00046831">
            <w:pPr>
              <w:numPr>
                <w:ilvl w:val="0"/>
                <w:numId w:val="3"/>
              </w:numPr>
              <w:spacing w:after="50" w:line="300" w:lineRule="exact"/>
              <w:ind w:rightChars="50" w:right="110"/>
              <w:rPr>
                <w:rFonts w:ascii="Arial Narrow" w:hAnsi="Arial Narrow"/>
                <w:b/>
                <w:sz w:val="18"/>
                <w:szCs w:val="18"/>
              </w:rPr>
            </w:pPr>
            <w:r w:rsidRPr="00680D77">
              <w:rPr>
                <w:rFonts w:ascii="Arial Narrow" w:hAnsi="Arial Narrow"/>
                <w:b/>
                <w:sz w:val="18"/>
                <w:szCs w:val="18"/>
              </w:rPr>
              <w:t>Record</w:t>
            </w:r>
          </w:p>
          <w:p w:rsidR="00A95A1C" w:rsidRPr="00680D77" w:rsidRDefault="00A95A1C" w:rsidP="00046831">
            <w:pPr>
              <w:spacing w:after="50" w:line="300" w:lineRule="exact"/>
              <w:ind w:rightChars="50" w:right="110"/>
              <w:rPr>
                <w:rFonts w:ascii="Arial Narrow" w:hAnsi="Arial Narrow"/>
                <w:sz w:val="18"/>
                <w:szCs w:val="18"/>
              </w:rPr>
            </w:pPr>
            <w:r w:rsidRPr="00680D77">
              <w:rPr>
                <w:rFonts w:ascii="Arial Narrow" w:hAnsi="Arial Narrow"/>
                <w:sz w:val="18"/>
                <w:szCs w:val="18"/>
              </w:rPr>
              <w:t>10.1 BSA-ECDC -HS-CL-S002-01-Job Safety Analysis Training Guide Check v1.0</w:t>
            </w:r>
          </w:p>
          <w:p w:rsidR="00A95A1C" w:rsidRPr="00680D77" w:rsidRDefault="00A95A1C" w:rsidP="00046831">
            <w:pPr>
              <w:spacing w:after="50" w:line="300" w:lineRule="exact"/>
              <w:ind w:rightChars="50" w:right="110"/>
              <w:rPr>
                <w:rFonts w:ascii="Arial Narrow" w:hAnsi="Arial Narrow"/>
                <w:sz w:val="18"/>
                <w:szCs w:val="18"/>
              </w:rPr>
            </w:pPr>
            <w:r w:rsidRPr="00680D77">
              <w:rPr>
                <w:rFonts w:ascii="Arial Narrow" w:hAnsi="Arial Narrow"/>
                <w:sz w:val="18"/>
                <w:szCs w:val="18"/>
              </w:rPr>
              <w:lastRenderedPageBreak/>
              <w:t>10.2 BSA-ECDC -HS-CL-S002-02-Job Safety Analysis Check v1.0</w:t>
            </w:r>
          </w:p>
          <w:p w:rsidR="00A95A1C" w:rsidRPr="00680D77" w:rsidRDefault="00A95A1C" w:rsidP="00046831">
            <w:pPr>
              <w:spacing w:after="50" w:line="300" w:lineRule="exact"/>
              <w:ind w:rightChars="50" w:right="110"/>
              <w:rPr>
                <w:rFonts w:ascii="Arial Narrow" w:hAnsi="Arial Narrow"/>
                <w:sz w:val="18"/>
                <w:szCs w:val="18"/>
              </w:rPr>
            </w:pPr>
            <w:r w:rsidRPr="00680D77">
              <w:rPr>
                <w:rFonts w:ascii="Arial Narrow" w:hAnsi="Arial Narrow"/>
                <w:sz w:val="18"/>
                <w:szCs w:val="18"/>
              </w:rPr>
              <w:t>10.3 Part-5/Attachment-7 /No. 7.JSA  Library</w:t>
            </w:r>
          </w:p>
          <w:p w:rsidR="00A95A1C" w:rsidRPr="00680D77" w:rsidRDefault="00A95A1C" w:rsidP="00046831">
            <w:pPr>
              <w:spacing w:after="50" w:line="300" w:lineRule="exact"/>
              <w:ind w:rightChars="50" w:right="110"/>
              <w:rPr>
                <w:rFonts w:ascii="Arial Narrow" w:hAnsi="Arial Narrow"/>
                <w:sz w:val="18"/>
                <w:szCs w:val="18"/>
              </w:rPr>
            </w:pPr>
          </w:p>
        </w:tc>
      </w:tr>
    </w:tbl>
    <w:p w:rsidR="00F34877" w:rsidRPr="00680D77" w:rsidRDefault="00F34877" w:rsidP="00D523F5">
      <w:pPr>
        <w:rPr>
          <w:rFonts w:ascii="Arial Narrow" w:hAnsi="Arial Narrow"/>
        </w:rPr>
      </w:pPr>
    </w:p>
    <w:p w:rsidR="00C63321" w:rsidRPr="00680D77" w:rsidRDefault="00C63321" w:rsidP="00D523F5">
      <w:pPr>
        <w:rPr>
          <w:rFonts w:ascii="Arial Narrow" w:hAnsi="Arial Narrow"/>
        </w:rPr>
      </w:pPr>
    </w:p>
    <w:sectPr w:rsidR="00C63321" w:rsidRPr="00680D77" w:rsidSect="00066D6B">
      <w:footerReference w:type="default" r:id="rId12"/>
      <w:type w:val="continuous"/>
      <w:pgSz w:w="11907" w:h="16834" w:code="9"/>
      <w:pgMar w:top="1440" w:right="1418" w:bottom="1520" w:left="1134" w:header="851" w:footer="284"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A60" w:rsidRDefault="003E7A60" w:rsidP="00D523F5">
      <w:r>
        <w:separator/>
      </w:r>
    </w:p>
  </w:endnote>
  <w:endnote w:type="continuationSeparator" w:id="0">
    <w:p w:rsidR="003E7A60" w:rsidRDefault="003E7A60"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52332D" w:rsidRPr="00E21FDB" w:rsidTr="00BD62BD">
      <w:tc>
        <w:tcPr>
          <w:tcW w:w="3744" w:type="dxa"/>
          <w:tcBorders>
            <w:top w:val="double" w:sz="4" w:space="0" w:color="auto"/>
          </w:tcBorders>
        </w:tcPr>
        <w:p w:rsidR="0052332D" w:rsidRPr="00C93898" w:rsidRDefault="0052332D" w:rsidP="0052332D">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B014F3">
            <w:rPr>
              <w:rFonts w:ascii="Arial Narrow" w:hAnsi="Arial Narrow"/>
            </w:rPr>
            <w:t>ECDC-QHSE-PR-11</w:t>
          </w:r>
        </w:p>
      </w:tc>
      <w:tc>
        <w:tcPr>
          <w:tcW w:w="3744" w:type="dxa"/>
          <w:tcBorders>
            <w:top w:val="double" w:sz="4" w:space="0" w:color="auto"/>
          </w:tcBorders>
        </w:tcPr>
        <w:p w:rsidR="0052332D" w:rsidRPr="00C93898" w:rsidRDefault="0052332D" w:rsidP="0052332D">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52332D" w:rsidRPr="00C93898" w:rsidRDefault="0052332D" w:rsidP="0052332D">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52332D" w:rsidRPr="00E21FDB" w:rsidTr="00BD62BD">
      <w:tc>
        <w:tcPr>
          <w:tcW w:w="3744" w:type="dxa"/>
        </w:tcPr>
        <w:p w:rsidR="0052332D" w:rsidRPr="00C93898" w:rsidRDefault="0052332D" w:rsidP="0052332D">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36250B">
            <w:rPr>
              <w:rFonts w:ascii="Arial Narrow" w:hAnsi="Arial Narrow"/>
              <w:b/>
              <w:bCs/>
              <w:noProof/>
            </w:rPr>
            <w:t>2</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36250B">
            <w:rPr>
              <w:rFonts w:ascii="Arial Narrow" w:hAnsi="Arial Narrow"/>
              <w:b/>
              <w:bCs/>
              <w:noProof/>
            </w:rPr>
            <w:t>7</w:t>
          </w:r>
          <w:r w:rsidRPr="00C93898">
            <w:rPr>
              <w:rFonts w:ascii="Arial Narrow" w:hAnsi="Arial Narrow"/>
              <w:b/>
              <w:bCs/>
            </w:rPr>
            <w:fldChar w:fldCharType="end"/>
          </w:r>
        </w:p>
      </w:tc>
      <w:tc>
        <w:tcPr>
          <w:tcW w:w="3744" w:type="dxa"/>
        </w:tcPr>
        <w:p w:rsidR="0052332D" w:rsidRPr="00C93898" w:rsidRDefault="0052332D" w:rsidP="0052332D">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52332D" w:rsidRPr="00C93898" w:rsidRDefault="0052332D" w:rsidP="0052332D">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5B7505" w:rsidRPr="0052332D" w:rsidRDefault="005B7505">
    <w:pPr>
      <w:pStyle w:val="Footer"/>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B014F3" w:rsidRPr="00E21FDB" w:rsidTr="00BD62BD">
      <w:tc>
        <w:tcPr>
          <w:tcW w:w="3744" w:type="dxa"/>
          <w:tcBorders>
            <w:top w:val="double" w:sz="4" w:space="0" w:color="auto"/>
          </w:tcBorders>
        </w:tcPr>
        <w:p w:rsidR="00B014F3" w:rsidRPr="00C93898" w:rsidRDefault="00B014F3" w:rsidP="0052332D">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ECDC-QHSE-PR-11</w:t>
          </w:r>
        </w:p>
      </w:tc>
      <w:tc>
        <w:tcPr>
          <w:tcW w:w="3744" w:type="dxa"/>
          <w:tcBorders>
            <w:top w:val="double" w:sz="4" w:space="0" w:color="auto"/>
          </w:tcBorders>
        </w:tcPr>
        <w:p w:rsidR="00B014F3" w:rsidRPr="00C93898" w:rsidRDefault="00B014F3" w:rsidP="0052332D">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B014F3" w:rsidRPr="00C93898" w:rsidRDefault="00B014F3" w:rsidP="0052332D">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B014F3" w:rsidRPr="00E21FDB" w:rsidTr="00BD62BD">
      <w:tc>
        <w:tcPr>
          <w:tcW w:w="3744" w:type="dxa"/>
        </w:tcPr>
        <w:p w:rsidR="00B014F3" w:rsidRPr="00C93898" w:rsidRDefault="00B014F3" w:rsidP="0052332D">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36250B">
            <w:rPr>
              <w:rFonts w:ascii="Arial Narrow" w:hAnsi="Arial Narrow"/>
              <w:b/>
              <w:bCs/>
              <w:noProof/>
            </w:rPr>
            <w:t>7</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36250B">
            <w:rPr>
              <w:rFonts w:ascii="Arial Narrow" w:hAnsi="Arial Narrow"/>
              <w:b/>
              <w:bCs/>
              <w:noProof/>
            </w:rPr>
            <w:t>7</w:t>
          </w:r>
          <w:r w:rsidRPr="00C93898">
            <w:rPr>
              <w:rFonts w:ascii="Arial Narrow" w:hAnsi="Arial Narrow"/>
              <w:b/>
              <w:bCs/>
            </w:rPr>
            <w:fldChar w:fldCharType="end"/>
          </w:r>
        </w:p>
      </w:tc>
      <w:tc>
        <w:tcPr>
          <w:tcW w:w="3744" w:type="dxa"/>
        </w:tcPr>
        <w:p w:rsidR="00B014F3" w:rsidRPr="00C93898" w:rsidRDefault="00B014F3" w:rsidP="0052332D">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B014F3" w:rsidRPr="00C93898" w:rsidRDefault="00B014F3" w:rsidP="0052332D">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B014F3" w:rsidRPr="0052332D" w:rsidRDefault="00B014F3">
    <w:pPr>
      <w:pStyle w:val="Footer"/>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A60" w:rsidRDefault="003E7A60" w:rsidP="00D523F5">
      <w:r>
        <w:separator/>
      </w:r>
    </w:p>
  </w:footnote>
  <w:footnote w:type="continuationSeparator" w:id="0">
    <w:p w:rsidR="003E7A60" w:rsidRDefault="003E7A60"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5EC" w:rsidRDefault="00F145EC" w:rsidP="00F145EC">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2848" behindDoc="0" locked="0" layoutInCell="1" allowOverlap="1" wp14:anchorId="29F82F28" wp14:editId="3135DBC9">
          <wp:simplePos x="0" y="0"/>
          <wp:positionH relativeFrom="column">
            <wp:posOffset>0</wp:posOffset>
          </wp:positionH>
          <wp:positionV relativeFrom="paragraph">
            <wp:posOffset>-101023</wp:posOffset>
          </wp:positionV>
          <wp:extent cx="1242060" cy="4794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F145EC" w:rsidTr="00BD62BD">
      <w:tc>
        <w:tcPr>
          <w:tcW w:w="3190" w:type="dxa"/>
        </w:tcPr>
        <w:p w:rsidR="00F145EC" w:rsidRDefault="00F145EC" w:rsidP="00F145EC">
          <w:pPr>
            <w:pStyle w:val="Header"/>
            <w:pBdr>
              <w:bottom w:val="none" w:sz="0" w:space="0" w:color="auto"/>
            </w:pBdr>
            <w:tabs>
              <w:tab w:val="left" w:pos="1870"/>
              <w:tab w:val="left" w:pos="2272"/>
            </w:tabs>
            <w:jc w:val="both"/>
          </w:pPr>
        </w:p>
      </w:tc>
      <w:tc>
        <w:tcPr>
          <w:tcW w:w="3190" w:type="dxa"/>
        </w:tcPr>
        <w:p w:rsidR="00F145EC" w:rsidRDefault="00F145EC" w:rsidP="00F145EC">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F145EC" w:rsidRPr="00C93898" w:rsidRDefault="00F145EC" w:rsidP="00F145EC">
          <w:pPr>
            <w:pStyle w:val="Header"/>
            <w:pBdr>
              <w:bottom w:val="none" w:sz="0" w:space="0" w:color="auto"/>
            </w:pBdr>
            <w:tabs>
              <w:tab w:val="left" w:pos="1870"/>
              <w:tab w:val="left" w:pos="2272"/>
            </w:tabs>
            <w:jc w:val="both"/>
            <w:rPr>
              <w:rFonts w:ascii="Arial Narrow" w:hAnsi="Arial Narrow"/>
            </w:rPr>
          </w:pPr>
          <w:r w:rsidRPr="00F145EC">
            <w:rPr>
              <w:rFonts w:ascii="Arial Narrow" w:hAnsi="Arial Narrow"/>
            </w:rPr>
            <w:t>JOB SAFETY ANALYSIS PROCEDURE</w:t>
          </w:r>
        </w:p>
      </w:tc>
      <w:tc>
        <w:tcPr>
          <w:tcW w:w="3191" w:type="dxa"/>
        </w:tcPr>
        <w:p w:rsidR="00F145EC" w:rsidRPr="00C93898" w:rsidRDefault="00F145EC" w:rsidP="00F145EC">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5B7505" w:rsidRPr="003F6059" w:rsidRDefault="00F145EC" w:rsidP="006C3C63">
    <w:pPr>
      <w:pStyle w:val="Header"/>
      <w:pBdr>
        <w:bottom w:val="none" w:sz="0" w:space="0" w:color="auto"/>
      </w:pBdr>
      <w:tabs>
        <w:tab w:val="left" w:pos="1870"/>
        <w:tab w:val="left" w:pos="2272"/>
      </w:tabs>
      <w:jc w:val="both"/>
      <w:rPr>
        <w:sz w:val="2"/>
        <w:szCs w:val="2"/>
      </w:rPr>
    </w:pPr>
    <w:r w:rsidRPr="003F6059">
      <w:rPr>
        <w:sz w:val="2"/>
        <w:szCs w:val="2"/>
      </w:rPr>
      <w:tab/>
    </w:r>
    <w:r w:rsidR="005B7505" w:rsidRPr="003F6059">
      <w:rPr>
        <w:sz w:val="2"/>
        <w:szCs w:val="2"/>
      </w:rPr>
      <w:tab/>
    </w:r>
    <w:r w:rsidR="005B7505" w:rsidRPr="003F6059">
      <w:rPr>
        <w:sz w:val="2"/>
        <w:szCs w:val="2"/>
      </w:rPr>
      <w:tab/>
    </w:r>
    <w:r w:rsidR="005B7505" w:rsidRPr="003F6059">
      <w:rPr>
        <w:sz w:val="2"/>
        <w:szCs w:val="2"/>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059" w:rsidRDefault="003F6059" w:rsidP="003F6059">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71552" behindDoc="0" locked="0" layoutInCell="1" allowOverlap="1" wp14:anchorId="0DF42E3F" wp14:editId="6B9EE6A6">
          <wp:simplePos x="0" y="0"/>
          <wp:positionH relativeFrom="column">
            <wp:posOffset>0</wp:posOffset>
          </wp:positionH>
          <wp:positionV relativeFrom="paragraph">
            <wp:posOffset>-101023</wp:posOffset>
          </wp:positionV>
          <wp:extent cx="1242060" cy="479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3F6059" w:rsidTr="00BD62BD">
      <w:tc>
        <w:tcPr>
          <w:tcW w:w="3190" w:type="dxa"/>
        </w:tcPr>
        <w:p w:rsidR="003F6059" w:rsidRDefault="003F6059" w:rsidP="003F6059">
          <w:pPr>
            <w:pStyle w:val="Header"/>
            <w:pBdr>
              <w:bottom w:val="none" w:sz="0" w:space="0" w:color="auto"/>
            </w:pBdr>
            <w:tabs>
              <w:tab w:val="left" w:pos="1870"/>
              <w:tab w:val="left" w:pos="2272"/>
            </w:tabs>
            <w:jc w:val="both"/>
          </w:pPr>
        </w:p>
      </w:tc>
      <w:tc>
        <w:tcPr>
          <w:tcW w:w="3190" w:type="dxa"/>
        </w:tcPr>
        <w:p w:rsidR="003F6059" w:rsidRDefault="003F6059" w:rsidP="003F6059">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3F6059" w:rsidRPr="00C93898" w:rsidRDefault="003F6059" w:rsidP="003F6059">
          <w:pPr>
            <w:pStyle w:val="Header"/>
            <w:pBdr>
              <w:bottom w:val="none" w:sz="0" w:space="0" w:color="auto"/>
            </w:pBdr>
            <w:tabs>
              <w:tab w:val="left" w:pos="1870"/>
              <w:tab w:val="left" w:pos="2272"/>
            </w:tabs>
            <w:jc w:val="both"/>
            <w:rPr>
              <w:rFonts w:ascii="Arial Narrow" w:hAnsi="Arial Narrow"/>
            </w:rPr>
          </w:pPr>
          <w:r w:rsidRPr="00F145EC">
            <w:rPr>
              <w:rFonts w:ascii="Arial Narrow" w:hAnsi="Arial Narrow"/>
            </w:rPr>
            <w:t>JOB SAFETY ANALYSIS PROCEDURE</w:t>
          </w:r>
        </w:p>
      </w:tc>
      <w:tc>
        <w:tcPr>
          <w:tcW w:w="3191" w:type="dxa"/>
        </w:tcPr>
        <w:p w:rsidR="003F6059" w:rsidRPr="00C93898" w:rsidRDefault="003F6059" w:rsidP="003F6059">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3F6059" w:rsidRPr="003F6059" w:rsidRDefault="003F6059" w:rsidP="003F6059">
    <w:pPr>
      <w:pStyle w:val="Header"/>
      <w:pBdr>
        <w:bottom w:val="none" w:sz="0" w:space="0" w:color="auto"/>
      </w:pBdr>
      <w:tabs>
        <w:tab w:val="left" w:pos="1870"/>
        <w:tab w:val="left" w:pos="2272"/>
      </w:tabs>
      <w:jc w:val="both"/>
      <w:rPr>
        <w:sz w:val="2"/>
        <w:szCs w:val="2"/>
      </w:rPr>
    </w:pPr>
    <w:r w:rsidRPr="003F6059">
      <w:rPr>
        <w:sz w:val="2"/>
        <w:szCs w:val="2"/>
      </w:rPr>
      <w:tab/>
    </w:r>
    <w:r w:rsidRPr="003F6059">
      <w:rPr>
        <w:sz w:val="2"/>
        <w:szCs w:val="2"/>
      </w:rPr>
      <w:tab/>
    </w:r>
    <w:r w:rsidRPr="003F6059">
      <w:rPr>
        <w:sz w:val="2"/>
        <w:szCs w:val="2"/>
      </w:rPr>
      <w:tab/>
    </w:r>
    <w:r w:rsidRPr="003F6059">
      <w:rPr>
        <w:sz w:val="2"/>
        <w:szCs w:val="2"/>
      </w:rPr>
      <w:tab/>
    </w:r>
  </w:p>
  <w:p w:rsidR="005B7505" w:rsidRPr="003F6059" w:rsidRDefault="005B7505" w:rsidP="003F6059">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C857C1F"/>
    <w:multiLevelType w:val="hybridMultilevel"/>
    <w:tmpl w:val="0D92E7D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329BA"/>
    <w:multiLevelType w:val="hybridMultilevel"/>
    <w:tmpl w:val="204670E2"/>
    <w:lvl w:ilvl="0" w:tplc="04090015">
      <w:start w:val="1"/>
      <w:numFmt w:val="upperLetter"/>
      <w:lvlText w:val="%1."/>
      <w:lvlJc w:val="left"/>
      <w:pPr>
        <w:ind w:left="1067" w:hanging="360"/>
      </w:pPr>
    </w:lvl>
    <w:lvl w:ilvl="1" w:tplc="04090019">
      <w:start w:val="1"/>
      <w:numFmt w:val="lowerLetter"/>
      <w:lvlText w:val="%2."/>
      <w:lvlJc w:val="left"/>
      <w:pPr>
        <w:ind w:left="1787" w:hanging="360"/>
      </w:pPr>
    </w:lvl>
    <w:lvl w:ilvl="2" w:tplc="0409001B">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3" w15:restartNumberingAfterBreak="0">
    <w:nsid w:val="1CA93B8B"/>
    <w:multiLevelType w:val="hybridMultilevel"/>
    <w:tmpl w:val="28EE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B451DA"/>
    <w:multiLevelType w:val="hybridMultilevel"/>
    <w:tmpl w:val="D8106D3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73877"/>
    <w:multiLevelType w:val="hybridMultilevel"/>
    <w:tmpl w:val="BAAE305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C966D7"/>
    <w:multiLevelType w:val="hybridMultilevel"/>
    <w:tmpl w:val="1DEC56FE"/>
    <w:lvl w:ilvl="0" w:tplc="04090015">
      <w:start w:val="1"/>
      <w:numFmt w:val="upperLetter"/>
      <w:lvlText w:val="%1."/>
      <w:lvlJc w:val="left"/>
      <w:pPr>
        <w:ind w:left="1062" w:hanging="360"/>
      </w:pPr>
    </w:lvl>
    <w:lvl w:ilvl="1" w:tplc="04090015">
      <w:start w:val="1"/>
      <w:numFmt w:val="upp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8" w15:restartNumberingAfterBreak="0">
    <w:nsid w:val="49284B51"/>
    <w:multiLevelType w:val="hybridMultilevel"/>
    <w:tmpl w:val="EFB21FFC"/>
    <w:lvl w:ilvl="0" w:tplc="04090015">
      <w:start w:val="1"/>
      <w:numFmt w:val="upp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D8064BD"/>
    <w:multiLevelType w:val="hybridMultilevel"/>
    <w:tmpl w:val="5694D688"/>
    <w:lvl w:ilvl="0" w:tplc="04090015">
      <w:start w:val="1"/>
      <w:numFmt w:val="upp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F11EE0"/>
    <w:multiLevelType w:val="hybridMultilevel"/>
    <w:tmpl w:val="3DFEB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40336"/>
    <w:multiLevelType w:val="hybridMultilevel"/>
    <w:tmpl w:val="23D404A6"/>
    <w:lvl w:ilvl="0" w:tplc="F8E2BFBC">
      <w:start w:val="1"/>
      <w:numFmt w:val="decimal"/>
      <w:lvlText w:val="%1."/>
      <w:lvlJc w:val="left"/>
      <w:pPr>
        <w:ind w:left="720" w:hanging="360"/>
      </w:pPr>
      <w:rPr>
        <w:rFonts w:ascii="Microsoft YaHei" w:eastAsia="Microsoft YaHei" w:hAnsi="Microsoft YaHei" w:cs="Microsoft YaHei" w:hint="default"/>
      </w:rPr>
    </w:lvl>
    <w:lvl w:ilvl="1" w:tplc="7D9661BE">
      <w:start w:val="1"/>
      <w:numFmt w:val="upperLetter"/>
      <w:lvlText w:val="%2."/>
      <w:lvlJc w:val="left"/>
      <w:pPr>
        <w:ind w:left="1440" w:hanging="360"/>
      </w:pPr>
      <w:rPr>
        <w:rFonts w:hint="default"/>
      </w:rPr>
    </w:lvl>
    <w:lvl w:ilvl="2" w:tplc="9DA2E70C">
      <w:start w:val="15"/>
      <w:numFmt w:val="bullet"/>
      <w:lvlText w:val="%3."/>
      <w:lvlJc w:val="left"/>
      <w:pPr>
        <w:ind w:left="2340" w:hanging="360"/>
      </w:pPr>
      <w:rPr>
        <w:rFonts w:ascii="Symbol" w:eastAsiaTheme="minorEastAsia" w:hAnsi="Symbo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201AC6"/>
    <w:multiLevelType w:val="hybridMultilevel"/>
    <w:tmpl w:val="C39EF9A4"/>
    <w:lvl w:ilvl="0" w:tplc="EADA2B5C">
      <w:start w:val="1"/>
      <w:numFmt w:val="decimal"/>
      <w:lvlText w:val="%1"/>
      <w:lvlJc w:val="left"/>
      <w:pPr>
        <w:ind w:left="720" w:hanging="360"/>
      </w:pPr>
      <w:rPr>
        <w:rFonts w:ascii="Microsoft YaHei" w:eastAsia="Microsoft YaHei" w:hAnsi="Microsoft YaHei" w:cs="Microsoft Ya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E2EA4"/>
    <w:multiLevelType w:val="hybridMultilevel"/>
    <w:tmpl w:val="FD08CC86"/>
    <w:lvl w:ilvl="0" w:tplc="04090015">
      <w:start w:val="1"/>
      <w:numFmt w:val="upperLetter"/>
      <w:lvlText w:val="%1."/>
      <w:lvlJc w:val="left"/>
      <w:pPr>
        <w:ind w:left="1062" w:hanging="360"/>
      </w:pPr>
    </w:lvl>
    <w:lvl w:ilvl="1" w:tplc="04090019">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4" w15:restartNumberingAfterBreak="0">
    <w:nsid w:val="77461996"/>
    <w:multiLevelType w:val="hybridMultilevel"/>
    <w:tmpl w:val="B7B8A176"/>
    <w:lvl w:ilvl="0" w:tplc="CD223D74">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4"/>
  </w:num>
  <w:num w:numId="4">
    <w:abstractNumId w:val="9"/>
  </w:num>
  <w:num w:numId="5">
    <w:abstractNumId w:val="8"/>
  </w:num>
  <w:num w:numId="6">
    <w:abstractNumId w:val="3"/>
  </w:num>
  <w:num w:numId="7">
    <w:abstractNumId w:val="12"/>
  </w:num>
  <w:num w:numId="8">
    <w:abstractNumId w:val="11"/>
  </w:num>
  <w:num w:numId="9">
    <w:abstractNumId w:val="0"/>
  </w:num>
  <w:num w:numId="10">
    <w:abstractNumId w:val="0"/>
  </w:num>
  <w:num w:numId="11">
    <w:abstractNumId w:val="2"/>
  </w:num>
  <w:num w:numId="12">
    <w:abstractNumId w:val="6"/>
  </w:num>
  <w:num w:numId="13">
    <w:abstractNumId w:val="5"/>
  </w:num>
  <w:num w:numId="14">
    <w:abstractNumId w:val="10"/>
  </w:num>
  <w:num w:numId="15">
    <w:abstractNumId w:val="1"/>
  </w:num>
  <w:num w:numId="16">
    <w:abstractNumId w:val="0"/>
  </w:num>
  <w:num w:numId="17">
    <w:abstractNumId w:val="13"/>
  </w:num>
  <w:num w:numId="1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031F2"/>
    <w:rsid w:val="0002381F"/>
    <w:rsid w:val="00024715"/>
    <w:rsid w:val="0004027F"/>
    <w:rsid w:val="000438EF"/>
    <w:rsid w:val="00046831"/>
    <w:rsid w:val="00066D6B"/>
    <w:rsid w:val="00076417"/>
    <w:rsid w:val="0007702D"/>
    <w:rsid w:val="00080752"/>
    <w:rsid w:val="0008256A"/>
    <w:rsid w:val="000B0684"/>
    <w:rsid w:val="000C202E"/>
    <w:rsid w:val="000E03E5"/>
    <w:rsid w:val="00110887"/>
    <w:rsid w:val="00112178"/>
    <w:rsid w:val="00112FA6"/>
    <w:rsid w:val="001322A5"/>
    <w:rsid w:val="0016474F"/>
    <w:rsid w:val="0017411F"/>
    <w:rsid w:val="001751F3"/>
    <w:rsid w:val="0019237D"/>
    <w:rsid w:val="001A01AF"/>
    <w:rsid w:val="001A276F"/>
    <w:rsid w:val="001A3E78"/>
    <w:rsid w:val="001B40C5"/>
    <w:rsid w:val="001C5B30"/>
    <w:rsid w:val="001D002F"/>
    <w:rsid w:val="00225BDE"/>
    <w:rsid w:val="002266DC"/>
    <w:rsid w:val="00234D34"/>
    <w:rsid w:val="00252CBC"/>
    <w:rsid w:val="002B1C6E"/>
    <w:rsid w:val="002D02AF"/>
    <w:rsid w:val="002D6634"/>
    <w:rsid w:val="002E5F8A"/>
    <w:rsid w:val="002F614A"/>
    <w:rsid w:val="0030241F"/>
    <w:rsid w:val="003160D9"/>
    <w:rsid w:val="0032073D"/>
    <w:rsid w:val="00325891"/>
    <w:rsid w:val="00341503"/>
    <w:rsid w:val="003555AF"/>
    <w:rsid w:val="0036250B"/>
    <w:rsid w:val="0038022A"/>
    <w:rsid w:val="003809F9"/>
    <w:rsid w:val="00384011"/>
    <w:rsid w:val="003931FB"/>
    <w:rsid w:val="003E57B5"/>
    <w:rsid w:val="003E7A60"/>
    <w:rsid w:val="003F6059"/>
    <w:rsid w:val="00401E85"/>
    <w:rsid w:val="00420AFC"/>
    <w:rsid w:val="0043397C"/>
    <w:rsid w:val="00441471"/>
    <w:rsid w:val="004422B7"/>
    <w:rsid w:val="00465F1C"/>
    <w:rsid w:val="00471C92"/>
    <w:rsid w:val="0048594A"/>
    <w:rsid w:val="00496079"/>
    <w:rsid w:val="004A156E"/>
    <w:rsid w:val="004B1A25"/>
    <w:rsid w:val="004F4D34"/>
    <w:rsid w:val="00511F92"/>
    <w:rsid w:val="005120CA"/>
    <w:rsid w:val="0052332D"/>
    <w:rsid w:val="005262C6"/>
    <w:rsid w:val="005354A4"/>
    <w:rsid w:val="00596DF0"/>
    <w:rsid w:val="005A3C05"/>
    <w:rsid w:val="005B4E5C"/>
    <w:rsid w:val="005B7505"/>
    <w:rsid w:val="005C49A3"/>
    <w:rsid w:val="005C713D"/>
    <w:rsid w:val="005D54F9"/>
    <w:rsid w:val="005F3869"/>
    <w:rsid w:val="00606316"/>
    <w:rsid w:val="0061451E"/>
    <w:rsid w:val="0061753B"/>
    <w:rsid w:val="00617F29"/>
    <w:rsid w:val="00680D77"/>
    <w:rsid w:val="006A12AA"/>
    <w:rsid w:val="006A464F"/>
    <w:rsid w:val="006C0297"/>
    <w:rsid w:val="006C3C63"/>
    <w:rsid w:val="006F0BBC"/>
    <w:rsid w:val="006F3496"/>
    <w:rsid w:val="00726F62"/>
    <w:rsid w:val="0073796F"/>
    <w:rsid w:val="00787C9E"/>
    <w:rsid w:val="007B5430"/>
    <w:rsid w:val="007C7E77"/>
    <w:rsid w:val="007F2BD1"/>
    <w:rsid w:val="008418DC"/>
    <w:rsid w:val="00861682"/>
    <w:rsid w:val="00876B75"/>
    <w:rsid w:val="00896326"/>
    <w:rsid w:val="0089713D"/>
    <w:rsid w:val="008C05F8"/>
    <w:rsid w:val="008D01FA"/>
    <w:rsid w:val="008D3A8F"/>
    <w:rsid w:val="008E1AB9"/>
    <w:rsid w:val="008F1446"/>
    <w:rsid w:val="00905EE7"/>
    <w:rsid w:val="0093400E"/>
    <w:rsid w:val="00947A61"/>
    <w:rsid w:val="00952083"/>
    <w:rsid w:val="0095514D"/>
    <w:rsid w:val="00955468"/>
    <w:rsid w:val="009774A0"/>
    <w:rsid w:val="00995E2C"/>
    <w:rsid w:val="0099668C"/>
    <w:rsid w:val="009C47E7"/>
    <w:rsid w:val="009D4A71"/>
    <w:rsid w:val="009F33DE"/>
    <w:rsid w:val="00A314B8"/>
    <w:rsid w:val="00A522B4"/>
    <w:rsid w:val="00A8200A"/>
    <w:rsid w:val="00A85B27"/>
    <w:rsid w:val="00A93D31"/>
    <w:rsid w:val="00A95A1C"/>
    <w:rsid w:val="00AC0D5C"/>
    <w:rsid w:val="00AE2346"/>
    <w:rsid w:val="00AE6144"/>
    <w:rsid w:val="00B014F3"/>
    <w:rsid w:val="00B36BAE"/>
    <w:rsid w:val="00B36E86"/>
    <w:rsid w:val="00B410A7"/>
    <w:rsid w:val="00B44A88"/>
    <w:rsid w:val="00B92137"/>
    <w:rsid w:val="00BB27ED"/>
    <w:rsid w:val="00BC3FDE"/>
    <w:rsid w:val="00BD3ABE"/>
    <w:rsid w:val="00BE5706"/>
    <w:rsid w:val="00BF46F3"/>
    <w:rsid w:val="00BF74FE"/>
    <w:rsid w:val="00C24A25"/>
    <w:rsid w:val="00C43225"/>
    <w:rsid w:val="00C62C74"/>
    <w:rsid w:val="00C63321"/>
    <w:rsid w:val="00C90EE5"/>
    <w:rsid w:val="00C90EF8"/>
    <w:rsid w:val="00CA2144"/>
    <w:rsid w:val="00CC3224"/>
    <w:rsid w:val="00CD3AB3"/>
    <w:rsid w:val="00CE0E05"/>
    <w:rsid w:val="00CE509F"/>
    <w:rsid w:val="00D01FE6"/>
    <w:rsid w:val="00D2204F"/>
    <w:rsid w:val="00D2653D"/>
    <w:rsid w:val="00D318D3"/>
    <w:rsid w:val="00D42278"/>
    <w:rsid w:val="00D434BA"/>
    <w:rsid w:val="00D455A7"/>
    <w:rsid w:val="00D523F5"/>
    <w:rsid w:val="00D52471"/>
    <w:rsid w:val="00D57203"/>
    <w:rsid w:val="00D9632C"/>
    <w:rsid w:val="00DA0334"/>
    <w:rsid w:val="00DA7F39"/>
    <w:rsid w:val="00DB024C"/>
    <w:rsid w:val="00DD097B"/>
    <w:rsid w:val="00DD2C4C"/>
    <w:rsid w:val="00DF54D7"/>
    <w:rsid w:val="00E20727"/>
    <w:rsid w:val="00E40657"/>
    <w:rsid w:val="00E61828"/>
    <w:rsid w:val="00E933C1"/>
    <w:rsid w:val="00EB50C8"/>
    <w:rsid w:val="00ED1886"/>
    <w:rsid w:val="00EF36DE"/>
    <w:rsid w:val="00EF7CB2"/>
    <w:rsid w:val="00F145EC"/>
    <w:rsid w:val="00F34877"/>
    <w:rsid w:val="00F437C1"/>
    <w:rsid w:val="00F453B1"/>
    <w:rsid w:val="00F90D45"/>
    <w:rsid w:val="00FA56A3"/>
    <w:rsid w:val="00FB74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2E0424-9F6B-4A97-8C75-085F18C0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character" w:customStyle="1" w:styleId="AutoList91">
    <w:name w:val="AutoList9[1]"/>
    <w:rsid w:val="00C63321"/>
  </w:style>
  <w:style w:type="paragraph" w:customStyle="1" w:styleId="Level1">
    <w:name w:val="Level 1"/>
    <w:basedOn w:val="Normal"/>
    <w:rsid w:val="00C63321"/>
    <w:pPr>
      <w:autoSpaceDE w:val="0"/>
      <w:autoSpaceDN w:val="0"/>
      <w:adjustRightInd w:val="0"/>
      <w:ind w:left="1440" w:hanging="720"/>
      <w:jc w:val="left"/>
    </w:pPr>
    <w:rPr>
      <w:rFonts w:ascii="Times New Roman" w:eastAsia="SimSun" w:hAnsi="Times New Roman" w:cs="Times New Roman"/>
      <w:kern w:val="0"/>
      <w:sz w:val="20"/>
      <w:lang w:eastAsia="en-US"/>
    </w:rPr>
  </w:style>
  <w:style w:type="character" w:customStyle="1" w:styleId="shorttext">
    <w:name w:val="short_text"/>
    <w:basedOn w:val="DefaultParagraphFont"/>
    <w:rsid w:val="00A31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56153F-4B16-4022-AAB3-75675FC1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7</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67</cp:revision>
  <dcterms:created xsi:type="dcterms:W3CDTF">2017-03-08T06:00:00Z</dcterms:created>
  <dcterms:modified xsi:type="dcterms:W3CDTF">2023-03-01T11:32:00Z</dcterms:modified>
</cp:coreProperties>
</file>