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8A0" w:rsidRPr="000B4110" w:rsidRDefault="005138A0" w:rsidP="005138A0">
      <w:pPr>
        <w:tabs>
          <w:tab w:val="right" w:pos="2287"/>
        </w:tabs>
        <w:jc w:val="center"/>
        <w:rPr>
          <w:rFonts w:ascii="Arial Narrow" w:hAnsi="Arial Narrow"/>
          <w:sz w:val="21"/>
          <w:lang w:bidi="ar-EG"/>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2287"/>
        </w:tabs>
        <w:jc w:val="center"/>
        <w:rPr>
          <w:rFonts w:ascii="Arial Narrow" w:hAnsi="Arial Narrow"/>
          <w:sz w:val="21"/>
        </w:rPr>
      </w:pPr>
    </w:p>
    <w:p w:rsidR="005138A0" w:rsidRPr="000B4110" w:rsidRDefault="005138A0" w:rsidP="005138A0">
      <w:pPr>
        <w:tabs>
          <w:tab w:val="right" w:pos="1509"/>
        </w:tabs>
        <w:jc w:val="center"/>
        <w:rPr>
          <w:rFonts w:ascii="Arial Narrow" w:hAnsi="Arial Narrow"/>
          <w:b/>
          <w:sz w:val="28"/>
          <w:szCs w:val="28"/>
        </w:rPr>
      </w:pPr>
      <w:r w:rsidRPr="000B4110">
        <w:rPr>
          <w:rFonts w:ascii="Arial Narrow" w:hAnsi="Arial Narrow"/>
          <w:b/>
          <w:sz w:val="28"/>
          <w:szCs w:val="28"/>
        </w:rPr>
        <w:t>Safe Work Requirement</w:t>
      </w:r>
    </w:p>
    <w:p w:rsidR="005138A0" w:rsidRPr="000B4110" w:rsidRDefault="005138A0" w:rsidP="005138A0">
      <w:pPr>
        <w:tabs>
          <w:tab w:val="right" w:pos="2287"/>
        </w:tabs>
        <w:jc w:val="center"/>
        <w:rPr>
          <w:rFonts w:ascii="Arial Narrow" w:hAnsi="Arial Narrow"/>
          <w:b/>
          <w:sz w:val="21"/>
        </w:rPr>
      </w:pPr>
    </w:p>
    <w:p w:rsidR="005138A0" w:rsidRPr="000B4110" w:rsidRDefault="005138A0" w:rsidP="005138A0">
      <w:pPr>
        <w:pStyle w:val="headingunnumbered"/>
        <w:tabs>
          <w:tab w:val="right" w:pos="9356"/>
        </w:tabs>
        <w:spacing w:after="0"/>
        <w:jc w:val="center"/>
        <w:rPr>
          <w:rFonts w:ascii="Arial Narrow" w:hAnsi="Arial Narrow"/>
          <w:sz w:val="44"/>
          <w:szCs w:val="44"/>
          <w:lang w:eastAsia="zh-CN"/>
        </w:rPr>
      </w:pPr>
      <w:r w:rsidRPr="000B4110">
        <w:rPr>
          <w:rFonts w:ascii="Arial Narrow" w:hAnsi="Arial Narrow"/>
          <w:sz w:val="44"/>
          <w:szCs w:val="44"/>
          <w:lang w:eastAsia="zh-CN"/>
        </w:rPr>
        <w:t>SCBA Procedure</w:t>
      </w:r>
    </w:p>
    <w:p w:rsidR="005138A0" w:rsidRPr="000B4110" w:rsidRDefault="005138A0" w:rsidP="005138A0">
      <w:pPr>
        <w:pStyle w:val="headingunnumbered"/>
        <w:tabs>
          <w:tab w:val="right" w:pos="2287"/>
        </w:tabs>
        <w:spacing w:after="0"/>
        <w:jc w:val="center"/>
        <w:rPr>
          <w:rFonts w:ascii="Arial Narrow" w:eastAsiaTheme="minorEastAsia" w:hAnsi="Arial Narrow"/>
          <w:b w:val="0"/>
          <w:sz w:val="28"/>
          <w:szCs w:val="28"/>
          <w:lang w:eastAsia="zh-CN"/>
        </w:rPr>
      </w:pPr>
    </w:p>
    <w:p w:rsidR="00BC3FDE" w:rsidRPr="000B4110" w:rsidRDefault="00BC3FDE" w:rsidP="00D523F5">
      <w:pPr>
        <w:rPr>
          <w:rFonts w:ascii="Arial Narrow" w:hAnsi="Arial Narrow"/>
          <w:b/>
          <w:sz w:val="18"/>
          <w:szCs w:val="18"/>
        </w:rPr>
      </w:pPr>
    </w:p>
    <w:p w:rsidR="00A52804" w:rsidRPr="000B4110" w:rsidRDefault="00A52804" w:rsidP="00D523F5">
      <w:pPr>
        <w:rPr>
          <w:rFonts w:ascii="Arial Narrow" w:hAnsi="Arial Narrow"/>
        </w:rPr>
        <w:sectPr w:rsidR="00A52804" w:rsidRPr="000B4110" w:rsidSect="00AA14AE">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0B4110" w:rsidRDefault="00F90D45" w:rsidP="0007702D">
          <w:pPr>
            <w:pStyle w:val="TOCHeading"/>
            <w:jc w:val="center"/>
            <w:rPr>
              <w:rFonts w:ascii="Arial Narrow" w:hAnsi="Arial Narrow"/>
              <w:color w:val="auto"/>
            </w:rPr>
          </w:pPr>
          <w:r w:rsidRPr="000B4110">
            <w:rPr>
              <w:rFonts w:ascii="Arial Narrow" w:hAnsi="Arial Narrow" w:cs="Arial"/>
              <w:color w:val="auto"/>
              <w:sz w:val="21"/>
              <w:szCs w:val="21"/>
              <w:lang w:val="zh-CN"/>
            </w:rPr>
            <w:t>Table of Content</w:t>
          </w:r>
        </w:p>
        <w:p w:rsidR="006E6B3C" w:rsidRPr="000B4110" w:rsidRDefault="00AC1687">
          <w:pPr>
            <w:pStyle w:val="TOC1"/>
            <w:rPr>
              <w:rFonts w:ascii="Arial Narrow" w:eastAsiaTheme="minorEastAsia" w:hAnsi="Arial Narrow" w:cstheme="minorBidi"/>
              <w:noProof/>
              <w:kern w:val="0"/>
              <w:sz w:val="22"/>
              <w:szCs w:val="22"/>
            </w:rPr>
          </w:pPr>
          <w:r w:rsidRPr="000B4110">
            <w:rPr>
              <w:rFonts w:ascii="Arial Narrow" w:hAnsi="Arial Narrow"/>
              <w:szCs w:val="18"/>
            </w:rPr>
            <w:fldChar w:fldCharType="begin"/>
          </w:r>
          <w:r w:rsidR="007A595E" w:rsidRPr="000B4110">
            <w:rPr>
              <w:rFonts w:ascii="Arial Narrow" w:hAnsi="Arial Narrow"/>
              <w:szCs w:val="18"/>
            </w:rPr>
            <w:instrText xml:space="preserve"> TOC \o "1-2" \h \z \u </w:instrText>
          </w:r>
          <w:r w:rsidRPr="000B4110">
            <w:rPr>
              <w:rFonts w:ascii="Arial Narrow" w:hAnsi="Arial Narrow"/>
              <w:szCs w:val="18"/>
            </w:rPr>
            <w:fldChar w:fldCharType="separate"/>
          </w:r>
          <w:hyperlink w:anchor="_Toc479597938" w:history="1">
            <w:r w:rsidR="006E6B3C" w:rsidRPr="000B4110">
              <w:rPr>
                <w:rStyle w:val="Hyperlink"/>
                <w:rFonts w:ascii="Arial Narrow" w:hAnsi="Arial Narrow"/>
                <w:noProof/>
              </w:rPr>
              <w:t>1.</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Scope</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_Toc479597938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1</w:t>
            </w:r>
            <w:r w:rsidR="006E6B3C" w:rsidRPr="000B4110">
              <w:rPr>
                <w:rFonts w:ascii="Arial Narrow" w:hAnsi="Arial Narrow"/>
                <w:noProof/>
                <w:webHidden/>
              </w:rPr>
              <w:fldChar w:fldCharType="end"/>
            </w:r>
          </w:hyperlink>
        </w:p>
        <w:p w:rsidR="006E6B3C" w:rsidRPr="000B4110" w:rsidRDefault="00273736">
          <w:pPr>
            <w:pStyle w:val="TOC1"/>
            <w:rPr>
              <w:rFonts w:ascii="Arial Narrow" w:eastAsiaTheme="minorEastAsia" w:hAnsi="Arial Narrow" w:cstheme="minorBidi"/>
              <w:noProof/>
              <w:kern w:val="0"/>
              <w:sz w:val="22"/>
              <w:szCs w:val="22"/>
            </w:rPr>
          </w:pPr>
          <w:hyperlink w:anchor="_Toc479597939" w:history="1">
            <w:r w:rsidR="006E6B3C" w:rsidRPr="000B4110">
              <w:rPr>
                <w:rStyle w:val="Hyperlink"/>
                <w:rFonts w:ascii="Arial Narrow" w:hAnsi="Arial Narrow"/>
                <w:noProof/>
              </w:rPr>
              <w:t>2.</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General</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_Toc479597939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1</w:t>
            </w:r>
            <w:r w:rsidR="006E6B3C" w:rsidRPr="000B4110">
              <w:rPr>
                <w:rFonts w:ascii="Arial Narrow" w:hAnsi="Arial Narrow"/>
                <w:noProof/>
                <w:webHidden/>
              </w:rPr>
              <w:fldChar w:fldCharType="end"/>
            </w:r>
          </w:hyperlink>
        </w:p>
        <w:p w:rsidR="006E6B3C" w:rsidRPr="000B4110" w:rsidRDefault="00273736">
          <w:pPr>
            <w:pStyle w:val="TOC1"/>
            <w:rPr>
              <w:rFonts w:ascii="Arial Narrow" w:eastAsiaTheme="minorEastAsia" w:hAnsi="Arial Narrow" w:cstheme="minorBidi"/>
              <w:noProof/>
              <w:kern w:val="0"/>
              <w:sz w:val="22"/>
              <w:szCs w:val="22"/>
            </w:rPr>
          </w:pPr>
          <w:hyperlink w:anchor="_Toc479597940" w:history="1">
            <w:r w:rsidR="006E6B3C" w:rsidRPr="000B4110">
              <w:rPr>
                <w:rStyle w:val="Hyperlink"/>
                <w:rFonts w:ascii="Arial Narrow" w:hAnsi="Arial Narrow"/>
                <w:noProof/>
              </w:rPr>
              <w:t>3.</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Inspections</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_Toc479597940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1</w:t>
            </w:r>
            <w:r w:rsidR="006E6B3C" w:rsidRPr="000B4110">
              <w:rPr>
                <w:rFonts w:ascii="Arial Narrow" w:hAnsi="Arial Narrow"/>
                <w:noProof/>
                <w:webHidden/>
              </w:rPr>
              <w:fldChar w:fldCharType="end"/>
            </w:r>
          </w:hyperlink>
        </w:p>
        <w:p w:rsidR="006E6B3C" w:rsidRPr="000B4110" w:rsidRDefault="00273736">
          <w:pPr>
            <w:pStyle w:val="TOC2"/>
            <w:rPr>
              <w:rFonts w:ascii="Arial Narrow" w:eastAsiaTheme="minorEastAsia" w:hAnsi="Arial Narrow" w:cstheme="minorBidi"/>
              <w:noProof/>
              <w:kern w:val="0"/>
              <w:sz w:val="22"/>
              <w:szCs w:val="22"/>
            </w:rPr>
          </w:pPr>
          <w:hyperlink w:anchor="_Toc479597944" w:history="1">
            <w:r w:rsidR="006E6B3C" w:rsidRPr="000B4110">
              <w:rPr>
                <w:rStyle w:val="Hyperlink"/>
                <w:rFonts w:ascii="Arial Narrow" w:hAnsi="Arial Narrow"/>
                <w:noProof/>
              </w:rPr>
              <w:t>3.1</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After each use</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_Toc479597944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1</w:t>
            </w:r>
            <w:r w:rsidR="006E6B3C" w:rsidRPr="000B4110">
              <w:rPr>
                <w:rFonts w:ascii="Arial Narrow" w:hAnsi="Arial Narrow"/>
                <w:noProof/>
                <w:webHidden/>
              </w:rPr>
              <w:fldChar w:fldCharType="end"/>
            </w:r>
          </w:hyperlink>
        </w:p>
        <w:p w:rsidR="006E6B3C" w:rsidRPr="000B4110" w:rsidRDefault="00273736">
          <w:pPr>
            <w:pStyle w:val="TOC2"/>
            <w:rPr>
              <w:rFonts w:ascii="Arial Narrow" w:eastAsiaTheme="minorEastAsia" w:hAnsi="Arial Narrow" w:cstheme="minorBidi"/>
              <w:noProof/>
              <w:kern w:val="0"/>
              <w:sz w:val="22"/>
              <w:szCs w:val="22"/>
            </w:rPr>
          </w:pPr>
          <w:hyperlink w:anchor="_Toc479597945" w:history="1">
            <w:r w:rsidR="006E6B3C" w:rsidRPr="000B4110">
              <w:rPr>
                <w:rStyle w:val="Hyperlink"/>
                <w:rFonts w:ascii="Arial Narrow" w:hAnsi="Arial Narrow"/>
                <w:noProof/>
              </w:rPr>
              <w:t>3.2</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Inspection</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_Toc479597945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1</w:t>
            </w:r>
            <w:r w:rsidR="006E6B3C" w:rsidRPr="000B4110">
              <w:rPr>
                <w:rFonts w:ascii="Arial Narrow" w:hAnsi="Arial Narrow"/>
                <w:noProof/>
                <w:webHidden/>
              </w:rPr>
              <w:fldChar w:fldCharType="end"/>
            </w:r>
          </w:hyperlink>
        </w:p>
        <w:p w:rsidR="006E6B3C" w:rsidRPr="000B4110" w:rsidRDefault="00273736">
          <w:pPr>
            <w:pStyle w:val="TOC2"/>
            <w:rPr>
              <w:rFonts w:ascii="Arial Narrow" w:eastAsiaTheme="minorEastAsia" w:hAnsi="Arial Narrow" w:cstheme="minorBidi"/>
              <w:noProof/>
              <w:kern w:val="0"/>
              <w:sz w:val="22"/>
              <w:szCs w:val="22"/>
            </w:rPr>
          </w:pPr>
          <w:hyperlink w:anchor="_Toc479597946" w:history="1">
            <w:r w:rsidR="006E6B3C" w:rsidRPr="000B4110">
              <w:rPr>
                <w:rStyle w:val="Hyperlink"/>
                <w:rFonts w:ascii="Arial Narrow" w:hAnsi="Arial Narrow"/>
                <w:noProof/>
              </w:rPr>
              <w:t>3.3</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Annual inspection</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_Toc479597946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2</w:t>
            </w:r>
            <w:r w:rsidR="006E6B3C" w:rsidRPr="000B4110">
              <w:rPr>
                <w:rFonts w:ascii="Arial Narrow" w:hAnsi="Arial Narrow"/>
                <w:noProof/>
                <w:webHidden/>
              </w:rPr>
              <w:fldChar w:fldCharType="end"/>
            </w:r>
          </w:hyperlink>
        </w:p>
        <w:p w:rsidR="006E6B3C" w:rsidRPr="000B4110" w:rsidRDefault="00273736">
          <w:pPr>
            <w:pStyle w:val="TOC1"/>
            <w:rPr>
              <w:rFonts w:ascii="Arial Narrow" w:eastAsiaTheme="minorEastAsia" w:hAnsi="Arial Narrow" w:cstheme="minorBidi"/>
              <w:noProof/>
              <w:kern w:val="0"/>
              <w:sz w:val="22"/>
              <w:szCs w:val="22"/>
            </w:rPr>
          </w:pPr>
          <w:hyperlink w:anchor="_Toc479597947" w:history="1">
            <w:r w:rsidR="006E6B3C" w:rsidRPr="000B4110">
              <w:rPr>
                <w:rStyle w:val="Hyperlink"/>
                <w:rFonts w:ascii="Arial Narrow" w:hAnsi="Arial Narrow"/>
                <w:noProof/>
              </w:rPr>
              <w:t>4.</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Breathing Air Supply</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_Toc479597947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2</w:t>
            </w:r>
            <w:r w:rsidR="006E6B3C" w:rsidRPr="000B4110">
              <w:rPr>
                <w:rFonts w:ascii="Arial Narrow" w:hAnsi="Arial Narrow"/>
                <w:noProof/>
                <w:webHidden/>
              </w:rPr>
              <w:fldChar w:fldCharType="end"/>
            </w:r>
          </w:hyperlink>
        </w:p>
        <w:p w:rsidR="006E6B3C" w:rsidRPr="000B4110" w:rsidRDefault="00273736">
          <w:pPr>
            <w:pStyle w:val="TOC1"/>
            <w:rPr>
              <w:rFonts w:ascii="Arial Narrow" w:eastAsiaTheme="minorEastAsia" w:hAnsi="Arial Narrow" w:cstheme="minorBidi"/>
              <w:noProof/>
              <w:kern w:val="0"/>
              <w:sz w:val="22"/>
              <w:szCs w:val="22"/>
            </w:rPr>
          </w:pPr>
          <w:hyperlink w:anchor="_Toc479597948" w:history="1">
            <w:r w:rsidR="006E6B3C" w:rsidRPr="000B4110">
              <w:rPr>
                <w:rStyle w:val="Hyperlink"/>
                <w:rFonts w:ascii="Arial Narrow" w:hAnsi="Arial Narrow"/>
                <w:noProof/>
              </w:rPr>
              <w:t>5.</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Records</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_Toc479597948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3</w:t>
            </w:r>
            <w:r w:rsidR="006E6B3C" w:rsidRPr="000B4110">
              <w:rPr>
                <w:rFonts w:ascii="Arial Narrow" w:hAnsi="Arial Narrow"/>
                <w:noProof/>
                <w:webHidden/>
              </w:rPr>
              <w:fldChar w:fldCharType="end"/>
            </w:r>
          </w:hyperlink>
        </w:p>
        <w:p w:rsidR="006E6B3C" w:rsidRPr="000B4110" w:rsidRDefault="00273736">
          <w:pPr>
            <w:pStyle w:val="TOC1"/>
            <w:rPr>
              <w:rFonts w:ascii="Arial Narrow" w:eastAsiaTheme="minorEastAsia" w:hAnsi="Arial Narrow" w:cstheme="minorBidi"/>
              <w:noProof/>
              <w:kern w:val="0"/>
              <w:sz w:val="22"/>
              <w:szCs w:val="22"/>
            </w:rPr>
          </w:pPr>
          <w:hyperlink w:anchor="_Toc479597949" w:history="1">
            <w:r w:rsidR="006E6B3C" w:rsidRPr="000B4110">
              <w:rPr>
                <w:rStyle w:val="Hyperlink"/>
                <w:rFonts w:ascii="Arial Narrow" w:hAnsi="Arial Narrow"/>
                <w:noProof/>
              </w:rPr>
              <w:t>6.</w:t>
            </w:r>
            <w:r w:rsidR="006E6B3C" w:rsidRPr="000B4110">
              <w:rPr>
                <w:rFonts w:ascii="Arial Narrow" w:eastAsiaTheme="minorEastAsia" w:hAnsi="Arial Narrow" w:cstheme="minorBidi"/>
                <w:noProof/>
                <w:kern w:val="0"/>
                <w:sz w:val="22"/>
                <w:szCs w:val="22"/>
              </w:rPr>
              <w:tab/>
            </w:r>
            <w:r w:rsidR="006E6B3C" w:rsidRPr="000B4110">
              <w:rPr>
                <w:rStyle w:val="Hyperlink"/>
                <w:rFonts w:ascii="Arial Narrow" w:hAnsi="Arial Narrow"/>
                <w:noProof/>
              </w:rPr>
              <w:t>Responsibilities</w:t>
            </w:r>
            <w:r w:rsidR="006E6B3C" w:rsidRPr="000B4110">
              <w:rPr>
                <w:rFonts w:ascii="Arial Narrow" w:hAnsi="Arial Narrow"/>
                <w:noProof/>
                <w:webHidden/>
              </w:rPr>
              <w:tab/>
            </w:r>
            <w:r w:rsidR="006E6B3C" w:rsidRPr="000B4110">
              <w:rPr>
                <w:rFonts w:ascii="Arial Narrow" w:hAnsi="Arial Narrow"/>
                <w:noProof/>
                <w:webHidden/>
              </w:rPr>
              <w:fldChar w:fldCharType="begin"/>
            </w:r>
            <w:r w:rsidR="006E6B3C" w:rsidRPr="000B4110">
              <w:rPr>
                <w:rFonts w:ascii="Arial Narrow" w:hAnsi="Arial Narrow"/>
                <w:noProof/>
                <w:webHidden/>
              </w:rPr>
              <w:instrText xml:space="preserve"> PAGEREF _Toc479597949 \h </w:instrText>
            </w:r>
            <w:r w:rsidR="006E6B3C" w:rsidRPr="000B4110">
              <w:rPr>
                <w:rFonts w:ascii="Arial Narrow" w:hAnsi="Arial Narrow"/>
                <w:noProof/>
                <w:webHidden/>
              </w:rPr>
            </w:r>
            <w:r w:rsidR="006E6B3C" w:rsidRPr="000B4110">
              <w:rPr>
                <w:rFonts w:ascii="Arial Narrow" w:hAnsi="Arial Narrow"/>
                <w:noProof/>
                <w:webHidden/>
              </w:rPr>
              <w:fldChar w:fldCharType="separate"/>
            </w:r>
            <w:r w:rsidR="006E6B3C" w:rsidRPr="000B4110">
              <w:rPr>
                <w:rFonts w:ascii="Arial Narrow" w:hAnsi="Arial Narrow"/>
                <w:noProof/>
                <w:webHidden/>
              </w:rPr>
              <w:t>3</w:t>
            </w:r>
            <w:r w:rsidR="006E6B3C" w:rsidRPr="000B4110">
              <w:rPr>
                <w:rFonts w:ascii="Arial Narrow" w:hAnsi="Arial Narrow"/>
                <w:noProof/>
                <w:webHidden/>
              </w:rPr>
              <w:fldChar w:fldCharType="end"/>
            </w:r>
          </w:hyperlink>
        </w:p>
        <w:p w:rsidR="004A156E" w:rsidRPr="000B4110" w:rsidRDefault="00AC1687" w:rsidP="00A522B4">
          <w:pPr>
            <w:rPr>
              <w:rFonts w:ascii="Arial Narrow" w:hAnsi="Arial Narrow"/>
              <w:sz w:val="18"/>
              <w:szCs w:val="18"/>
            </w:rPr>
          </w:pPr>
          <w:r w:rsidRPr="000B4110">
            <w:rPr>
              <w:rFonts w:ascii="Arial Narrow" w:eastAsia="Arial" w:hAnsi="Arial Narrow"/>
              <w:sz w:val="18"/>
              <w:szCs w:val="18"/>
            </w:rPr>
            <w:fldChar w:fldCharType="end"/>
          </w:r>
        </w:p>
      </w:sdtContent>
    </w:sdt>
    <w:p w:rsidR="00D318D3" w:rsidRPr="000B4110" w:rsidRDefault="00D318D3" w:rsidP="00D523F5">
      <w:pPr>
        <w:rPr>
          <w:rFonts w:ascii="Arial Narrow" w:hAnsi="Arial Narrow"/>
        </w:rPr>
        <w:sectPr w:rsidR="00D318D3" w:rsidRPr="000B4110" w:rsidSect="00A85B27">
          <w:headerReference w:type="default" r:id="rId14"/>
          <w:pgSz w:w="11907" w:h="16834" w:code="9"/>
          <w:pgMar w:top="1520" w:right="1134" w:bottom="1440" w:left="1418" w:header="850" w:footer="284" w:gutter="0"/>
          <w:cols w:space="425"/>
          <w:docGrid w:linePitch="326"/>
        </w:sectPr>
      </w:pPr>
    </w:p>
    <w:p w:rsidR="004A156E" w:rsidRPr="000B4110" w:rsidRDefault="004A156E" w:rsidP="00D523F5">
      <w:pPr>
        <w:rPr>
          <w:rFonts w:ascii="Arial Narrow" w:hAnsi="Arial Narrow"/>
        </w:rPr>
        <w:sectPr w:rsidR="004A156E" w:rsidRPr="000B4110" w:rsidSect="00367741">
          <w:pgSz w:w="11907" w:h="16834" w:code="9"/>
          <w:pgMar w:top="1418" w:right="1134" w:bottom="1134" w:left="1418" w:header="850" w:footer="283" w:gutter="0"/>
          <w:cols w:space="425"/>
          <w:docGrid w:linePitch="326"/>
        </w:sectPr>
      </w:pPr>
    </w:p>
    <w:tbl>
      <w:tblPr>
        <w:tblStyle w:val="TableGrid"/>
        <w:tblW w:w="11202" w:type="dxa"/>
        <w:jc w:val="center"/>
        <w:tblLayout w:type="fixed"/>
        <w:tblLook w:val="04A0" w:firstRow="1" w:lastRow="0" w:firstColumn="1" w:lastColumn="0" w:noHBand="0" w:noVBand="1"/>
      </w:tblPr>
      <w:tblGrid>
        <w:gridCol w:w="11202"/>
      </w:tblGrid>
      <w:tr w:rsidR="007410E4" w:rsidRPr="000B4110" w:rsidTr="00E6694C">
        <w:trPr>
          <w:jc w:val="center"/>
        </w:trPr>
        <w:tc>
          <w:tcPr>
            <w:tcW w:w="11202" w:type="dxa"/>
            <w:tcBorders>
              <w:top w:val="nil"/>
              <w:left w:val="nil"/>
              <w:bottom w:val="nil"/>
              <w:right w:val="nil"/>
            </w:tcBorders>
          </w:tcPr>
          <w:p w:rsidR="007410E4" w:rsidRPr="000B4110" w:rsidRDefault="007410E4" w:rsidP="006212A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36344345"/>
            <w:bookmarkStart w:id="1" w:name="_Toc479597938"/>
            <w:r w:rsidRPr="000B4110">
              <w:rPr>
                <w:rFonts w:ascii="Arial Narrow" w:hAnsi="Arial Narrow" w:cs="Arial"/>
                <w:bCs/>
                <w:caps w:val="0"/>
                <w:szCs w:val="18"/>
              </w:rPr>
              <w:lastRenderedPageBreak/>
              <w:t>Scope</w:t>
            </w:r>
            <w:bookmarkEnd w:id="0"/>
            <w:bookmarkEnd w:id="1"/>
          </w:p>
          <w:p w:rsidR="007410E4" w:rsidRPr="000B4110" w:rsidRDefault="007410E4" w:rsidP="006212A1">
            <w:pPr>
              <w:spacing w:afterLines="50" w:after="120" w:line="300" w:lineRule="exact"/>
              <w:ind w:leftChars="200" w:left="440" w:rightChars="50" w:right="110"/>
              <w:rPr>
                <w:rFonts w:ascii="Arial Narrow" w:hAnsi="Arial Narrow"/>
                <w:sz w:val="18"/>
                <w:szCs w:val="18"/>
              </w:rPr>
            </w:pPr>
            <w:r w:rsidRPr="000B4110">
              <w:rPr>
                <w:rFonts w:ascii="Arial Narrow" w:hAnsi="Arial Narrow"/>
                <w:sz w:val="18"/>
                <w:szCs w:val="18"/>
              </w:rPr>
              <w:t>This standard establishes guidelines for the inspection and maintenance of self-contained Breathing apparatus (SCBA</w:t>
            </w:r>
            <w:proofErr w:type="gramStart"/>
            <w:r w:rsidRPr="000B4110">
              <w:rPr>
                <w:rFonts w:ascii="Arial Narrow" w:hAnsi="Arial Narrow"/>
                <w:sz w:val="18"/>
                <w:szCs w:val="18"/>
              </w:rPr>
              <w:t>).Provide</w:t>
            </w:r>
            <w:proofErr w:type="gramEnd"/>
            <w:r w:rsidRPr="000B4110">
              <w:rPr>
                <w:rFonts w:ascii="Arial Narrow" w:hAnsi="Arial Narrow"/>
                <w:sz w:val="18"/>
                <w:szCs w:val="18"/>
              </w:rPr>
              <w:t xml:space="preserve"> assurance that an in-service SCBA will function properly. Require that any SCBA’s that does not function properly, be removed from service and repaired.</w:t>
            </w:r>
          </w:p>
          <w:p w:rsidR="007410E4" w:rsidRPr="000B4110" w:rsidRDefault="007410E4" w:rsidP="006212A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0B4110">
              <w:rPr>
                <w:rFonts w:ascii="Arial Narrow" w:hAnsi="Arial Narrow" w:cs="Arial"/>
                <w:bCs/>
                <w:caps w:val="0"/>
                <w:szCs w:val="18"/>
              </w:rPr>
              <w:t xml:space="preserve"> </w:t>
            </w:r>
            <w:bookmarkStart w:id="2" w:name="_Toc436344346"/>
            <w:bookmarkStart w:id="3" w:name="_Toc479597939"/>
            <w:r w:rsidRPr="000B4110">
              <w:rPr>
                <w:rFonts w:ascii="Arial Narrow" w:hAnsi="Arial Narrow" w:cs="Arial"/>
                <w:bCs/>
                <w:caps w:val="0"/>
                <w:szCs w:val="18"/>
              </w:rPr>
              <w:t>General</w:t>
            </w:r>
            <w:bookmarkEnd w:id="2"/>
            <w:bookmarkEnd w:id="3"/>
            <w:r w:rsidRPr="000B4110">
              <w:rPr>
                <w:rFonts w:ascii="Arial Narrow" w:hAnsi="Arial Narrow" w:cs="Arial"/>
                <w:bCs/>
                <w:caps w:val="0"/>
                <w:szCs w:val="18"/>
              </w:rPr>
              <w:t xml:space="preserve"> </w:t>
            </w:r>
          </w:p>
          <w:p w:rsidR="007410E4" w:rsidRPr="000B4110" w:rsidRDefault="007410E4" w:rsidP="006212A1">
            <w:pPr>
              <w:spacing w:afterLines="50" w:after="120" w:line="300" w:lineRule="exact"/>
              <w:ind w:leftChars="200" w:left="440" w:rightChars="50" w:right="110"/>
              <w:rPr>
                <w:rFonts w:ascii="Arial Narrow" w:hAnsi="Arial Narrow"/>
                <w:i/>
                <w:iCs/>
                <w:sz w:val="18"/>
                <w:szCs w:val="18"/>
              </w:rPr>
            </w:pPr>
            <w:r w:rsidRPr="000B4110">
              <w:rPr>
                <w:rFonts w:ascii="Arial Narrow" w:hAnsi="Arial Narrow"/>
                <w:sz w:val="18"/>
                <w:szCs w:val="18"/>
              </w:rPr>
              <w:t xml:space="preserve">All SCBA equipment shall comply with the provisions of the edition of NFPA 1981, </w:t>
            </w:r>
            <w:r w:rsidRPr="000B4110">
              <w:rPr>
                <w:rFonts w:ascii="Arial Narrow" w:hAnsi="Arial Narrow"/>
                <w:i/>
                <w:iCs/>
                <w:sz w:val="18"/>
                <w:szCs w:val="18"/>
              </w:rPr>
              <w:t xml:space="preserve">Standard on Open-Circuit Self-Contained Breathing Apparatus for the Fire Service </w:t>
            </w:r>
            <w:r w:rsidRPr="000B4110">
              <w:rPr>
                <w:rFonts w:ascii="Arial Narrow" w:hAnsi="Arial Narrow"/>
                <w:sz w:val="18"/>
                <w:szCs w:val="18"/>
              </w:rPr>
              <w:t>that was in effect at</w:t>
            </w:r>
            <w:r w:rsidRPr="000B4110">
              <w:rPr>
                <w:rFonts w:ascii="Arial Narrow" w:hAnsi="Arial Narrow"/>
                <w:i/>
                <w:iCs/>
                <w:sz w:val="18"/>
                <w:szCs w:val="18"/>
              </w:rPr>
              <w:t xml:space="preserve"> </w:t>
            </w:r>
            <w:r w:rsidRPr="000B4110">
              <w:rPr>
                <w:rFonts w:ascii="Arial Narrow" w:hAnsi="Arial Narrow"/>
                <w:sz w:val="18"/>
                <w:szCs w:val="18"/>
              </w:rPr>
              <w:t xml:space="preserve">the time that the equipment was purchased. SCBA equipment shall also comply with the applicable rules, regulations, and standards established by other appropriate agencies. </w:t>
            </w:r>
          </w:p>
          <w:p w:rsidR="007410E4" w:rsidRPr="000B4110" w:rsidRDefault="007410E4" w:rsidP="006212A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4" w:name="_Toc436344347"/>
            <w:bookmarkStart w:id="5" w:name="_Toc479597940"/>
            <w:r w:rsidRPr="000B4110">
              <w:rPr>
                <w:rFonts w:ascii="Arial Narrow" w:hAnsi="Arial Narrow" w:cs="Arial"/>
                <w:bCs/>
                <w:caps w:val="0"/>
                <w:szCs w:val="18"/>
              </w:rPr>
              <w:t>Inspections</w:t>
            </w:r>
            <w:bookmarkEnd w:id="4"/>
            <w:bookmarkEnd w:id="5"/>
          </w:p>
          <w:p w:rsidR="007410E4" w:rsidRPr="000B4110" w:rsidRDefault="007410E4" w:rsidP="006212A1">
            <w:pPr>
              <w:spacing w:afterLines="50" w:after="120" w:line="300" w:lineRule="exact"/>
              <w:ind w:leftChars="200" w:left="440" w:rightChars="50" w:right="110"/>
              <w:rPr>
                <w:rFonts w:ascii="Arial Narrow" w:hAnsi="Arial Narrow"/>
                <w:sz w:val="18"/>
                <w:szCs w:val="18"/>
              </w:rPr>
            </w:pPr>
            <w:r w:rsidRPr="000B4110">
              <w:rPr>
                <w:rFonts w:ascii="Arial Narrow" w:hAnsi="Arial Narrow"/>
                <w:sz w:val="18"/>
                <w:szCs w:val="18"/>
              </w:rPr>
              <w:t>SCBA equipment shall be inspected periodically to determine its readiness for use and to identify and repair any damage or excessive wear sustained by the unit. The frequency of inspection is as follows:</w:t>
            </w:r>
          </w:p>
          <w:p w:rsidR="007410E4" w:rsidRPr="000B4110" w:rsidRDefault="007410E4" w:rsidP="006455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6" w:name="_Toc477245186"/>
            <w:bookmarkStart w:id="7" w:name="_Toc479597941"/>
            <w:bookmarkStart w:id="8" w:name="_Toc436344348"/>
            <w:bookmarkEnd w:id="6"/>
            <w:bookmarkEnd w:id="7"/>
          </w:p>
          <w:p w:rsidR="007410E4" w:rsidRPr="000B4110" w:rsidRDefault="007410E4" w:rsidP="006455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7245187"/>
            <w:bookmarkStart w:id="10" w:name="_Toc479597942"/>
            <w:bookmarkEnd w:id="9"/>
            <w:bookmarkEnd w:id="10"/>
          </w:p>
          <w:p w:rsidR="007410E4" w:rsidRPr="000B4110" w:rsidRDefault="007410E4" w:rsidP="0064551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1" w:name="_Toc477245188"/>
            <w:bookmarkStart w:id="12" w:name="_Toc479597943"/>
            <w:bookmarkEnd w:id="11"/>
            <w:bookmarkEnd w:id="12"/>
          </w:p>
          <w:p w:rsidR="007410E4" w:rsidRPr="000B4110" w:rsidRDefault="007410E4" w:rsidP="00645517">
            <w:pPr>
              <w:pStyle w:val="Heading2"/>
              <w:tabs>
                <w:tab w:val="clear" w:pos="400"/>
                <w:tab w:val="left" w:pos="440"/>
              </w:tabs>
              <w:ind w:left="457" w:hangingChars="253" w:hanging="457"/>
              <w:rPr>
                <w:rFonts w:ascii="Arial Narrow" w:hAnsi="Arial Narrow"/>
                <w:sz w:val="18"/>
                <w:szCs w:val="18"/>
              </w:rPr>
            </w:pPr>
            <w:bookmarkStart w:id="13" w:name="_Toc479597944"/>
            <w:r w:rsidRPr="000B4110">
              <w:rPr>
                <w:rFonts w:ascii="Arial Narrow" w:hAnsi="Arial Narrow"/>
                <w:sz w:val="18"/>
                <w:szCs w:val="18"/>
              </w:rPr>
              <w:t>After each use</w:t>
            </w:r>
            <w:bookmarkEnd w:id="8"/>
            <w:bookmarkEnd w:id="13"/>
          </w:p>
          <w:p w:rsidR="007410E4" w:rsidRPr="000B4110" w:rsidRDefault="007410E4" w:rsidP="006212A1">
            <w:pPr>
              <w:spacing w:afterLines="50" w:after="120" w:line="300" w:lineRule="exact"/>
              <w:ind w:leftChars="200" w:left="440" w:rightChars="50" w:right="110"/>
              <w:rPr>
                <w:rFonts w:ascii="Arial Narrow" w:hAnsi="Arial Narrow"/>
                <w:sz w:val="18"/>
                <w:szCs w:val="18"/>
              </w:rPr>
            </w:pPr>
            <w:r w:rsidRPr="000B4110">
              <w:rPr>
                <w:rFonts w:ascii="Arial Narrow" w:hAnsi="Arial Narrow"/>
                <w:sz w:val="18"/>
                <w:szCs w:val="18"/>
              </w:rPr>
              <w:t>After each use, each SCBA shall be inspected for the following:</w:t>
            </w:r>
          </w:p>
          <w:p w:rsidR="007410E4" w:rsidRPr="000B4110" w:rsidRDefault="007410E4" w:rsidP="006212A1">
            <w:pPr>
              <w:pStyle w:val="ListParagraph"/>
              <w:numPr>
                <w:ilvl w:val="0"/>
                <w:numId w:val="4"/>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Low or empty cylinder: Cylinders should be cleaned, low or empty cylinders should be refilled, or replaced with full units.</w:t>
            </w:r>
          </w:p>
          <w:p w:rsidR="007410E4" w:rsidRPr="000B4110" w:rsidRDefault="007410E4" w:rsidP="006212A1">
            <w:pPr>
              <w:pStyle w:val="ListParagraph"/>
              <w:numPr>
                <w:ilvl w:val="0"/>
                <w:numId w:val="4"/>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Components and face pieces: Shall be cleaned, checked for excessive wear or damage, sanitized, and checked for proper function. Anytime an SCBA has been used in a contaminated atmosphere, the unit shall be completely decontaminated prior to being returned to service.</w:t>
            </w:r>
          </w:p>
          <w:p w:rsidR="007410E4" w:rsidRPr="000B4110" w:rsidRDefault="007410E4" w:rsidP="00566E4C">
            <w:pPr>
              <w:pStyle w:val="Heading2"/>
              <w:tabs>
                <w:tab w:val="clear" w:pos="400"/>
                <w:tab w:val="left" w:pos="440"/>
              </w:tabs>
              <w:ind w:left="457" w:hangingChars="253" w:hanging="457"/>
              <w:rPr>
                <w:rFonts w:ascii="Arial Narrow" w:hAnsi="Arial Narrow"/>
                <w:sz w:val="18"/>
                <w:szCs w:val="18"/>
              </w:rPr>
            </w:pPr>
            <w:bookmarkStart w:id="14" w:name="_Toc436344349"/>
            <w:bookmarkStart w:id="15" w:name="_Toc479597945"/>
            <w:r w:rsidRPr="000B4110">
              <w:rPr>
                <w:rFonts w:ascii="Arial Narrow" w:hAnsi="Arial Narrow"/>
                <w:sz w:val="18"/>
                <w:szCs w:val="18"/>
              </w:rPr>
              <w:t>Inspection</w:t>
            </w:r>
            <w:bookmarkEnd w:id="14"/>
            <w:bookmarkEnd w:id="15"/>
          </w:p>
          <w:p w:rsidR="007410E4" w:rsidRPr="000B4110" w:rsidRDefault="007410E4" w:rsidP="006212A1">
            <w:pPr>
              <w:pStyle w:val="ListParagraph"/>
              <w:numPr>
                <w:ilvl w:val="0"/>
                <w:numId w:val="6"/>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Each piece of SCBA equipment assigned to an apparatus shall be inspected monthly.</w:t>
            </w:r>
          </w:p>
          <w:p w:rsidR="007410E4" w:rsidRPr="000B4110" w:rsidRDefault="007410E4" w:rsidP="006212A1">
            <w:pPr>
              <w:pStyle w:val="ListParagraph"/>
              <w:numPr>
                <w:ilvl w:val="0"/>
                <w:numId w:val="6"/>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inspection shall be made to ensure that the SCBA is fully charged, clean, free of damage, and fully operational.</w:t>
            </w:r>
          </w:p>
          <w:p w:rsidR="007410E4" w:rsidRPr="000B4110" w:rsidRDefault="007410E4" w:rsidP="006212A1">
            <w:pPr>
              <w:pStyle w:val="ListParagraph"/>
              <w:numPr>
                <w:ilvl w:val="0"/>
                <w:numId w:val="6"/>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Cleaning, refilling cylinder’s or minor repair shall be done by any member who has been trained on the use of our SCBA’s as needed.</w:t>
            </w:r>
          </w:p>
          <w:p w:rsidR="007410E4" w:rsidRPr="000B4110" w:rsidRDefault="007410E4" w:rsidP="006212A1">
            <w:pPr>
              <w:pStyle w:val="ListParagraph"/>
              <w:numPr>
                <w:ilvl w:val="0"/>
                <w:numId w:val="6"/>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Any unit showing damage or that does not function properly shall be removed from service and tagged with a description of the defect. The defects shall be forwarded to the Mechanic.</w:t>
            </w:r>
          </w:p>
          <w:p w:rsidR="007410E4" w:rsidRPr="000B4110" w:rsidRDefault="007410E4" w:rsidP="00566E4C">
            <w:pPr>
              <w:pStyle w:val="Heading2"/>
              <w:tabs>
                <w:tab w:val="clear" w:pos="400"/>
                <w:tab w:val="left" w:pos="440"/>
              </w:tabs>
              <w:ind w:left="457" w:hangingChars="253" w:hanging="457"/>
              <w:rPr>
                <w:rFonts w:ascii="Arial Narrow" w:hAnsi="Arial Narrow"/>
                <w:sz w:val="18"/>
                <w:szCs w:val="18"/>
              </w:rPr>
            </w:pPr>
            <w:bookmarkStart w:id="16" w:name="_Toc436344350"/>
            <w:bookmarkStart w:id="17" w:name="_Toc479597946"/>
            <w:r w:rsidRPr="000B4110">
              <w:rPr>
                <w:rFonts w:ascii="Arial Narrow" w:hAnsi="Arial Narrow"/>
                <w:sz w:val="18"/>
                <w:szCs w:val="18"/>
              </w:rPr>
              <w:t>Annual inspection</w:t>
            </w:r>
            <w:bookmarkEnd w:id="16"/>
            <w:bookmarkEnd w:id="17"/>
          </w:p>
          <w:p w:rsidR="007410E4" w:rsidRPr="000B4110" w:rsidRDefault="007410E4" w:rsidP="006212A1">
            <w:pPr>
              <w:pStyle w:val="ListParagraph"/>
              <w:numPr>
                <w:ilvl w:val="0"/>
                <w:numId w:val="7"/>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All SCBA’s shall be inspected and serviced every twelve months by an authorized repair facility.</w:t>
            </w:r>
          </w:p>
          <w:p w:rsidR="007410E4" w:rsidRPr="000B4110" w:rsidRDefault="007410E4" w:rsidP="006212A1">
            <w:pPr>
              <w:pStyle w:val="ListParagraph"/>
              <w:numPr>
                <w:ilvl w:val="0"/>
                <w:numId w:val="7"/>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inspection and servicing shall include the following:</w:t>
            </w:r>
          </w:p>
          <w:p w:rsidR="007410E4" w:rsidRPr="000B4110" w:rsidRDefault="007410E4" w:rsidP="00CD44C3">
            <w:pPr>
              <w:pStyle w:val="BodyText"/>
              <w:numPr>
                <w:ilvl w:val="0"/>
                <w:numId w:val="5"/>
              </w:numPr>
              <w:spacing w:after="50" w:line="300" w:lineRule="atLeast"/>
              <w:ind w:leftChars="392" w:left="1282" w:rightChars="50" w:right="110"/>
              <w:jc w:val="both"/>
              <w:rPr>
                <w:rFonts w:ascii="Arial Narrow" w:hAnsi="Arial Narrow" w:cs="Arial"/>
                <w:color w:val="auto"/>
                <w:sz w:val="18"/>
                <w:szCs w:val="18"/>
              </w:rPr>
            </w:pPr>
            <w:r w:rsidRPr="000B4110">
              <w:rPr>
                <w:rFonts w:ascii="Arial Narrow" w:hAnsi="Arial Narrow" w:cs="Arial"/>
                <w:color w:val="auto"/>
                <w:sz w:val="18"/>
                <w:szCs w:val="18"/>
              </w:rPr>
              <w:t>Disassembly and cleaning of the regulator and other major components, such as the low-air alarm, face-piece, etc.</w:t>
            </w:r>
          </w:p>
          <w:p w:rsidR="007410E4" w:rsidRPr="000B4110" w:rsidRDefault="007410E4" w:rsidP="00CD44C3">
            <w:pPr>
              <w:pStyle w:val="BodyText"/>
              <w:numPr>
                <w:ilvl w:val="0"/>
                <w:numId w:val="5"/>
              </w:numPr>
              <w:spacing w:after="50" w:line="300" w:lineRule="atLeast"/>
              <w:ind w:leftChars="392" w:left="1282" w:rightChars="50" w:right="110"/>
              <w:jc w:val="both"/>
              <w:rPr>
                <w:rFonts w:ascii="Arial Narrow" w:hAnsi="Arial Narrow" w:cs="Arial"/>
                <w:color w:val="auto"/>
                <w:sz w:val="18"/>
                <w:szCs w:val="18"/>
              </w:rPr>
            </w:pPr>
            <w:bookmarkStart w:id="18" w:name="_Toc11035864"/>
            <w:bookmarkStart w:id="19" w:name="_Toc11216939"/>
            <w:bookmarkStart w:id="20" w:name="_Toc11219045"/>
            <w:bookmarkStart w:id="21" w:name="_Toc13889601"/>
            <w:bookmarkStart w:id="22" w:name="_Toc15907694"/>
            <w:bookmarkStart w:id="23" w:name="_Toc15907790"/>
            <w:bookmarkStart w:id="24" w:name="_Toc15959726"/>
            <w:bookmarkStart w:id="25" w:name="_Toc15960241"/>
            <w:r w:rsidRPr="000B4110">
              <w:rPr>
                <w:rFonts w:ascii="Arial Narrow" w:hAnsi="Arial Narrow" w:cs="Arial"/>
                <w:color w:val="auto"/>
                <w:sz w:val="18"/>
                <w:szCs w:val="18"/>
              </w:rPr>
              <w:t>Replacement of all worn parts.</w:t>
            </w:r>
          </w:p>
          <w:p w:rsidR="007410E4" w:rsidRPr="000B4110" w:rsidRDefault="007410E4" w:rsidP="00CD44C3">
            <w:pPr>
              <w:pStyle w:val="BodyText"/>
              <w:numPr>
                <w:ilvl w:val="0"/>
                <w:numId w:val="5"/>
              </w:numPr>
              <w:spacing w:after="50" w:line="300" w:lineRule="atLeast"/>
              <w:ind w:leftChars="392" w:left="1282" w:rightChars="50" w:right="110"/>
              <w:jc w:val="both"/>
              <w:rPr>
                <w:rFonts w:ascii="Arial Narrow" w:hAnsi="Arial Narrow" w:cs="Arial"/>
                <w:color w:val="auto"/>
                <w:sz w:val="18"/>
                <w:szCs w:val="18"/>
              </w:rPr>
            </w:pPr>
            <w:r w:rsidRPr="000B4110">
              <w:rPr>
                <w:rFonts w:ascii="Arial Narrow" w:hAnsi="Arial Narrow" w:cs="Arial"/>
                <w:color w:val="auto"/>
                <w:sz w:val="18"/>
                <w:szCs w:val="18"/>
              </w:rPr>
              <w:t>Reassembly of the SCBA and testing for proper function.</w:t>
            </w:r>
          </w:p>
          <w:p w:rsidR="007410E4" w:rsidRPr="000B4110" w:rsidRDefault="007410E4" w:rsidP="00CD44C3">
            <w:pPr>
              <w:pStyle w:val="BodyText"/>
              <w:numPr>
                <w:ilvl w:val="0"/>
                <w:numId w:val="5"/>
              </w:numPr>
              <w:spacing w:after="50" w:line="300" w:lineRule="atLeast"/>
              <w:ind w:leftChars="392" w:left="1282" w:rightChars="50" w:right="110"/>
              <w:jc w:val="both"/>
              <w:rPr>
                <w:rFonts w:ascii="Arial Narrow" w:hAnsi="Arial Narrow" w:cs="Arial"/>
                <w:color w:val="auto"/>
                <w:sz w:val="18"/>
                <w:szCs w:val="18"/>
              </w:rPr>
            </w:pPr>
            <w:r w:rsidRPr="000B4110">
              <w:rPr>
                <w:rFonts w:ascii="Arial Narrow" w:hAnsi="Arial Narrow" w:cs="Arial"/>
                <w:color w:val="auto"/>
                <w:sz w:val="18"/>
                <w:szCs w:val="18"/>
              </w:rPr>
              <w:t>Function test shall include a flow test.</w:t>
            </w:r>
          </w:p>
          <w:p w:rsidR="007410E4" w:rsidRPr="000B4110" w:rsidRDefault="007410E4" w:rsidP="006212A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r w:rsidRPr="000B4110">
              <w:rPr>
                <w:rFonts w:ascii="Arial Narrow" w:hAnsi="Arial Narrow" w:cs="Arial"/>
                <w:bCs/>
                <w:caps w:val="0"/>
                <w:szCs w:val="18"/>
              </w:rPr>
              <w:t xml:space="preserve"> </w:t>
            </w:r>
            <w:bookmarkStart w:id="26" w:name="_Toc436344351"/>
            <w:bookmarkStart w:id="27" w:name="_Toc479597947"/>
            <w:r w:rsidRPr="000B4110">
              <w:rPr>
                <w:rFonts w:ascii="Arial Narrow" w:hAnsi="Arial Narrow" w:cs="Arial"/>
                <w:bCs/>
                <w:caps w:val="0"/>
                <w:szCs w:val="18"/>
              </w:rPr>
              <w:t>Breathing Air Supply</w:t>
            </w:r>
            <w:bookmarkEnd w:id="26"/>
            <w:bookmarkEnd w:id="27"/>
            <w:r w:rsidRPr="000B4110">
              <w:rPr>
                <w:rFonts w:ascii="Arial Narrow" w:hAnsi="Arial Narrow" w:cs="Arial"/>
                <w:bCs/>
                <w:caps w:val="0"/>
                <w:szCs w:val="18"/>
              </w:rPr>
              <w:t xml:space="preserve"> </w:t>
            </w:r>
          </w:p>
          <w:p w:rsidR="007410E4" w:rsidRPr="000B4110" w:rsidRDefault="007410E4" w:rsidP="006212A1">
            <w:pPr>
              <w:pStyle w:val="ListParagraph"/>
              <w:numPr>
                <w:ilvl w:val="0"/>
                <w:numId w:val="8"/>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All breathing air produced for use in an SCBA shall comply with the testing and quality requirements.</w:t>
            </w:r>
          </w:p>
          <w:p w:rsidR="007410E4" w:rsidRPr="000B4110" w:rsidRDefault="007410E4" w:rsidP="006212A1">
            <w:pPr>
              <w:pStyle w:val="ListParagraph"/>
              <w:numPr>
                <w:ilvl w:val="0"/>
                <w:numId w:val="8"/>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breathing air that is produced by the department's compressors shall meet the air quality standards for SCBA equipment.</w:t>
            </w:r>
          </w:p>
          <w:p w:rsidR="007410E4" w:rsidRPr="000B4110" w:rsidRDefault="007410E4" w:rsidP="006212A1">
            <w:pPr>
              <w:pStyle w:val="ListParagraph"/>
              <w:numPr>
                <w:ilvl w:val="0"/>
                <w:numId w:val="8"/>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Mechanic shall ensure that all fire suppression personnel are capable of properly Operating the breathing air compressor and cascade system (If available).</w:t>
            </w:r>
          </w:p>
          <w:p w:rsidR="007410E4" w:rsidRPr="000B4110" w:rsidRDefault="007410E4" w:rsidP="006212A1">
            <w:pPr>
              <w:pStyle w:val="ListParagraph"/>
              <w:numPr>
                <w:ilvl w:val="0"/>
                <w:numId w:val="8"/>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Prior to filling a cylinder, personnel shall visually inspect all cylinders to ensure that none are damaged or defective and verify that they are within the current hydrostatic test date. Defective or out-of-date cylinders shall not be filled and shall be removed from service.</w:t>
            </w:r>
          </w:p>
          <w:p w:rsidR="007410E4" w:rsidRPr="000B4110" w:rsidRDefault="007410E4" w:rsidP="006212A1">
            <w:pPr>
              <w:pStyle w:val="ListParagraph"/>
              <w:numPr>
                <w:ilvl w:val="0"/>
                <w:numId w:val="8"/>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lastRenderedPageBreak/>
              <w:t>All cylinders shall be refilled in accordance with the recommendations of the manufacturer.</w:t>
            </w:r>
          </w:p>
          <w:p w:rsidR="007410E4" w:rsidRPr="000B4110" w:rsidRDefault="007410E4" w:rsidP="006212A1">
            <w:pPr>
              <w:pStyle w:val="ListParagraph"/>
              <w:numPr>
                <w:ilvl w:val="0"/>
                <w:numId w:val="8"/>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Breathing air compressors shall not be operated in a contaminated atmosphere. Prior to operation, personnel shall ensure that the intake area is free of obvious contaminants.</w:t>
            </w:r>
          </w:p>
          <w:p w:rsidR="007410E4" w:rsidRPr="000B4110" w:rsidRDefault="007410E4" w:rsidP="006212A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8" w:name="_Toc436344352"/>
            <w:bookmarkStart w:id="29" w:name="_Toc479597948"/>
            <w:r w:rsidRPr="000B4110">
              <w:rPr>
                <w:rFonts w:ascii="Arial Narrow" w:hAnsi="Arial Narrow" w:cs="Arial"/>
                <w:bCs/>
                <w:caps w:val="0"/>
                <w:szCs w:val="18"/>
              </w:rPr>
              <w:t>Records</w:t>
            </w:r>
            <w:bookmarkEnd w:id="28"/>
            <w:bookmarkEnd w:id="29"/>
          </w:p>
          <w:p w:rsidR="007410E4" w:rsidRPr="000B4110" w:rsidRDefault="007410E4" w:rsidP="006212A1">
            <w:pPr>
              <w:spacing w:afterLines="50" w:after="120" w:line="300" w:lineRule="exact"/>
              <w:ind w:leftChars="200" w:left="440" w:rightChars="50" w:right="110"/>
              <w:rPr>
                <w:rFonts w:ascii="Arial Narrow" w:hAnsi="Arial Narrow"/>
                <w:sz w:val="18"/>
                <w:szCs w:val="18"/>
              </w:rPr>
            </w:pPr>
            <w:r w:rsidRPr="000B4110">
              <w:rPr>
                <w:rFonts w:ascii="Arial Narrow" w:hAnsi="Arial Narrow"/>
                <w:sz w:val="18"/>
                <w:szCs w:val="18"/>
              </w:rPr>
              <w:t>The Mechanic shall ensure that the following records are kept:</w:t>
            </w:r>
          </w:p>
          <w:p w:rsidR="007410E4" w:rsidRPr="000B4110" w:rsidRDefault="007410E4" w:rsidP="006212A1">
            <w:pPr>
              <w:pStyle w:val="ListParagraph"/>
              <w:numPr>
                <w:ilvl w:val="0"/>
                <w:numId w:val="9"/>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A complete inventory of all SCBA units, cylinders, cascades (if available), fill stations, special tools, spare parts, and related equipment.</w:t>
            </w:r>
          </w:p>
          <w:p w:rsidR="007410E4" w:rsidRPr="000B4110" w:rsidRDefault="007410E4" w:rsidP="006212A1">
            <w:pPr>
              <w:pStyle w:val="ListParagraph"/>
              <w:numPr>
                <w:ilvl w:val="0"/>
                <w:numId w:val="9"/>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records shall include inventory and serial numbers, date of purchase, vendor, and manufacturer, and maintenance and repair history, history of parts replacement, upgrades, and performance tests.</w:t>
            </w:r>
          </w:p>
          <w:p w:rsidR="007410E4" w:rsidRPr="000B4110" w:rsidRDefault="007410E4" w:rsidP="006212A1">
            <w:pPr>
              <w:pStyle w:val="ListParagraph"/>
              <w:numPr>
                <w:ilvl w:val="0"/>
                <w:numId w:val="9"/>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Individual records shall be kept for each cylinder. The records shall include inventory or serial numbers, date of purchase, vendor, manufacturer, hydrostatic test dates, and a history of inspection and repair.</w:t>
            </w:r>
          </w:p>
          <w:p w:rsidR="007410E4" w:rsidRPr="000B4110" w:rsidRDefault="007410E4" w:rsidP="006212A1">
            <w:pPr>
              <w:pStyle w:val="ListParagraph"/>
              <w:numPr>
                <w:ilvl w:val="0"/>
                <w:numId w:val="9"/>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Individual maintenance and repair records shall be kept for the breathing air compressor fill station, and any equipment used to produce or store breathing air. The Mechanic shall also keep a permanent file of all air quality tests.</w:t>
            </w:r>
          </w:p>
          <w:p w:rsidR="007410E4" w:rsidRPr="000B4110" w:rsidRDefault="007410E4" w:rsidP="006212A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0" w:name="_Toc436344353"/>
            <w:bookmarkStart w:id="31" w:name="_Toc479597949"/>
            <w:r w:rsidRPr="000B4110">
              <w:rPr>
                <w:rFonts w:ascii="Arial Narrow" w:hAnsi="Arial Narrow" w:cs="Arial"/>
                <w:bCs/>
                <w:caps w:val="0"/>
                <w:szCs w:val="18"/>
              </w:rPr>
              <w:t>Responsibilities</w:t>
            </w:r>
            <w:bookmarkEnd w:id="30"/>
            <w:bookmarkEnd w:id="31"/>
          </w:p>
          <w:p w:rsidR="007410E4" w:rsidRPr="000B4110" w:rsidRDefault="007410E4" w:rsidP="006212A1">
            <w:pPr>
              <w:pStyle w:val="ListParagraph"/>
              <w:numPr>
                <w:ilvl w:val="0"/>
                <w:numId w:val="10"/>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Mechanic shall be responsible for the management and oversight of the SCBA inspection and maintenance program, including all cascade systems (if available), and breathing air compressors.</w:t>
            </w:r>
          </w:p>
          <w:p w:rsidR="007410E4" w:rsidRPr="000B4110" w:rsidRDefault="007410E4" w:rsidP="006212A1">
            <w:pPr>
              <w:pStyle w:val="ListParagraph"/>
              <w:numPr>
                <w:ilvl w:val="0"/>
                <w:numId w:val="10"/>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The Mechanic shall ensure the timely repair of any defective piece of SCBA equipment.</w:t>
            </w:r>
          </w:p>
          <w:p w:rsidR="007410E4" w:rsidRPr="000B4110" w:rsidRDefault="007410E4" w:rsidP="006212A1">
            <w:pPr>
              <w:pStyle w:val="ListParagraph"/>
              <w:numPr>
                <w:ilvl w:val="0"/>
                <w:numId w:val="10"/>
              </w:numPr>
              <w:spacing w:afterLines="50" w:after="120" w:line="300" w:lineRule="atLeast"/>
              <w:ind w:rightChars="50" w:right="110" w:firstLineChars="0"/>
              <w:rPr>
                <w:rFonts w:ascii="Arial Narrow" w:hAnsi="Arial Narrow"/>
                <w:sz w:val="18"/>
                <w:szCs w:val="18"/>
              </w:rPr>
            </w:pPr>
            <w:r w:rsidRPr="000B4110">
              <w:rPr>
                <w:rFonts w:ascii="Arial Narrow" w:hAnsi="Arial Narrow"/>
                <w:sz w:val="18"/>
                <w:szCs w:val="18"/>
              </w:rPr>
              <w:t>Every person from the rig crew shall be responsible for knowing how to use and care for the SCBA’s assigned to our apparatus.</w:t>
            </w:r>
          </w:p>
          <w:p w:rsidR="007410E4" w:rsidRPr="000B4110" w:rsidRDefault="007410E4" w:rsidP="00027C1A">
            <w:pPr>
              <w:pStyle w:val="ListParagraph"/>
              <w:numPr>
                <w:ilvl w:val="0"/>
                <w:numId w:val="10"/>
              </w:numPr>
              <w:spacing w:afterLines="50" w:after="120" w:line="300" w:lineRule="atLeast"/>
              <w:ind w:rightChars="50" w:right="110" w:firstLineChars="0"/>
              <w:rPr>
                <w:rFonts w:ascii="Arial Narrow" w:hAnsi="Arial Narrow"/>
                <w:sz w:val="18"/>
                <w:szCs w:val="18"/>
              </w:rPr>
            </w:pPr>
            <w:bookmarkStart w:id="32" w:name="_Toc11035865"/>
            <w:bookmarkStart w:id="33" w:name="_Toc11216940"/>
            <w:bookmarkStart w:id="34" w:name="_Toc11219046"/>
            <w:bookmarkStart w:id="35" w:name="_Toc13889602"/>
            <w:bookmarkStart w:id="36" w:name="_Toc15907695"/>
            <w:bookmarkStart w:id="37" w:name="_Toc15907791"/>
            <w:bookmarkStart w:id="38" w:name="_Toc15959727"/>
            <w:bookmarkStart w:id="39" w:name="_Toc15960242"/>
            <w:bookmarkEnd w:id="18"/>
            <w:bookmarkEnd w:id="19"/>
            <w:bookmarkEnd w:id="20"/>
            <w:bookmarkEnd w:id="21"/>
            <w:bookmarkEnd w:id="22"/>
            <w:bookmarkEnd w:id="23"/>
            <w:bookmarkEnd w:id="24"/>
            <w:bookmarkEnd w:id="25"/>
            <w:bookmarkEnd w:id="32"/>
            <w:bookmarkEnd w:id="33"/>
            <w:bookmarkEnd w:id="34"/>
            <w:bookmarkEnd w:id="35"/>
            <w:bookmarkEnd w:id="36"/>
            <w:bookmarkEnd w:id="37"/>
            <w:bookmarkEnd w:id="38"/>
            <w:bookmarkEnd w:id="39"/>
            <w:r w:rsidRPr="000B4110">
              <w:rPr>
                <w:rFonts w:ascii="Arial Narrow" w:hAnsi="Arial Narrow"/>
                <w:sz w:val="18"/>
                <w:szCs w:val="18"/>
              </w:rPr>
              <w:t>It is the duty of each individual to promptly report any deficiencies found with any piece of SCBA equipment. If the equipment cannot immediately be repaired, the equipment shall be taken out of service.</w:t>
            </w:r>
          </w:p>
        </w:tc>
      </w:tr>
    </w:tbl>
    <w:p w:rsidR="00F34877" w:rsidRPr="000B4110" w:rsidRDefault="00F34877" w:rsidP="00D523F5">
      <w:pPr>
        <w:rPr>
          <w:rFonts w:ascii="Arial Narrow" w:hAnsi="Arial Narrow"/>
        </w:rPr>
      </w:pPr>
    </w:p>
    <w:p w:rsidR="00BC3FDE" w:rsidRPr="000B4110" w:rsidRDefault="00BC3FDE" w:rsidP="00D523F5">
      <w:pPr>
        <w:rPr>
          <w:rFonts w:ascii="Arial Narrow" w:hAnsi="Arial Narrow"/>
        </w:rPr>
      </w:pPr>
    </w:p>
    <w:sectPr w:rsidR="00BC3FDE" w:rsidRPr="000B4110" w:rsidSect="00367741">
      <w:footerReference w:type="default" r:id="rId15"/>
      <w:type w:val="continuous"/>
      <w:pgSz w:w="11907" w:h="16834" w:code="9"/>
      <w:pgMar w:top="1526" w:right="1138" w:bottom="1440" w:left="1138"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736" w:rsidRDefault="00273736" w:rsidP="00D523F5">
      <w:r>
        <w:separator/>
      </w:r>
    </w:p>
  </w:endnote>
  <w:endnote w:type="continuationSeparator" w:id="0">
    <w:p w:rsidR="00273736" w:rsidRDefault="0027373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F00" w:rsidRDefault="007D1F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F2093A" w:rsidRPr="00E21FDB" w:rsidTr="00E2180B">
      <w:tc>
        <w:tcPr>
          <w:tcW w:w="3744" w:type="dxa"/>
          <w:tcBorders>
            <w:top w:val="double" w:sz="4" w:space="0" w:color="auto"/>
          </w:tcBorders>
        </w:tcPr>
        <w:p w:rsidR="00F2093A" w:rsidRPr="00C93898" w:rsidRDefault="00F2093A" w:rsidP="007D1F0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E3780B">
            <w:rPr>
              <w:rFonts w:ascii="Arial Narrow" w:hAnsi="Arial Narrow"/>
            </w:rPr>
            <w:t>ECDC-QHSE-PR-</w:t>
          </w:r>
          <w:r w:rsidR="007D1F00">
            <w:rPr>
              <w:rFonts w:ascii="Arial Narrow" w:hAnsi="Arial Narrow"/>
            </w:rPr>
            <w:t>24</w:t>
          </w:r>
        </w:p>
      </w:tc>
      <w:tc>
        <w:tcPr>
          <w:tcW w:w="3744" w:type="dxa"/>
          <w:tcBorders>
            <w:top w:val="double" w:sz="4" w:space="0" w:color="auto"/>
          </w:tcBorders>
        </w:tcPr>
        <w:p w:rsidR="00F2093A" w:rsidRPr="00C93898" w:rsidRDefault="00F2093A" w:rsidP="00F2093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F2093A" w:rsidRPr="00C93898" w:rsidRDefault="00F2093A" w:rsidP="00F2093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F2093A" w:rsidRPr="00E21FDB" w:rsidTr="00E2180B">
      <w:tc>
        <w:tcPr>
          <w:tcW w:w="3744" w:type="dxa"/>
        </w:tcPr>
        <w:p w:rsidR="00F2093A" w:rsidRPr="00C93898" w:rsidRDefault="00F2093A" w:rsidP="00F2093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30330">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30330">
            <w:rPr>
              <w:rFonts w:ascii="Arial Narrow" w:hAnsi="Arial Narrow"/>
              <w:b/>
              <w:bCs/>
              <w:noProof/>
            </w:rPr>
            <w:t>4</w:t>
          </w:r>
          <w:r w:rsidRPr="00C93898">
            <w:rPr>
              <w:rFonts w:ascii="Arial Narrow" w:hAnsi="Arial Narrow"/>
              <w:b/>
              <w:bCs/>
            </w:rPr>
            <w:fldChar w:fldCharType="end"/>
          </w:r>
        </w:p>
      </w:tc>
      <w:tc>
        <w:tcPr>
          <w:tcW w:w="3744" w:type="dxa"/>
        </w:tcPr>
        <w:p w:rsidR="00F2093A" w:rsidRPr="00C93898" w:rsidRDefault="00F2093A" w:rsidP="00F2093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F2093A" w:rsidRPr="00C93898" w:rsidRDefault="00F2093A" w:rsidP="00F2093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DC3425" w:rsidRDefault="00C90EF8" w:rsidP="00DC342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F00" w:rsidRDefault="007D1F0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7D1F00" w:rsidRPr="00E21FDB" w:rsidTr="00E2180B">
      <w:tc>
        <w:tcPr>
          <w:tcW w:w="3744" w:type="dxa"/>
          <w:tcBorders>
            <w:top w:val="double" w:sz="4" w:space="0" w:color="auto"/>
          </w:tcBorders>
        </w:tcPr>
        <w:p w:rsidR="007D1F00" w:rsidRPr="00C93898" w:rsidRDefault="007D1F00" w:rsidP="007D1F00">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ECDC-QHSE-PR-24</w:t>
          </w:r>
        </w:p>
      </w:tc>
      <w:tc>
        <w:tcPr>
          <w:tcW w:w="3744" w:type="dxa"/>
          <w:tcBorders>
            <w:top w:val="double" w:sz="4" w:space="0" w:color="auto"/>
          </w:tcBorders>
        </w:tcPr>
        <w:p w:rsidR="007D1F00" w:rsidRPr="00C93898" w:rsidRDefault="007D1F00" w:rsidP="00F2093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7D1F00" w:rsidRPr="00C93898" w:rsidRDefault="007D1F00" w:rsidP="00F2093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7D1F00" w:rsidRPr="00E21FDB" w:rsidTr="00E2180B">
      <w:tc>
        <w:tcPr>
          <w:tcW w:w="3744" w:type="dxa"/>
        </w:tcPr>
        <w:p w:rsidR="007D1F00" w:rsidRPr="00C93898" w:rsidRDefault="007D1F00" w:rsidP="00F2093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B30330">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B30330">
            <w:rPr>
              <w:rFonts w:ascii="Arial Narrow" w:hAnsi="Arial Narrow"/>
              <w:b/>
              <w:bCs/>
              <w:noProof/>
            </w:rPr>
            <w:t>4</w:t>
          </w:r>
          <w:r w:rsidRPr="00C93898">
            <w:rPr>
              <w:rFonts w:ascii="Arial Narrow" w:hAnsi="Arial Narrow"/>
              <w:b/>
              <w:bCs/>
            </w:rPr>
            <w:fldChar w:fldCharType="end"/>
          </w:r>
        </w:p>
      </w:tc>
      <w:tc>
        <w:tcPr>
          <w:tcW w:w="3744" w:type="dxa"/>
        </w:tcPr>
        <w:p w:rsidR="007D1F00" w:rsidRPr="00C93898" w:rsidRDefault="007D1F00" w:rsidP="00F2093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7D1F00" w:rsidRPr="00C93898" w:rsidRDefault="007D1F00" w:rsidP="00F2093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7D1F00" w:rsidRPr="00DC3425" w:rsidRDefault="007D1F00" w:rsidP="00DC3425">
    <w:pPr>
      <w:pStyle w:val="Footer"/>
    </w:pPr>
    <w:bookmarkStart w:id="40" w:name="_GoBack"/>
    <w:bookmarkEnd w:id="4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736" w:rsidRDefault="00273736" w:rsidP="00D523F5">
      <w:r>
        <w:separator/>
      </w:r>
    </w:p>
  </w:footnote>
  <w:footnote w:type="continuationSeparator" w:id="0">
    <w:p w:rsidR="00273736" w:rsidRDefault="0027373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F00" w:rsidRDefault="007D1F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425" w:rsidRDefault="00DC3425" w:rsidP="00DC3425">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240" behindDoc="0" locked="0" layoutInCell="1" allowOverlap="1" wp14:anchorId="6E0A0B11" wp14:editId="12578E61">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C3425" w:rsidTr="00E2180B">
      <w:tc>
        <w:tcPr>
          <w:tcW w:w="3190" w:type="dxa"/>
        </w:tcPr>
        <w:p w:rsidR="00DC3425" w:rsidRDefault="00DC3425" w:rsidP="00DC3425">
          <w:pPr>
            <w:pStyle w:val="Header"/>
            <w:pBdr>
              <w:bottom w:val="none" w:sz="0" w:space="0" w:color="auto"/>
            </w:pBdr>
            <w:tabs>
              <w:tab w:val="left" w:pos="1870"/>
              <w:tab w:val="left" w:pos="2272"/>
            </w:tabs>
            <w:jc w:val="both"/>
          </w:pPr>
        </w:p>
      </w:tc>
      <w:tc>
        <w:tcPr>
          <w:tcW w:w="3190" w:type="dxa"/>
        </w:tcPr>
        <w:p w:rsidR="00DC3425" w:rsidRDefault="00DC3425" w:rsidP="00DC342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C3425" w:rsidRPr="00C93898" w:rsidRDefault="00DC3425" w:rsidP="00DC3425">
          <w:pPr>
            <w:pStyle w:val="Header"/>
            <w:pBdr>
              <w:bottom w:val="none" w:sz="0" w:space="0" w:color="auto"/>
            </w:pBdr>
            <w:tabs>
              <w:tab w:val="left" w:pos="1870"/>
              <w:tab w:val="left" w:pos="2272"/>
            </w:tabs>
            <w:jc w:val="both"/>
            <w:rPr>
              <w:rFonts w:ascii="Arial Narrow" w:hAnsi="Arial Narrow"/>
            </w:rPr>
          </w:pPr>
          <w:r w:rsidRPr="00DC3425">
            <w:rPr>
              <w:rFonts w:ascii="Arial Narrow" w:hAnsi="Arial Narrow"/>
            </w:rPr>
            <w:t>SCBA Procedure</w:t>
          </w:r>
        </w:p>
      </w:tc>
      <w:tc>
        <w:tcPr>
          <w:tcW w:w="3191" w:type="dxa"/>
        </w:tcPr>
        <w:p w:rsidR="00DC3425" w:rsidRPr="00C93898" w:rsidRDefault="00DC3425" w:rsidP="00DC342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DC3425" w:rsidRDefault="00BC3FDE" w:rsidP="00DC3425">
    <w:pPr>
      <w:pStyle w:val="Header"/>
      <w:pBdr>
        <w:bottom w:val="none" w:sz="0" w:space="0" w:color="auto"/>
      </w:pBdr>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F00" w:rsidRDefault="007D1F0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425" w:rsidRDefault="00DC3425" w:rsidP="00DC3425">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1312" behindDoc="0" locked="0" layoutInCell="1" allowOverlap="1" wp14:anchorId="1BCD4068" wp14:editId="2C2C9625">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C3425" w:rsidTr="00E2180B">
      <w:tc>
        <w:tcPr>
          <w:tcW w:w="3190" w:type="dxa"/>
        </w:tcPr>
        <w:p w:rsidR="00DC3425" w:rsidRDefault="00DC3425" w:rsidP="00DC3425">
          <w:pPr>
            <w:pStyle w:val="Header"/>
            <w:pBdr>
              <w:bottom w:val="none" w:sz="0" w:space="0" w:color="auto"/>
            </w:pBdr>
            <w:tabs>
              <w:tab w:val="left" w:pos="1870"/>
              <w:tab w:val="left" w:pos="2272"/>
            </w:tabs>
            <w:jc w:val="both"/>
          </w:pPr>
        </w:p>
      </w:tc>
      <w:tc>
        <w:tcPr>
          <w:tcW w:w="3190" w:type="dxa"/>
        </w:tcPr>
        <w:p w:rsidR="00DC3425" w:rsidRDefault="00DC3425" w:rsidP="00DC342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C3425" w:rsidRPr="00C93898" w:rsidRDefault="00DC3425" w:rsidP="00DC3425">
          <w:pPr>
            <w:pStyle w:val="Header"/>
            <w:pBdr>
              <w:bottom w:val="none" w:sz="0" w:space="0" w:color="auto"/>
            </w:pBdr>
            <w:tabs>
              <w:tab w:val="left" w:pos="1870"/>
              <w:tab w:val="left" w:pos="2272"/>
            </w:tabs>
            <w:jc w:val="both"/>
            <w:rPr>
              <w:rFonts w:ascii="Arial Narrow" w:hAnsi="Arial Narrow"/>
            </w:rPr>
          </w:pPr>
          <w:r w:rsidRPr="00DC3425">
            <w:rPr>
              <w:rFonts w:ascii="Arial Narrow" w:hAnsi="Arial Narrow"/>
            </w:rPr>
            <w:t>SCBA Procedure</w:t>
          </w:r>
        </w:p>
      </w:tc>
      <w:tc>
        <w:tcPr>
          <w:tcW w:w="3191" w:type="dxa"/>
        </w:tcPr>
        <w:p w:rsidR="00DC3425" w:rsidRPr="00C93898" w:rsidRDefault="00DC3425" w:rsidP="00DC342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DC3425" w:rsidRDefault="0007702D" w:rsidP="00DC3425">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6D84819"/>
    <w:multiLevelType w:val="hybridMultilevel"/>
    <w:tmpl w:val="DDFA39A8"/>
    <w:lvl w:ilvl="0" w:tplc="EC446E6E">
      <w:start w:val="1"/>
      <w:numFmt w:val="upperLetter"/>
      <w:lvlText w:val="%1."/>
      <w:lvlJc w:val="left"/>
      <w:pPr>
        <w:ind w:left="860" w:hanging="420"/>
      </w:pPr>
      <w:rPr>
        <w:rFonts w:hint="default"/>
      </w:rPr>
    </w:lvl>
    <w:lvl w:ilvl="1" w:tplc="5CFE03A6">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979159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E3254D7"/>
    <w:multiLevelType w:val="multilevel"/>
    <w:tmpl w:val="E6F4CE68"/>
    <w:lvl w:ilvl="0">
      <w:start w:val="1"/>
      <w:numFmt w:val="decimal"/>
      <w:lvlText w:val="%1）"/>
      <w:lvlJc w:val="left"/>
      <w:pPr>
        <w:ind w:left="1113" w:hanging="360"/>
      </w:pPr>
      <w:rPr>
        <w:rFonts w:hint="default"/>
      </w:rPr>
    </w:lvl>
    <w:lvl w:ilvl="1">
      <w:start w:val="1"/>
      <w:numFmt w:val="upperLetter"/>
      <w:lvlText w:val="%2."/>
      <w:lvlJc w:val="left"/>
      <w:pPr>
        <w:ind w:left="1833" w:hanging="360"/>
      </w:pPr>
      <w:rPr>
        <w:rFonts w:hint="default"/>
      </w:rPr>
    </w:lvl>
    <w:lvl w:ilvl="2" w:tentative="1">
      <w:start w:val="1"/>
      <w:numFmt w:val="lowerRoman"/>
      <w:lvlText w:val="%3."/>
      <w:lvlJc w:val="right"/>
      <w:pPr>
        <w:ind w:left="2553" w:hanging="180"/>
      </w:pPr>
    </w:lvl>
    <w:lvl w:ilvl="3" w:tentative="1">
      <w:start w:val="1"/>
      <w:numFmt w:val="decimal"/>
      <w:lvlText w:val="%4."/>
      <w:lvlJc w:val="left"/>
      <w:pPr>
        <w:ind w:left="3273" w:hanging="360"/>
      </w:pPr>
    </w:lvl>
    <w:lvl w:ilvl="4" w:tentative="1">
      <w:start w:val="1"/>
      <w:numFmt w:val="lowerLetter"/>
      <w:lvlText w:val="%5."/>
      <w:lvlJc w:val="left"/>
      <w:pPr>
        <w:ind w:left="3993" w:hanging="360"/>
      </w:pPr>
    </w:lvl>
    <w:lvl w:ilvl="5" w:tentative="1">
      <w:start w:val="1"/>
      <w:numFmt w:val="lowerRoman"/>
      <w:lvlText w:val="%6."/>
      <w:lvlJc w:val="right"/>
      <w:pPr>
        <w:ind w:left="4713" w:hanging="180"/>
      </w:pPr>
    </w:lvl>
    <w:lvl w:ilvl="6" w:tentative="1">
      <w:start w:val="1"/>
      <w:numFmt w:val="decimal"/>
      <w:lvlText w:val="%7."/>
      <w:lvlJc w:val="left"/>
      <w:pPr>
        <w:ind w:left="5433" w:hanging="360"/>
      </w:pPr>
    </w:lvl>
    <w:lvl w:ilvl="7" w:tentative="1">
      <w:start w:val="1"/>
      <w:numFmt w:val="lowerLetter"/>
      <w:lvlText w:val="%8."/>
      <w:lvlJc w:val="left"/>
      <w:pPr>
        <w:ind w:left="6153" w:hanging="360"/>
      </w:pPr>
    </w:lvl>
    <w:lvl w:ilvl="8" w:tentative="1">
      <w:start w:val="1"/>
      <w:numFmt w:val="lowerRoman"/>
      <w:lvlText w:val="%9."/>
      <w:lvlJc w:val="right"/>
      <w:pPr>
        <w:ind w:left="6873" w:hanging="180"/>
      </w:pPr>
    </w:lvl>
  </w:abstractNum>
  <w:abstractNum w:abstractNumId="4" w15:restartNumberingAfterBreak="0">
    <w:nsid w:val="0F2D6133"/>
    <w:multiLevelType w:val="hybridMultilevel"/>
    <w:tmpl w:val="E6F4CE68"/>
    <w:lvl w:ilvl="0" w:tplc="72B0676E">
      <w:start w:val="1"/>
      <w:numFmt w:val="decimal"/>
      <w:lvlText w:val="%1）"/>
      <w:lvlJc w:val="left"/>
      <w:pPr>
        <w:ind w:left="1113" w:hanging="360"/>
      </w:pPr>
      <w:rPr>
        <w:rFonts w:hint="default"/>
      </w:rPr>
    </w:lvl>
    <w:lvl w:ilvl="1" w:tplc="E398C784">
      <w:start w:val="1"/>
      <w:numFmt w:val="upperLetter"/>
      <w:lvlText w:val="%2."/>
      <w:lvlJc w:val="left"/>
      <w:pPr>
        <w:ind w:left="1833" w:hanging="360"/>
      </w:pPr>
      <w:rPr>
        <w:rFonts w:hint="default"/>
      </w:rPr>
    </w:lvl>
    <w:lvl w:ilvl="2" w:tplc="0409001B" w:tentative="1">
      <w:start w:val="1"/>
      <w:numFmt w:val="lowerRoman"/>
      <w:lvlText w:val="%3."/>
      <w:lvlJc w:val="right"/>
      <w:pPr>
        <w:ind w:left="2553" w:hanging="180"/>
      </w:pPr>
    </w:lvl>
    <w:lvl w:ilvl="3" w:tplc="0409000F" w:tentative="1">
      <w:start w:val="1"/>
      <w:numFmt w:val="decimal"/>
      <w:lvlText w:val="%4."/>
      <w:lvlJc w:val="left"/>
      <w:pPr>
        <w:ind w:left="3273" w:hanging="360"/>
      </w:pPr>
    </w:lvl>
    <w:lvl w:ilvl="4" w:tplc="04090019" w:tentative="1">
      <w:start w:val="1"/>
      <w:numFmt w:val="lowerLetter"/>
      <w:lvlText w:val="%5."/>
      <w:lvlJc w:val="left"/>
      <w:pPr>
        <w:ind w:left="3993" w:hanging="360"/>
      </w:pPr>
    </w:lvl>
    <w:lvl w:ilvl="5" w:tplc="0409001B" w:tentative="1">
      <w:start w:val="1"/>
      <w:numFmt w:val="lowerRoman"/>
      <w:lvlText w:val="%6."/>
      <w:lvlJc w:val="right"/>
      <w:pPr>
        <w:ind w:left="4713" w:hanging="180"/>
      </w:pPr>
    </w:lvl>
    <w:lvl w:ilvl="6" w:tplc="0409000F" w:tentative="1">
      <w:start w:val="1"/>
      <w:numFmt w:val="decimal"/>
      <w:lvlText w:val="%7."/>
      <w:lvlJc w:val="left"/>
      <w:pPr>
        <w:ind w:left="5433" w:hanging="360"/>
      </w:pPr>
    </w:lvl>
    <w:lvl w:ilvl="7" w:tplc="04090019" w:tentative="1">
      <w:start w:val="1"/>
      <w:numFmt w:val="lowerLetter"/>
      <w:lvlText w:val="%8."/>
      <w:lvlJc w:val="left"/>
      <w:pPr>
        <w:ind w:left="6153" w:hanging="360"/>
      </w:pPr>
    </w:lvl>
    <w:lvl w:ilvl="8" w:tplc="0409001B" w:tentative="1">
      <w:start w:val="1"/>
      <w:numFmt w:val="lowerRoman"/>
      <w:lvlText w:val="%9."/>
      <w:lvlJc w:val="right"/>
      <w:pPr>
        <w:ind w:left="6873" w:hanging="180"/>
      </w:pPr>
    </w:lvl>
  </w:abstractNum>
  <w:abstractNum w:abstractNumId="5"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F0321C"/>
    <w:multiLevelType w:val="hybridMultilevel"/>
    <w:tmpl w:val="21341084"/>
    <w:lvl w:ilvl="0" w:tplc="04090011">
      <w:start w:val="1"/>
      <w:numFmt w:val="decimal"/>
      <w:lvlText w:val="%1)"/>
      <w:lvlJc w:val="left"/>
      <w:pPr>
        <w:ind w:left="540" w:hanging="420"/>
      </w:pPr>
      <w:rPr>
        <w:rFonts w:hint="eastAsia"/>
      </w:rPr>
    </w:lvl>
    <w:lvl w:ilvl="1" w:tplc="E7AC56F2">
      <w:start w:val="1"/>
      <w:numFmt w:val="upperLetter"/>
      <w:lvlText w:val="%2."/>
      <w:lvlJc w:val="left"/>
      <w:pPr>
        <w:ind w:left="900" w:hanging="360"/>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3B9E5E51"/>
    <w:multiLevelType w:val="hybridMultilevel"/>
    <w:tmpl w:val="7EBEB7CE"/>
    <w:lvl w:ilvl="0" w:tplc="2D6874C8">
      <w:start w:val="1"/>
      <w:numFmt w:val="upperLetter"/>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8"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485C308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5E534DF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603C2346"/>
    <w:multiLevelType w:val="multilevel"/>
    <w:tmpl w:val="9B8E287A"/>
    <w:lvl w:ilvl="0">
      <w:start w:val="1"/>
      <w:numFmt w:val="decimal"/>
      <w:lvlText w:val="%1."/>
      <w:lvlJc w:val="left"/>
      <w:pPr>
        <w:ind w:left="720" w:hanging="360"/>
      </w:pPr>
      <w:rPr>
        <w:rFonts w:hint="default"/>
        <w:sz w:val="22"/>
      </w:rPr>
    </w:lvl>
    <w:lvl w:ilvl="1">
      <w:start w:val="1"/>
      <w:numFmt w:val="decimal"/>
      <w:isLgl/>
      <w:lvlText w:val="%1.%2"/>
      <w:lvlJc w:val="left"/>
      <w:pPr>
        <w:ind w:left="75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2" w15:restartNumberingAfterBreak="0">
    <w:nsid w:val="6BED21D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77461996"/>
    <w:multiLevelType w:val="hybridMultilevel"/>
    <w:tmpl w:val="5AA62C12"/>
    <w:lvl w:ilvl="0" w:tplc="1624AC90">
      <w:start w:val="1"/>
      <w:numFmt w:val="decimal"/>
      <w:lvlText w:val="%1."/>
      <w:lvlJc w:val="left"/>
      <w:pPr>
        <w:ind w:left="420" w:hanging="420"/>
      </w:pPr>
      <w:rPr>
        <w:rFonts w:hint="eastAsia"/>
      </w:rPr>
    </w:lvl>
    <w:lvl w:ilvl="1" w:tplc="03D681F2">
      <w:start w:val="1"/>
      <w:numFmt w:val="upperLetter"/>
      <w:lvlText w:val="%2."/>
      <w:lvlJc w:val="left"/>
      <w:pPr>
        <w:ind w:left="780" w:hanging="360"/>
      </w:pPr>
      <w:rPr>
        <w:rFonts w:hint="default"/>
      </w:rPr>
    </w:lvl>
    <w:lvl w:ilvl="2" w:tplc="3CBA23F8">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3"/>
  </w:num>
  <w:num w:numId="4">
    <w:abstractNumId w:val="8"/>
  </w:num>
  <w:num w:numId="5">
    <w:abstractNumId w:val="6"/>
  </w:num>
  <w:num w:numId="6">
    <w:abstractNumId w:val="9"/>
  </w:num>
  <w:num w:numId="7">
    <w:abstractNumId w:val="2"/>
  </w:num>
  <w:num w:numId="8">
    <w:abstractNumId w:val="10"/>
  </w:num>
  <w:num w:numId="9">
    <w:abstractNumId w:val="12"/>
  </w:num>
  <w:num w:numId="10">
    <w:abstractNumId w:val="1"/>
  </w:num>
  <w:num w:numId="11">
    <w:abstractNumId w:val="11"/>
  </w:num>
  <w:num w:numId="12">
    <w:abstractNumId w:val="4"/>
  </w:num>
  <w:num w:numId="13">
    <w:abstractNumId w:val="3"/>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1681F"/>
    <w:rsid w:val="0002381F"/>
    <w:rsid w:val="00027C1A"/>
    <w:rsid w:val="00037A4F"/>
    <w:rsid w:val="0004027F"/>
    <w:rsid w:val="000438EF"/>
    <w:rsid w:val="0007702D"/>
    <w:rsid w:val="0008256A"/>
    <w:rsid w:val="000B0684"/>
    <w:rsid w:val="000B4110"/>
    <w:rsid w:val="000C202E"/>
    <w:rsid w:val="000E03E5"/>
    <w:rsid w:val="00110887"/>
    <w:rsid w:val="00112178"/>
    <w:rsid w:val="00112FA6"/>
    <w:rsid w:val="001322A5"/>
    <w:rsid w:val="001570AA"/>
    <w:rsid w:val="001751F3"/>
    <w:rsid w:val="0019237D"/>
    <w:rsid w:val="001A3E78"/>
    <w:rsid w:val="001B40C5"/>
    <w:rsid w:val="001B417B"/>
    <w:rsid w:val="001C5B30"/>
    <w:rsid w:val="001D002F"/>
    <w:rsid w:val="00225BDE"/>
    <w:rsid w:val="00234D34"/>
    <w:rsid w:val="00273736"/>
    <w:rsid w:val="00277494"/>
    <w:rsid w:val="002D02AF"/>
    <w:rsid w:val="002D6634"/>
    <w:rsid w:val="002E5F8A"/>
    <w:rsid w:val="002F56C4"/>
    <w:rsid w:val="0030241F"/>
    <w:rsid w:val="003160D9"/>
    <w:rsid w:val="0032073D"/>
    <w:rsid w:val="00325891"/>
    <w:rsid w:val="00367741"/>
    <w:rsid w:val="0038022A"/>
    <w:rsid w:val="003809F9"/>
    <w:rsid w:val="00401E85"/>
    <w:rsid w:val="00420AFC"/>
    <w:rsid w:val="0043397C"/>
    <w:rsid w:val="00441471"/>
    <w:rsid w:val="004422B7"/>
    <w:rsid w:val="00465F1C"/>
    <w:rsid w:val="00471C92"/>
    <w:rsid w:val="0048594A"/>
    <w:rsid w:val="00496079"/>
    <w:rsid w:val="004A156E"/>
    <w:rsid w:val="004F4D34"/>
    <w:rsid w:val="004F5968"/>
    <w:rsid w:val="00511F92"/>
    <w:rsid w:val="005120CA"/>
    <w:rsid w:val="005138A0"/>
    <w:rsid w:val="005354A4"/>
    <w:rsid w:val="00566D4C"/>
    <w:rsid w:val="00566E4C"/>
    <w:rsid w:val="005A3C05"/>
    <w:rsid w:val="005B4E5C"/>
    <w:rsid w:val="005C49A3"/>
    <w:rsid w:val="005C713D"/>
    <w:rsid w:val="005D54F9"/>
    <w:rsid w:val="00606316"/>
    <w:rsid w:val="0061451E"/>
    <w:rsid w:val="0061753B"/>
    <w:rsid w:val="00617F29"/>
    <w:rsid w:val="006212A1"/>
    <w:rsid w:val="00645517"/>
    <w:rsid w:val="006A12AA"/>
    <w:rsid w:val="006A464F"/>
    <w:rsid w:val="006C2030"/>
    <w:rsid w:val="006E127F"/>
    <w:rsid w:val="006E6B3C"/>
    <w:rsid w:val="0073796F"/>
    <w:rsid w:val="007410E4"/>
    <w:rsid w:val="0076152C"/>
    <w:rsid w:val="007A595E"/>
    <w:rsid w:val="007C7E77"/>
    <w:rsid w:val="007D1F00"/>
    <w:rsid w:val="007F2BD1"/>
    <w:rsid w:val="008418DC"/>
    <w:rsid w:val="0084403F"/>
    <w:rsid w:val="00861682"/>
    <w:rsid w:val="0089470A"/>
    <w:rsid w:val="00896326"/>
    <w:rsid w:val="0089713D"/>
    <w:rsid w:val="008A4883"/>
    <w:rsid w:val="008D01FA"/>
    <w:rsid w:val="008D0372"/>
    <w:rsid w:val="008D3A8F"/>
    <w:rsid w:val="008E1AB9"/>
    <w:rsid w:val="008F1446"/>
    <w:rsid w:val="008F68DF"/>
    <w:rsid w:val="00905EE7"/>
    <w:rsid w:val="00927973"/>
    <w:rsid w:val="0093400E"/>
    <w:rsid w:val="00952083"/>
    <w:rsid w:val="0095514D"/>
    <w:rsid w:val="00955468"/>
    <w:rsid w:val="009774A0"/>
    <w:rsid w:val="009C47E7"/>
    <w:rsid w:val="009D4A71"/>
    <w:rsid w:val="009F33DE"/>
    <w:rsid w:val="00A03AA3"/>
    <w:rsid w:val="00A4487E"/>
    <w:rsid w:val="00A47A37"/>
    <w:rsid w:val="00A522B4"/>
    <w:rsid w:val="00A52804"/>
    <w:rsid w:val="00A85B27"/>
    <w:rsid w:val="00A93D31"/>
    <w:rsid w:val="00AA14AE"/>
    <w:rsid w:val="00AC1687"/>
    <w:rsid w:val="00AE2346"/>
    <w:rsid w:val="00AE6144"/>
    <w:rsid w:val="00B243F0"/>
    <w:rsid w:val="00B24877"/>
    <w:rsid w:val="00B30330"/>
    <w:rsid w:val="00B36E86"/>
    <w:rsid w:val="00B52680"/>
    <w:rsid w:val="00B92137"/>
    <w:rsid w:val="00BC3FDE"/>
    <w:rsid w:val="00BD3ABE"/>
    <w:rsid w:val="00BE5706"/>
    <w:rsid w:val="00C021A7"/>
    <w:rsid w:val="00C350D8"/>
    <w:rsid w:val="00C43225"/>
    <w:rsid w:val="00C62C74"/>
    <w:rsid w:val="00C90EF8"/>
    <w:rsid w:val="00C955FA"/>
    <w:rsid w:val="00CA2144"/>
    <w:rsid w:val="00CC3224"/>
    <w:rsid w:val="00CD44C3"/>
    <w:rsid w:val="00CE0E05"/>
    <w:rsid w:val="00D2204F"/>
    <w:rsid w:val="00D2653D"/>
    <w:rsid w:val="00D318D3"/>
    <w:rsid w:val="00D42278"/>
    <w:rsid w:val="00D434BA"/>
    <w:rsid w:val="00D523F5"/>
    <w:rsid w:val="00D9632C"/>
    <w:rsid w:val="00DA0334"/>
    <w:rsid w:val="00DA7F39"/>
    <w:rsid w:val="00DB024C"/>
    <w:rsid w:val="00DC3425"/>
    <w:rsid w:val="00DD2C4C"/>
    <w:rsid w:val="00E3780B"/>
    <w:rsid w:val="00E40657"/>
    <w:rsid w:val="00E6694C"/>
    <w:rsid w:val="00E933C1"/>
    <w:rsid w:val="00EB50C8"/>
    <w:rsid w:val="00EF36DE"/>
    <w:rsid w:val="00EF7CB2"/>
    <w:rsid w:val="00F2093A"/>
    <w:rsid w:val="00F34877"/>
    <w:rsid w:val="00F437C1"/>
    <w:rsid w:val="00F62089"/>
    <w:rsid w:val="00F67562"/>
    <w:rsid w:val="00F90D45"/>
    <w:rsid w:val="00F9610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26932D-B35F-4E4C-8319-225A3440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30289">
      <w:bodyDiv w:val="1"/>
      <w:marLeft w:val="0"/>
      <w:marRight w:val="0"/>
      <w:marTop w:val="0"/>
      <w:marBottom w:val="0"/>
      <w:divBdr>
        <w:top w:val="none" w:sz="0" w:space="0" w:color="auto"/>
        <w:left w:val="none" w:sz="0" w:space="0" w:color="auto"/>
        <w:bottom w:val="none" w:sz="0" w:space="0" w:color="auto"/>
        <w:right w:val="none" w:sz="0" w:space="0" w:color="auto"/>
      </w:divBdr>
      <w:divsChild>
        <w:div w:id="1742674059">
          <w:marLeft w:val="0"/>
          <w:marRight w:val="0"/>
          <w:marTop w:val="0"/>
          <w:marBottom w:val="0"/>
          <w:divBdr>
            <w:top w:val="none" w:sz="0" w:space="0" w:color="auto"/>
            <w:left w:val="none" w:sz="0" w:space="0" w:color="auto"/>
            <w:bottom w:val="none" w:sz="0" w:space="0" w:color="auto"/>
            <w:right w:val="none" w:sz="0" w:space="0" w:color="auto"/>
          </w:divBdr>
          <w:divsChild>
            <w:div w:id="467287587">
              <w:marLeft w:val="0"/>
              <w:marRight w:val="0"/>
              <w:marTop w:val="0"/>
              <w:marBottom w:val="0"/>
              <w:divBdr>
                <w:top w:val="none" w:sz="0" w:space="0" w:color="auto"/>
                <w:left w:val="none" w:sz="0" w:space="0" w:color="auto"/>
                <w:bottom w:val="none" w:sz="0" w:space="0" w:color="auto"/>
                <w:right w:val="none" w:sz="0" w:space="0" w:color="auto"/>
              </w:divBdr>
              <w:divsChild>
                <w:div w:id="466776106">
                  <w:marLeft w:val="0"/>
                  <w:marRight w:val="0"/>
                  <w:marTop w:val="0"/>
                  <w:marBottom w:val="0"/>
                  <w:divBdr>
                    <w:top w:val="none" w:sz="0" w:space="0" w:color="auto"/>
                    <w:left w:val="none" w:sz="0" w:space="0" w:color="auto"/>
                    <w:bottom w:val="none" w:sz="0" w:space="0" w:color="auto"/>
                    <w:right w:val="none" w:sz="0" w:space="0" w:color="auto"/>
                  </w:divBdr>
                  <w:divsChild>
                    <w:div w:id="1219786674">
                      <w:marLeft w:val="0"/>
                      <w:marRight w:val="0"/>
                      <w:marTop w:val="0"/>
                      <w:marBottom w:val="0"/>
                      <w:divBdr>
                        <w:top w:val="none" w:sz="0" w:space="0" w:color="auto"/>
                        <w:left w:val="none" w:sz="0" w:space="0" w:color="auto"/>
                        <w:bottom w:val="none" w:sz="0" w:space="0" w:color="auto"/>
                        <w:right w:val="none" w:sz="0" w:space="0" w:color="auto"/>
                      </w:divBdr>
                      <w:divsChild>
                        <w:div w:id="752050271">
                          <w:marLeft w:val="0"/>
                          <w:marRight w:val="0"/>
                          <w:marTop w:val="0"/>
                          <w:marBottom w:val="0"/>
                          <w:divBdr>
                            <w:top w:val="none" w:sz="0" w:space="0" w:color="auto"/>
                            <w:left w:val="none" w:sz="0" w:space="0" w:color="auto"/>
                            <w:bottom w:val="none" w:sz="0" w:space="0" w:color="auto"/>
                            <w:right w:val="none" w:sz="0" w:space="0" w:color="auto"/>
                          </w:divBdr>
                          <w:divsChild>
                            <w:div w:id="1504667173">
                              <w:marLeft w:val="0"/>
                              <w:marRight w:val="0"/>
                              <w:marTop w:val="0"/>
                              <w:marBottom w:val="0"/>
                              <w:divBdr>
                                <w:top w:val="none" w:sz="0" w:space="0" w:color="auto"/>
                                <w:left w:val="none" w:sz="0" w:space="0" w:color="auto"/>
                                <w:bottom w:val="none" w:sz="0" w:space="0" w:color="auto"/>
                                <w:right w:val="none" w:sz="0" w:space="0" w:color="auto"/>
                              </w:divBdr>
                              <w:divsChild>
                                <w:div w:id="1464931485">
                                  <w:marLeft w:val="0"/>
                                  <w:marRight w:val="0"/>
                                  <w:marTop w:val="0"/>
                                  <w:marBottom w:val="0"/>
                                  <w:divBdr>
                                    <w:top w:val="none" w:sz="0" w:space="0" w:color="auto"/>
                                    <w:left w:val="none" w:sz="0" w:space="0" w:color="auto"/>
                                    <w:bottom w:val="none" w:sz="0" w:space="0" w:color="auto"/>
                                    <w:right w:val="none" w:sz="0" w:space="0" w:color="auto"/>
                                  </w:divBdr>
                                  <w:divsChild>
                                    <w:div w:id="581336255">
                                      <w:marLeft w:val="60"/>
                                      <w:marRight w:val="0"/>
                                      <w:marTop w:val="0"/>
                                      <w:marBottom w:val="0"/>
                                      <w:divBdr>
                                        <w:top w:val="none" w:sz="0" w:space="0" w:color="auto"/>
                                        <w:left w:val="none" w:sz="0" w:space="0" w:color="auto"/>
                                        <w:bottom w:val="none" w:sz="0" w:space="0" w:color="auto"/>
                                        <w:right w:val="none" w:sz="0" w:space="0" w:color="auto"/>
                                      </w:divBdr>
                                      <w:divsChild>
                                        <w:div w:id="1977026705">
                                          <w:marLeft w:val="0"/>
                                          <w:marRight w:val="0"/>
                                          <w:marTop w:val="0"/>
                                          <w:marBottom w:val="0"/>
                                          <w:divBdr>
                                            <w:top w:val="none" w:sz="0" w:space="0" w:color="auto"/>
                                            <w:left w:val="none" w:sz="0" w:space="0" w:color="auto"/>
                                            <w:bottom w:val="none" w:sz="0" w:space="0" w:color="auto"/>
                                            <w:right w:val="none" w:sz="0" w:space="0" w:color="auto"/>
                                          </w:divBdr>
                                          <w:divsChild>
                                            <w:div w:id="1841503380">
                                              <w:marLeft w:val="0"/>
                                              <w:marRight w:val="0"/>
                                              <w:marTop w:val="0"/>
                                              <w:marBottom w:val="120"/>
                                              <w:divBdr>
                                                <w:top w:val="single" w:sz="6" w:space="0" w:color="F5F5F5"/>
                                                <w:left w:val="single" w:sz="6" w:space="0" w:color="F5F5F5"/>
                                                <w:bottom w:val="single" w:sz="6" w:space="0" w:color="F5F5F5"/>
                                                <w:right w:val="single" w:sz="6" w:space="0" w:color="F5F5F5"/>
                                              </w:divBdr>
                                              <w:divsChild>
                                                <w:div w:id="835875582">
                                                  <w:marLeft w:val="0"/>
                                                  <w:marRight w:val="0"/>
                                                  <w:marTop w:val="0"/>
                                                  <w:marBottom w:val="0"/>
                                                  <w:divBdr>
                                                    <w:top w:val="none" w:sz="0" w:space="0" w:color="auto"/>
                                                    <w:left w:val="none" w:sz="0" w:space="0" w:color="auto"/>
                                                    <w:bottom w:val="none" w:sz="0" w:space="0" w:color="auto"/>
                                                    <w:right w:val="none" w:sz="0" w:space="0" w:color="auto"/>
                                                  </w:divBdr>
                                                  <w:divsChild>
                                                    <w:div w:id="1708800702">
                                                      <w:marLeft w:val="0"/>
                                                      <w:marRight w:val="0"/>
                                                      <w:marTop w:val="0"/>
                                                      <w:marBottom w:val="0"/>
                                                      <w:divBdr>
                                                        <w:top w:val="none" w:sz="0" w:space="0" w:color="auto"/>
                                                        <w:left w:val="none" w:sz="0" w:space="0" w:color="auto"/>
                                                        <w:bottom w:val="none" w:sz="0" w:space="0" w:color="auto"/>
                                                        <w:right w:val="none" w:sz="0" w:space="0" w:color="auto"/>
                                                      </w:divBdr>
                                                    </w:div>
                                                  </w:divsChild>
                                                </w:div>
                                                <w:div w:id="1092050967">
                                                  <w:marLeft w:val="0"/>
                                                  <w:marRight w:val="0"/>
                                                  <w:marTop w:val="0"/>
                                                  <w:marBottom w:val="0"/>
                                                  <w:divBdr>
                                                    <w:top w:val="none" w:sz="0" w:space="0" w:color="auto"/>
                                                    <w:left w:val="none" w:sz="0" w:space="0" w:color="auto"/>
                                                    <w:bottom w:val="none" w:sz="0" w:space="0" w:color="auto"/>
                                                    <w:right w:val="none" w:sz="0" w:space="0" w:color="auto"/>
                                                  </w:divBdr>
                                                  <w:divsChild>
                                                    <w:div w:id="8119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7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DB946D-57BD-44C7-A508-1DB90F05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51</cp:revision>
  <cp:lastPrinted>2017-04-10T11:30:00Z</cp:lastPrinted>
  <dcterms:created xsi:type="dcterms:W3CDTF">2017-03-08T06:00:00Z</dcterms:created>
  <dcterms:modified xsi:type="dcterms:W3CDTF">2023-03-02T07:28:00Z</dcterms:modified>
</cp:coreProperties>
</file>