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332" w:rsidRPr="00D77000" w:rsidRDefault="00265332" w:rsidP="00265332">
      <w:pPr>
        <w:tabs>
          <w:tab w:val="right" w:pos="2286"/>
        </w:tabs>
        <w:jc w:val="center"/>
        <w:rPr>
          <w:rFonts w:ascii="Arial Narrow" w:hAnsi="Arial Narrow"/>
          <w:sz w:val="21"/>
          <w:lang w:bidi="ar-EG"/>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2286"/>
        </w:tabs>
        <w:jc w:val="center"/>
        <w:rPr>
          <w:rFonts w:ascii="Arial Narrow" w:hAnsi="Arial Narrow"/>
          <w:sz w:val="21"/>
        </w:rPr>
      </w:pPr>
    </w:p>
    <w:p w:rsidR="00265332" w:rsidRPr="00D77000" w:rsidRDefault="00265332" w:rsidP="00265332">
      <w:pPr>
        <w:tabs>
          <w:tab w:val="right" w:pos="1509"/>
        </w:tabs>
        <w:jc w:val="center"/>
        <w:rPr>
          <w:rFonts w:ascii="Arial Narrow" w:hAnsi="Arial Narrow"/>
          <w:b/>
          <w:sz w:val="28"/>
          <w:szCs w:val="28"/>
        </w:rPr>
      </w:pPr>
      <w:r w:rsidRPr="00D77000">
        <w:rPr>
          <w:rFonts w:ascii="Arial Narrow" w:hAnsi="Arial Narrow"/>
          <w:b/>
          <w:sz w:val="28"/>
          <w:szCs w:val="28"/>
        </w:rPr>
        <w:t>Safe Work Requirement</w:t>
      </w:r>
    </w:p>
    <w:p w:rsidR="00265332" w:rsidRPr="00D77000" w:rsidRDefault="00265332" w:rsidP="00265332">
      <w:pPr>
        <w:tabs>
          <w:tab w:val="right" w:pos="2286"/>
        </w:tabs>
        <w:jc w:val="center"/>
        <w:rPr>
          <w:rFonts w:ascii="Arial Narrow" w:hAnsi="Arial Narrow"/>
          <w:b/>
          <w:sz w:val="21"/>
        </w:rPr>
      </w:pPr>
    </w:p>
    <w:p w:rsidR="00265332" w:rsidRPr="00D77000" w:rsidRDefault="00A14B48" w:rsidP="00265332">
      <w:pPr>
        <w:pStyle w:val="headingunnumbered"/>
        <w:tabs>
          <w:tab w:val="right" w:pos="9356"/>
        </w:tabs>
        <w:spacing w:after="0"/>
        <w:jc w:val="center"/>
        <w:rPr>
          <w:rFonts w:ascii="Arial Narrow" w:hAnsi="Arial Narrow"/>
          <w:sz w:val="44"/>
          <w:szCs w:val="44"/>
        </w:rPr>
      </w:pPr>
      <w:r w:rsidRPr="00D77000">
        <w:rPr>
          <w:rFonts w:ascii="Arial Narrow" w:hAnsi="Arial Narrow"/>
          <w:sz w:val="44"/>
          <w:szCs w:val="44"/>
          <w:lang w:eastAsia="zh-CN"/>
        </w:rPr>
        <w:t>Safety Induction Procedure</w:t>
      </w:r>
    </w:p>
    <w:p w:rsidR="00265332" w:rsidRPr="00D77000" w:rsidRDefault="00265332" w:rsidP="00265332">
      <w:pPr>
        <w:pStyle w:val="headingunnumbered"/>
        <w:tabs>
          <w:tab w:val="right" w:pos="2286"/>
        </w:tabs>
        <w:spacing w:after="0"/>
        <w:jc w:val="center"/>
        <w:rPr>
          <w:rFonts w:ascii="Arial Narrow" w:eastAsiaTheme="minorEastAsia" w:hAnsi="Arial Narrow"/>
          <w:b w:val="0"/>
          <w:sz w:val="28"/>
          <w:szCs w:val="28"/>
        </w:rPr>
      </w:pPr>
    </w:p>
    <w:p w:rsidR="00265332" w:rsidRPr="00D77000" w:rsidRDefault="00265332" w:rsidP="00265332">
      <w:pPr>
        <w:tabs>
          <w:tab w:val="right" w:pos="2286"/>
        </w:tabs>
        <w:spacing w:beforeLines="50" w:before="120"/>
        <w:jc w:val="center"/>
        <w:rPr>
          <w:rFonts w:ascii="Arial Narrow" w:hAnsi="Arial Narrow"/>
          <w:b/>
          <w:sz w:val="18"/>
          <w:szCs w:val="18"/>
        </w:rPr>
      </w:pPr>
    </w:p>
    <w:p w:rsidR="00BC3FDE" w:rsidRPr="00D77000" w:rsidRDefault="00BC3FDE" w:rsidP="00D523F5">
      <w:pPr>
        <w:rPr>
          <w:rFonts w:ascii="Arial Narrow" w:hAnsi="Arial Narrow"/>
        </w:rPr>
        <w:sectPr w:rsidR="00BC3FDE" w:rsidRPr="00D77000"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D77000" w:rsidRDefault="00F90D45" w:rsidP="0007702D">
          <w:pPr>
            <w:pStyle w:val="TOCHeading"/>
            <w:jc w:val="center"/>
            <w:rPr>
              <w:rFonts w:ascii="Arial Narrow" w:hAnsi="Arial Narrow"/>
              <w:color w:val="auto"/>
            </w:rPr>
          </w:pPr>
          <w:r w:rsidRPr="00D77000">
            <w:rPr>
              <w:rFonts w:ascii="Arial Narrow" w:hAnsi="Arial Narrow" w:cs="Arial"/>
              <w:color w:val="auto"/>
              <w:sz w:val="21"/>
              <w:szCs w:val="21"/>
              <w:lang w:val="zh-CN"/>
            </w:rPr>
            <w:t>Table of Content</w:t>
          </w:r>
        </w:p>
        <w:p w:rsidR="00C85F85" w:rsidRPr="00D77000" w:rsidRDefault="00106EC1" w:rsidP="00C85F85">
          <w:pPr>
            <w:pStyle w:val="TOC1"/>
            <w:spacing w:beforeLines="0" w:afterLines="0"/>
            <w:rPr>
              <w:rFonts w:ascii="Arial Narrow" w:eastAsiaTheme="minorEastAsia" w:hAnsi="Arial Narrow" w:cstheme="minorBidi"/>
              <w:noProof/>
              <w:sz w:val="21"/>
              <w:szCs w:val="22"/>
            </w:rPr>
          </w:pPr>
          <w:r w:rsidRPr="00D77000">
            <w:rPr>
              <w:rFonts w:ascii="Arial Narrow" w:hAnsi="Arial Narrow"/>
              <w:szCs w:val="18"/>
            </w:rPr>
            <w:fldChar w:fldCharType="begin"/>
          </w:r>
          <w:r w:rsidR="00F90D45" w:rsidRPr="00D77000">
            <w:rPr>
              <w:rFonts w:ascii="Arial Narrow" w:hAnsi="Arial Narrow"/>
              <w:szCs w:val="18"/>
            </w:rPr>
            <w:instrText xml:space="preserve"> TOC \o "1-2" \h \z \u </w:instrText>
          </w:r>
          <w:r w:rsidRPr="00D77000">
            <w:rPr>
              <w:rFonts w:ascii="Arial Narrow" w:hAnsi="Arial Narrow"/>
              <w:szCs w:val="18"/>
            </w:rPr>
            <w:fldChar w:fldCharType="separate"/>
          </w:r>
          <w:hyperlink w:anchor="_Toc477078297" w:history="1">
            <w:r w:rsidR="00C85F85" w:rsidRPr="00D77000">
              <w:rPr>
                <w:rStyle w:val="Hyperlink"/>
                <w:rFonts w:ascii="Arial Narrow" w:hAnsi="Arial Narrow"/>
                <w:bCs/>
                <w:noProof/>
              </w:rPr>
              <w:t>1.</w:t>
            </w:r>
            <w:r w:rsidR="00C85F85" w:rsidRPr="00D77000">
              <w:rPr>
                <w:rFonts w:ascii="Arial Narrow" w:eastAsiaTheme="minorEastAsia" w:hAnsi="Arial Narrow" w:cstheme="minorBidi"/>
                <w:noProof/>
                <w:sz w:val="21"/>
                <w:szCs w:val="22"/>
              </w:rPr>
              <w:tab/>
            </w:r>
            <w:r w:rsidR="00C85F85" w:rsidRPr="00D77000">
              <w:rPr>
                <w:rStyle w:val="Hyperlink"/>
                <w:rFonts w:ascii="Arial Narrow" w:hAnsi="Arial Narrow"/>
                <w:bCs/>
                <w:noProof/>
              </w:rPr>
              <w:t>PURPOSE</w:t>
            </w:r>
            <w:r w:rsidR="00C85F85" w:rsidRPr="00D77000">
              <w:rPr>
                <w:rFonts w:ascii="Arial Narrow" w:hAnsi="Arial Narrow"/>
                <w:noProof/>
                <w:webHidden/>
              </w:rPr>
              <w:tab/>
            </w:r>
            <w:r w:rsidR="00C85F85" w:rsidRPr="00D77000">
              <w:rPr>
                <w:rFonts w:ascii="Arial Narrow" w:hAnsi="Arial Narrow"/>
                <w:noProof/>
                <w:webHidden/>
              </w:rPr>
              <w:fldChar w:fldCharType="begin"/>
            </w:r>
            <w:r w:rsidR="00C85F85" w:rsidRPr="00D77000">
              <w:rPr>
                <w:rFonts w:ascii="Arial Narrow" w:hAnsi="Arial Narrow"/>
                <w:noProof/>
                <w:webHidden/>
              </w:rPr>
              <w:instrText xml:space="preserve"> PAGEREF _Toc477078297 \h </w:instrText>
            </w:r>
            <w:r w:rsidR="00C85F85" w:rsidRPr="00D77000">
              <w:rPr>
                <w:rFonts w:ascii="Arial Narrow" w:hAnsi="Arial Narrow"/>
                <w:noProof/>
                <w:webHidden/>
              </w:rPr>
            </w:r>
            <w:r w:rsidR="00C85F85" w:rsidRPr="00D77000">
              <w:rPr>
                <w:rFonts w:ascii="Arial Narrow" w:hAnsi="Arial Narrow"/>
                <w:noProof/>
                <w:webHidden/>
              </w:rPr>
              <w:fldChar w:fldCharType="separate"/>
            </w:r>
            <w:r w:rsidR="00C85F85" w:rsidRPr="00D77000">
              <w:rPr>
                <w:rFonts w:ascii="Arial Narrow" w:hAnsi="Arial Narrow"/>
                <w:noProof/>
                <w:webHidden/>
              </w:rPr>
              <w:t>1</w:t>
            </w:r>
            <w:r w:rsidR="00C85F85" w:rsidRPr="00D77000">
              <w:rPr>
                <w:rFonts w:ascii="Arial Narrow" w:hAnsi="Arial Narrow"/>
                <w:noProof/>
                <w:webHidden/>
              </w:rPr>
              <w:fldChar w:fldCharType="end"/>
            </w:r>
          </w:hyperlink>
        </w:p>
        <w:p w:rsidR="00C85F85" w:rsidRPr="00D77000" w:rsidRDefault="00655CD0" w:rsidP="00C85F85">
          <w:pPr>
            <w:pStyle w:val="TOC1"/>
            <w:spacing w:beforeLines="0" w:afterLines="0"/>
            <w:rPr>
              <w:rFonts w:ascii="Arial Narrow" w:eastAsiaTheme="minorEastAsia" w:hAnsi="Arial Narrow" w:cstheme="minorBidi"/>
              <w:noProof/>
              <w:sz w:val="21"/>
              <w:szCs w:val="22"/>
            </w:rPr>
          </w:pPr>
          <w:hyperlink w:anchor="_Toc477078298" w:history="1">
            <w:r w:rsidR="00C85F85" w:rsidRPr="00D77000">
              <w:rPr>
                <w:rStyle w:val="Hyperlink"/>
                <w:rFonts w:ascii="Arial Narrow" w:hAnsi="Arial Narrow"/>
                <w:bCs/>
                <w:noProof/>
              </w:rPr>
              <w:t>2.</w:t>
            </w:r>
            <w:r w:rsidR="00C85F85" w:rsidRPr="00D77000">
              <w:rPr>
                <w:rFonts w:ascii="Arial Narrow" w:eastAsiaTheme="minorEastAsia" w:hAnsi="Arial Narrow" w:cstheme="minorBidi"/>
                <w:noProof/>
                <w:sz w:val="21"/>
                <w:szCs w:val="22"/>
              </w:rPr>
              <w:tab/>
            </w:r>
            <w:r w:rsidR="00C85F85" w:rsidRPr="00D77000">
              <w:rPr>
                <w:rStyle w:val="Hyperlink"/>
                <w:rFonts w:ascii="Arial Narrow" w:hAnsi="Arial Narrow"/>
                <w:bCs/>
                <w:noProof/>
              </w:rPr>
              <w:t>SCOPE</w:t>
            </w:r>
            <w:r w:rsidR="00C85F85" w:rsidRPr="00D77000">
              <w:rPr>
                <w:rFonts w:ascii="Arial Narrow" w:hAnsi="Arial Narrow"/>
                <w:noProof/>
                <w:webHidden/>
              </w:rPr>
              <w:tab/>
            </w:r>
            <w:r w:rsidR="00C85F85" w:rsidRPr="00D77000">
              <w:rPr>
                <w:rFonts w:ascii="Arial Narrow" w:hAnsi="Arial Narrow"/>
                <w:noProof/>
                <w:webHidden/>
              </w:rPr>
              <w:fldChar w:fldCharType="begin"/>
            </w:r>
            <w:r w:rsidR="00C85F85" w:rsidRPr="00D77000">
              <w:rPr>
                <w:rFonts w:ascii="Arial Narrow" w:hAnsi="Arial Narrow"/>
                <w:noProof/>
                <w:webHidden/>
              </w:rPr>
              <w:instrText xml:space="preserve"> PAGEREF _Toc477078298 \h </w:instrText>
            </w:r>
            <w:r w:rsidR="00C85F85" w:rsidRPr="00D77000">
              <w:rPr>
                <w:rFonts w:ascii="Arial Narrow" w:hAnsi="Arial Narrow"/>
                <w:noProof/>
                <w:webHidden/>
              </w:rPr>
            </w:r>
            <w:r w:rsidR="00C85F85" w:rsidRPr="00D77000">
              <w:rPr>
                <w:rFonts w:ascii="Arial Narrow" w:hAnsi="Arial Narrow"/>
                <w:noProof/>
                <w:webHidden/>
              </w:rPr>
              <w:fldChar w:fldCharType="separate"/>
            </w:r>
            <w:r w:rsidR="00C85F85" w:rsidRPr="00D77000">
              <w:rPr>
                <w:rFonts w:ascii="Arial Narrow" w:hAnsi="Arial Narrow"/>
                <w:noProof/>
                <w:webHidden/>
              </w:rPr>
              <w:t>1</w:t>
            </w:r>
            <w:r w:rsidR="00C85F85" w:rsidRPr="00D77000">
              <w:rPr>
                <w:rFonts w:ascii="Arial Narrow" w:hAnsi="Arial Narrow"/>
                <w:noProof/>
                <w:webHidden/>
              </w:rPr>
              <w:fldChar w:fldCharType="end"/>
            </w:r>
          </w:hyperlink>
        </w:p>
        <w:p w:rsidR="00C85F85" w:rsidRPr="00D77000" w:rsidRDefault="00655CD0" w:rsidP="00C85F85">
          <w:pPr>
            <w:pStyle w:val="TOC1"/>
            <w:spacing w:beforeLines="0" w:afterLines="0"/>
            <w:rPr>
              <w:rFonts w:ascii="Arial Narrow" w:eastAsiaTheme="minorEastAsia" w:hAnsi="Arial Narrow" w:cstheme="minorBidi"/>
              <w:noProof/>
              <w:sz w:val="21"/>
              <w:szCs w:val="22"/>
            </w:rPr>
          </w:pPr>
          <w:hyperlink w:anchor="_Toc477078299" w:history="1">
            <w:r w:rsidR="00C85F85" w:rsidRPr="00D77000">
              <w:rPr>
                <w:rStyle w:val="Hyperlink"/>
                <w:rFonts w:ascii="Arial Narrow" w:hAnsi="Arial Narrow"/>
                <w:bCs/>
                <w:noProof/>
              </w:rPr>
              <w:t>3.</w:t>
            </w:r>
            <w:r w:rsidR="00C85F85" w:rsidRPr="00D77000">
              <w:rPr>
                <w:rFonts w:ascii="Arial Narrow" w:eastAsiaTheme="minorEastAsia" w:hAnsi="Arial Narrow" w:cstheme="minorBidi"/>
                <w:noProof/>
                <w:sz w:val="21"/>
                <w:szCs w:val="22"/>
              </w:rPr>
              <w:tab/>
            </w:r>
            <w:r w:rsidR="00C85F85" w:rsidRPr="00D77000">
              <w:rPr>
                <w:rStyle w:val="Hyperlink"/>
                <w:rFonts w:ascii="Arial Narrow" w:hAnsi="Arial Narrow"/>
                <w:bCs/>
                <w:noProof/>
              </w:rPr>
              <w:t>Definitions</w:t>
            </w:r>
            <w:r w:rsidR="00C85F85" w:rsidRPr="00D77000">
              <w:rPr>
                <w:rFonts w:ascii="Arial Narrow" w:hAnsi="Arial Narrow"/>
                <w:noProof/>
                <w:webHidden/>
              </w:rPr>
              <w:tab/>
            </w:r>
            <w:r w:rsidR="00C85F85" w:rsidRPr="00D77000">
              <w:rPr>
                <w:rFonts w:ascii="Arial Narrow" w:hAnsi="Arial Narrow"/>
                <w:noProof/>
                <w:webHidden/>
              </w:rPr>
              <w:fldChar w:fldCharType="begin"/>
            </w:r>
            <w:r w:rsidR="00C85F85" w:rsidRPr="00D77000">
              <w:rPr>
                <w:rFonts w:ascii="Arial Narrow" w:hAnsi="Arial Narrow"/>
                <w:noProof/>
                <w:webHidden/>
              </w:rPr>
              <w:instrText xml:space="preserve"> PAGEREF _Toc477078299 \h </w:instrText>
            </w:r>
            <w:r w:rsidR="00C85F85" w:rsidRPr="00D77000">
              <w:rPr>
                <w:rFonts w:ascii="Arial Narrow" w:hAnsi="Arial Narrow"/>
                <w:noProof/>
                <w:webHidden/>
              </w:rPr>
            </w:r>
            <w:r w:rsidR="00C85F85" w:rsidRPr="00D77000">
              <w:rPr>
                <w:rFonts w:ascii="Arial Narrow" w:hAnsi="Arial Narrow"/>
                <w:noProof/>
                <w:webHidden/>
              </w:rPr>
              <w:fldChar w:fldCharType="separate"/>
            </w:r>
            <w:r w:rsidR="00C85F85" w:rsidRPr="00D77000">
              <w:rPr>
                <w:rFonts w:ascii="Arial Narrow" w:hAnsi="Arial Narrow"/>
                <w:noProof/>
                <w:webHidden/>
              </w:rPr>
              <w:t>1</w:t>
            </w:r>
            <w:r w:rsidR="00C85F85" w:rsidRPr="00D77000">
              <w:rPr>
                <w:rFonts w:ascii="Arial Narrow" w:hAnsi="Arial Narrow"/>
                <w:noProof/>
                <w:webHidden/>
              </w:rPr>
              <w:fldChar w:fldCharType="end"/>
            </w:r>
          </w:hyperlink>
        </w:p>
        <w:p w:rsidR="00C85F85" w:rsidRPr="00D77000" w:rsidRDefault="00655CD0" w:rsidP="00C85F85">
          <w:pPr>
            <w:pStyle w:val="TOC1"/>
            <w:spacing w:beforeLines="0" w:afterLines="0"/>
            <w:rPr>
              <w:rFonts w:ascii="Arial Narrow" w:eastAsiaTheme="minorEastAsia" w:hAnsi="Arial Narrow" w:cstheme="minorBidi"/>
              <w:noProof/>
              <w:sz w:val="21"/>
              <w:szCs w:val="22"/>
            </w:rPr>
          </w:pPr>
          <w:hyperlink w:anchor="_Toc477078300" w:history="1">
            <w:r w:rsidR="00C85F85" w:rsidRPr="00D77000">
              <w:rPr>
                <w:rStyle w:val="Hyperlink"/>
                <w:rFonts w:ascii="Arial Narrow" w:hAnsi="Arial Narrow"/>
                <w:bCs/>
                <w:noProof/>
              </w:rPr>
              <w:t>4.</w:t>
            </w:r>
            <w:r w:rsidR="00C85F85" w:rsidRPr="00D77000">
              <w:rPr>
                <w:rFonts w:ascii="Arial Narrow" w:eastAsiaTheme="minorEastAsia" w:hAnsi="Arial Narrow" w:cstheme="minorBidi"/>
                <w:noProof/>
                <w:sz w:val="21"/>
                <w:szCs w:val="22"/>
              </w:rPr>
              <w:tab/>
            </w:r>
            <w:r w:rsidR="00C85F85" w:rsidRPr="00D77000">
              <w:rPr>
                <w:rStyle w:val="Hyperlink"/>
                <w:rFonts w:ascii="Arial Narrow" w:hAnsi="Arial Narrow"/>
                <w:bCs/>
                <w:noProof/>
              </w:rPr>
              <w:t>Responsibilities</w:t>
            </w:r>
            <w:r w:rsidR="00C85F85" w:rsidRPr="00D77000">
              <w:rPr>
                <w:rFonts w:ascii="Arial Narrow" w:hAnsi="Arial Narrow"/>
                <w:noProof/>
                <w:webHidden/>
              </w:rPr>
              <w:tab/>
            </w:r>
            <w:r w:rsidR="00C85F85" w:rsidRPr="00D77000">
              <w:rPr>
                <w:rFonts w:ascii="Arial Narrow" w:hAnsi="Arial Narrow"/>
                <w:noProof/>
                <w:webHidden/>
              </w:rPr>
              <w:fldChar w:fldCharType="begin"/>
            </w:r>
            <w:r w:rsidR="00C85F85" w:rsidRPr="00D77000">
              <w:rPr>
                <w:rFonts w:ascii="Arial Narrow" w:hAnsi="Arial Narrow"/>
                <w:noProof/>
                <w:webHidden/>
              </w:rPr>
              <w:instrText xml:space="preserve"> PAGEREF _Toc477078300 \h </w:instrText>
            </w:r>
            <w:r w:rsidR="00C85F85" w:rsidRPr="00D77000">
              <w:rPr>
                <w:rFonts w:ascii="Arial Narrow" w:hAnsi="Arial Narrow"/>
                <w:noProof/>
                <w:webHidden/>
              </w:rPr>
            </w:r>
            <w:r w:rsidR="00C85F85" w:rsidRPr="00D77000">
              <w:rPr>
                <w:rFonts w:ascii="Arial Narrow" w:hAnsi="Arial Narrow"/>
                <w:noProof/>
                <w:webHidden/>
              </w:rPr>
              <w:fldChar w:fldCharType="separate"/>
            </w:r>
            <w:r w:rsidR="00C85F85" w:rsidRPr="00D77000">
              <w:rPr>
                <w:rFonts w:ascii="Arial Narrow" w:hAnsi="Arial Narrow"/>
                <w:noProof/>
                <w:webHidden/>
              </w:rPr>
              <w:t>1</w:t>
            </w:r>
            <w:r w:rsidR="00C85F85" w:rsidRPr="00D77000">
              <w:rPr>
                <w:rFonts w:ascii="Arial Narrow" w:hAnsi="Arial Narrow"/>
                <w:noProof/>
                <w:webHidden/>
              </w:rPr>
              <w:fldChar w:fldCharType="end"/>
            </w:r>
          </w:hyperlink>
        </w:p>
        <w:p w:rsidR="00C85F85" w:rsidRPr="00D77000" w:rsidRDefault="00655CD0" w:rsidP="00C85F85">
          <w:pPr>
            <w:pStyle w:val="TOC1"/>
            <w:spacing w:beforeLines="0" w:afterLines="0"/>
            <w:rPr>
              <w:rFonts w:ascii="Arial Narrow" w:eastAsiaTheme="minorEastAsia" w:hAnsi="Arial Narrow" w:cstheme="minorBidi"/>
              <w:noProof/>
              <w:sz w:val="21"/>
              <w:szCs w:val="22"/>
            </w:rPr>
          </w:pPr>
          <w:hyperlink w:anchor="_Toc477078301" w:history="1">
            <w:r w:rsidR="00C85F85" w:rsidRPr="00D77000">
              <w:rPr>
                <w:rStyle w:val="Hyperlink"/>
                <w:rFonts w:ascii="Arial Narrow" w:hAnsi="Arial Narrow"/>
                <w:bCs/>
                <w:noProof/>
              </w:rPr>
              <w:t>5.</w:t>
            </w:r>
            <w:r w:rsidR="00C85F85" w:rsidRPr="00D77000">
              <w:rPr>
                <w:rFonts w:ascii="Arial Narrow" w:eastAsiaTheme="minorEastAsia" w:hAnsi="Arial Narrow" w:cstheme="minorBidi"/>
                <w:noProof/>
                <w:sz w:val="21"/>
                <w:szCs w:val="22"/>
              </w:rPr>
              <w:tab/>
            </w:r>
            <w:r w:rsidR="00C85F85" w:rsidRPr="00D77000">
              <w:rPr>
                <w:rStyle w:val="Hyperlink"/>
                <w:rFonts w:ascii="Arial Narrow" w:hAnsi="Arial Narrow"/>
                <w:bCs/>
                <w:noProof/>
              </w:rPr>
              <w:t>Procedure</w:t>
            </w:r>
            <w:r w:rsidR="00C85F85" w:rsidRPr="00D77000">
              <w:rPr>
                <w:rFonts w:ascii="Arial Narrow" w:hAnsi="Arial Narrow"/>
                <w:noProof/>
                <w:webHidden/>
              </w:rPr>
              <w:tab/>
            </w:r>
            <w:r w:rsidR="00C85F85" w:rsidRPr="00D77000">
              <w:rPr>
                <w:rFonts w:ascii="Arial Narrow" w:hAnsi="Arial Narrow"/>
                <w:noProof/>
                <w:webHidden/>
              </w:rPr>
              <w:fldChar w:fldCharType="begin"/>
            </w:r>
            <w:r w:rsidR="00C85F85" w:rsidRPr="00D77000">
              <w:rPr>
                <w:rFonts w:ascii="Arial Narrow" w:hAnsi="Arial Narrow"/>
                <w:noProof/>
                <w:webHidden/>
              </w:rPr>
              <w:instrText xml:space="preserve"> PAGEREF _Toc477078301 \h </w:instrText>
            </w:r>
            <w:r w:rsidR="00C85F85" w:rsidRPr="00D77000">
              <w:rPr>
                <w:rFonts w:ascii="Arial Narrow" w:hAnsi="Arial Narrow"/>
                <w:noProof/>
                <w:webHidden/>
              </w:rPr>
            </w:r>
            <w:r w:rsidR="00C85F85" w:rsidRPr="00D77000">
              <w:rPr>
                <w:rFonts w:ascii="Arial Narrow" w:hAnsi="Arial Narrow"/>
                <w:noProof/>
                <w:webHidden/>
              </w:rPr>
              <w:fldChar w:fldCharType="separate"/>
            </w:r>
            <w:r w:rsidR="00C85F85" w:rsidRPr="00D77000">
              <w:rPr>
                <w:rFonts w:ascii="Arial Narrow" w:hAnsi="Arial Narrow"/>
                <w:noProof/>
                <w:webHidden/>
              </w:rPr>
              <w:t>1</w:t>
            </w:r>
            <w:r w:rsidR="00C85F85" w:rsidRPr="00D77000">
              <w:rPr>
                <w:rFonts w:ascii="Arial Narrow" w:hAnsi="Arial Narrow"/>
                <w:noProof/>
                <w:webHidden/>
              </w:rPr>
              <w:fldChar w:fldCharType="end"/>
            </w:r>
          </w:hyperlink>
        </w:p>
        <w:p w:rsidR="00C85F85" w:rsidRPr="00D77000" w:rsidRDefault="00655CD0" w:rsidP="00C85F85">
          <w:pPr>
            <w:pStyle w:val="TOC2"/>
            <w:spacing w:line="360" w:lineRule="auto"/>
            <w:rPr>
              <w:rFonts w:ascii="Arial Narrow" w:eastAsiaTheme="minorEastAsia" w:hAnsi="Arial Narrow" w:cstheme="minorBidi"/>
              <w:noProof/>
              <w:sz w:val="21"/>
              <w:szCs w:val="22"/>
            </w:rPr>
          </w:pPr>
          <w:hyperlink w:anchor="_Toc477078303" w:history="1">
            <w:r w:rsidR="00C85F85" w:rsidRPr="00D77000">
              <w:rPr>
                <w:rStyle w:val="Hyperlink"/>
                <w:rFonts w:ascii="Arial Narrow" w:hAnsi="Arial Narrow"/>
                <w:noProof/>
              </w:rPr>
              <w:t>5.1</w:t>
            </w:r>
            <w:r w:rsidR="00C85F85" w:rsidRPr="00D77000">
              <w:rPr>
                <w:rFonts w:ascii="Arial Narrow" w:eastAsiaTheme="minorEastAsia" w:hAnsi="Arial Narrow" w:cstheme="minorBidi"/>
                <w:noProof/>
                <w:sz w:val="21"/>
                <w:szCs w:val="22"/>
              </w:rPr>
              <w:tab/>
            </w:r>
            <w:r w:rsidR="00C85F85" w:rsidRPr="00D77000">
              <w:rPr>
                <w:rStyle w:val="Hyperlink"/>
                <w:rFonts w:ascii="Arial Narrow" w:hAnsi="Arial Narrow"/>
                <w:noProof/>
              </w:rPr>
              <w:t>New Employee Induction</w:t>
            </w:r>
            <w:r w:rsidR="00C85F85" w:rsidRPr="00D77000">
              <w:rPr>
                <w:rFonts w:ascii="Arial Narrow" w:hAnsi="Arial Narrow"/>
                <w:noProof/>
                <w:webHidden/>
              </w:rPr>
              <w:tab/>
            </w:r>
            <w:r w:rsidR="00C85F85" w:rsidRPr="00D77000">
              <w:rPr>
                <w:rFonts w:ascii="Arial Narrow" w:hAnsi="Arial Narrow"/>
                <w:noProof/>
                <w:webHidden/>
              </w:rPr>
              <w:fldChar w:fldCharType="begin"/>
            </w:r>
            <w:r w:rsidR="00C85F85" w:rsidRPr="00D77000">
              <w:rPr>
                <w:rFonts w:ascii="Arial Narrow" w:hAnsi="Arial Narrow"/>
                <w:noProof/>
                <w:webHidden/>
              </w:rPr>
              <w:instrText xml:space="preserve"> PAGEREF _Toc477078303 \h </w:instrText>
            </w:r>
            <w:r w:rsidR="00C85F85" w:rsidRPr="00D77000">
              <w:rPr>
                <w:rFonts w:ascii="Arial Narrow" w:hAnsi="Arial Narrow"/>
                <w:noProof/>
                <w:webHidden/>
              </w:rPr>
            </w:r>
            <w:r w:rsidR="00C85F85" w:rsidRPr="00D77000">
              <w:rPr>
                <w:rFonts w:ascii="Arial Narrow" w:hAnsi="Arial Narrow"/>
                <w:noProof/>
                <w:webHidden/>
              </w:rPr>
              <w:fldChar w:fldCharType="separate"/>
            </w:r>
            <w:r w:rsidR="00C85F85" w:rsidRPr="00D77000">
              <w:rPr>
                <w:rFonts w:ascii="Arial Narrow" w:hAnsi="Arial Narrow"/>
                <w:noProof/>
                <w:webHidden/>
              </w:rPr>
              <w:t>1</w:t>
            </w:r>
            <w:r w:rsidR="00C85F85" w:rsidRPr="00D77000">
              <w:rPr>
                <w:rFonts w:ascii="Arial Narrow" w:hAnsi="Arial Narrow"/>
                <w:noProof/>
                <w:webHidden/>
              </w:rPr>
              <w:fldChar w:fldCharType="end"/>
            </w:r>
          </w:hyperlink>
        </w:p>
        <w:p w:rsidR="00C85F85" w:rsidRPr="00D77000" w:rsidRDefault="00655CD0" w:rsidP="00C85F85">
          <w:pPr>
            <w:pStyle w:val="TOC2"/>
            <w:spacing w:line="360" w:lineRule="auto"/>
            <w:rPr>
              <w:rFonts w:ascii="Arial Narrow" w:eastAsiaTheme="minorEastAsia" w:hAnsi="Arial Narrow" w:cstheme="minorBidi"/>
              <w:noProof/>
              <w:sz w:val="21"/>
              <w:szCs w:val="22"/>
            </w:rPr>
          </w:pPr>
          <w:hyperlink w:anchor="_Toc477078304" w:history="1">
            <w:r w:rsidR="00C85F85" w:rsidRPr="00D77000">
              <w:rPr>
                <w:rStyle w:val="Hyperlink"/>
                <w:rFonts w:ascii="Arial Narrow" w:hAnsi="Arial Narrow"/>
                <w:noProof/>
              </w:rPr>
              <w:t>5.2</w:t>
            </w:r>
            <w:r w:rsidR="00C85F85" w:rsidRPr="00D77000">
              <w:rPr>
                <w:rFonts w:ascii="Arial Narrow" w:eastAsiaTheme="minorEastAsia" w:hAnsi="Arial Narrow" w:cstheme="minorBidi"/>
                <w:noProof/>
                <w:sz w:val="21"/>
                <w:szCs w:val="22"/>
              </w:rPr>
              <w:tab/>
            </w:r>
            <w:r w:rsidR="00C85F85" w:rsidRPr="00D77000">
              <w:rPr>
                <w:rStyle w:val="Hyperlink"/>
                <w:rFonts w:ascii="Arial Narrow" w:hAnsi="Arial Narrow"/>
                <w:noProof/>
              </w:rPr>
              <w:t>Safety Briefing</w:t>
            </w:r>
            <w:r w:rsidR="00C85F85" w:rsidRPr="00D77000">
              <w:rPr>
                <w:rFonts w:ascii="Arial Narrow" w:hAnsi="Arial Narrow"/>
                <w:noProof/>
                <w:webHidden/>
              </w:rPr>
              <w:tab/>
            </w:r>
            <w:r w:rsidR="00C85F85" w:rsidRPr="00D77000">
              <w:rPr>
                <w:rFonts w:ascii="Arial Narrow" w:hAnsi="Arial Narrow"/>
                <w:noProof/>
                <w:webHidden/>
              </w:rPr>
              <w:fldChar w:fldCharType="begin"/>
            </w:r>
            <w:r w:rsidR="00C85F85" w:rsidRPr="00D77000">
              <w:rPr>
                <w:rFonts w:ascii="Arial Narrow" w:hAnsi="Arial Narrow"/>
                <w:noProof/>
                <w:webHidden/>
              </w:rPr>
              <w:instrText xml:space="preserve"> PAGEREF _Toc477078304 \h </w:instrText>
            </w:r>
            <w:r w:rsidR="00C85F85" w:rsidRPr="00D77000">
              <w:rPr>
                <w:rFonts w:ascii="Arial Narrow" w:hAnsi="Arial Narrow"/>
                <w:noProof/>
                <w:webHidden/>
              </w:rPr>
            </w:r>
            <w:r w:rsidR="00C85F85" w:rsidRPr="00D77000">
              <w:rPr>
                <w:rFonts w:ascii="Arial Narrow" w:hAnsi="Arial Narrow"/>
                <w:noProof/>
                <w:webHidden/>
              </w:rPr>
              <w:fldChar w:fldCharType="separate"/>
            </w:r>
            <w:r w:rsidR="00C85F85" w:rsidRPr="00D77000">
              <w:rPr>
                <w:rFonts w:ascii="Arial Narrow" w:hAnsi="Arial Narrow"/>
                <w:noProof/>
                <w:webHidden/>
              </w:rPr>
              <w:t>2</w:t>
            </w:r>
            <w:r w:rsidR="00C85F85" w:rsidRPr="00D77000">
              <w:rPr>
                <w:rFonts w:ascii="Arial Narrow" w:hAnsi="Arial Narrow"/>
                <w:noProof/>
                <w:webHidden/>
              </w:rPr>
              <w:fldChar w:fldCharType="end"/>
            </w:r>
          </w:hyperlink>
        </w:p>
        <w:p w:rsidR="00C85F85" w:rsidRPr="00D77000" w:rsidRDefault="00655CD0" w:rsidP="00C85F85">
          <w:pPr>
            <w:pStyle w:val="TOC2"/>
            <w:spacing w:line="360" w:lineRule="auto"/>
            <w:rPr>
              <w:rFonts w:ascii="Arial Narrow" w:eastAsiaTheme="minorEastAsia" w:hAnsi="Arial Narrow" w:cstheme="minorBidi"/>
              <w:noProof/>
              <w:sz w:val="21"/>
              <w:szCs w:val="22"/>
            </w:rPr>
          </w:pPr>
          <w:hyperlink w:anchor="_Toc477078305" w:history="1">
            <w:r w:rsidR="00C85F85" w:rsidRPr="00D77000">
              <w:rPr>
                <w:rStyle w:val="Hyperlink"/>
                <w:rFonts w:ascii="Arial Narrow" w:hAnsi="Arial Narrow"/>
                <w:noProof/>
              </w:rPr>
              <w:t>5.3</w:t>
            </w:r>
            <w:r w:rsidR="00C85F85" w:rsidRPr="00D77000">
              <w:rPr>
                <w:rFonts w:ascii="Arial Narrow" w:eastAsiaTheme="minorEastAsia" w:hAnsi="Arial Narrow" w:cstheme="minorBidi"/>
                <w:noProof/>
                <w:sz w:val="21"/>
                <w:szCs w:val="22"/>
              </w:rPr>
              <w:tab/>
            </w:r>
            <w:r w:rsidR="00C85F85" w:rsidRPr="00D77000">
              <w:rPr>
                <w:rStyle w:val="Hyperlink"/>
                <w:rFonts w:ascii="Arial Narrow" w:hAnsi="Arial Narrow"/>
                <w:noProof/>
              </w:rPr>
              <w:t>Job Orientation</w:t>
            </w:r>
            <w:r w:rsidR="00C85F85" w:rsidRPr="00D77000">
              <w:rPr>
                <w:rFonts w:ascii="Arial Narrow" w:hAnsi="Arial Narrow"/>
                <w:noProof/>
                <w:webHidden/>
              </w:rPr>
              <w:tab/>
            </w:r>
            <w:r w:rsidR="00C85F85" w:rsidRPr="00D77000">
              <w:rPr>
                <w:rFonts w:ascii="Arial Narrow" w:hAnsi="Arial Narrow"/>
                <w:noProof/>
                <w:webHidden/>
              </w:rPr>
              <w:fldChar w:fldCharType="begin"/>
            </w:r>
            <w:r w:rsidR="00C85F85" w:rsidRPr="00D77000">
              <w:rPr>
                <w:rFonts w:ascii="Arial Narrow" w:hAnsi="Arial Narrow"/>
                <w:noProof/>
                <w:webHidden/>
              </w:rPr>
              <w:instrText xml:space="preserve"> PAGEREF _Toc477078305 \h </w:instrText>
            </w:r>
            <w:r w:rsidR="00C85F85" w:rsidRPr="00D77000">
              <w:rPr>
                <w:rFonts w:ascii="Arial Narrow" w:hAnsi="Arial Narrow"/>
                <w:noProof/>
                <w:webHidden/>
              </w:rPr>
            </w:r>
            <w:r w:rsidR="00C85F85" w:rsidRPr="00D77000">
              <w:rPr>
                <w:rFonts w:ascii="Arial Narrow" w:hAnsi="Arial Narrow"/>
                <w:noProof/>
                <w:webHidden/>
              </w:rPr>
              <w:fldChar w:fldCharType="separate"/>
            </w:r>
            <w:r w:rsidR="00C85F85" w:rsidRPr="00D77000">
              <w:rPr>
                <w:rFonts w:ascii="Arial Narrow" w:hAnsi="Arial Narrow"/>
                <w:noProof/>
                <w:webHidden/>
              </w:rPr>
              <w:t>5</w:t>
            </w:r>
            <w:r w:rsidR="00C85F85" w:rsidRPr="00D77000">
              <w:rPr>
                <w:rFonts w:ascii="Arial Narrow" w:hAnsi="Arial Narrow"/>
                <w:noProof/>
                <w:webHidden/>
              </w:rPr>
              <w:fldChar w:fldCharType="end"/>
            </w:r>
          </w:hyperlink>
        </w:p>
        <w:p w:rsidR="00C85F85" w:rsidRPr="00D77000" w:rsidRDefault="00655CD0" w:rsidP="00C85F85">
          <w:pPr>
            <w:pStyle w:val="TOC2"/>
            <w:spacing w:line="360" w:lineRule="auto"/>
            <w:rPr>
              <w:rFonts w:ascii="Arial Narrow" w:eastAsiaTheme="minorEastAsia" w:hAnsi="Arial Narrow" w:cstheme="minorBidi"/>
              <w:noProof/>
              <w:sz w:val="21"/>
              <w:szCs w:val="22"/>
            </w:rPr>
          </w:pPr>
          <w:hyperlink w:anchor="_Toc477078306" w:history="1">
            <w:r w:rsidR="00C85F85" w:rsidRPr="00D77000">
              <w:rPr>
                <w:rStyle w:val="Hyperlink"/>
                <w:rFonts w:ascii="Arial Narrow" w:hAnsi="Arial Narrow"/>
                <w:noProof/>
              </w:rPr>
              <w:t>5.4</w:t>
            </w:r>
            <w:r w:rsidR="00C85F85" w:rsidRPr="00D77000">
              <w:rPr>
                <w:rFonts w:ascii="Arial Narrow" w:eastAsiaTheme="minorEastAsia" w:hAnsi="Arial Narrow" w:cstheme="minorBidi"/>
                <w:noProof/>
                <w:sz w:val="21"/>
                <w:szCs w:val="22"/>
              </w:rPr>
              <w:tab/>
            </w:r>
            <w:r w:rsidR="00C85F85" w:rsidRPr="00D77000">
              <w:rPr>
                <w:rStyle w:val="Hyperlink"/>
                <w:rFonts w:ascii="Arial Narrow" w:hAnsi="Arial Narrow"/>
                <w:noProof/>
              </w:rPr>
              <w:t>On The Job Training</w:t>
            </w:r>
            <w:r w:rsidR="00C85F85" w:rsidRPr="00D77000">
              <w:rPr>
                <w:rFonts w:ascii="Arial Narrow" w:hAnsi="Arial Narrow"/>
                <w:noProof/>
                <w:webHidden/>
              </w:rPr>
              <w:tab/>
            </w:r>
            <w:r w:rsidR="00C85F85" w:rsidRPr="00D77000">
              <w:rPr>
                <w:rFonts w:ascii="Arial Narrow" w:hAnsi="Arial Narrow"/>
                <w:noProof/>
                <w:webHidden/>
              </w:rPr>
              <w:fldChar w:fldCharType="begin"/>
            </w:r>
            <w:r w:rsidR="00C85F85" w:rsidRPr="00D77000">
              <w:rPr>
                <w:rFonts w:ascii="Arial Narrow" w:hAnsi="Arial Narrow"/>
                <w:noProof/>
                <w:webHidden/>
              </w:rPr>
              <w:instrText xml:space="preserve"> PAGEREF _Toc477078306 \h </w:instrText>
            </w:r>
            <w:r w:rsidR="00C85F85" w:rsidRPr="00D77000">
              <w:rPr>
                <w:rFonts w:ascii="Arial Narrow" w:hAnsi="Arial Narrow"/>
                <w:noProof/>
                <w:webHidden/>
              </w:rPr>
            </w:r>
            <w:r w:rsidR="00C85F85" w:rsidRPr="00D77000">
              <w:rPr>
                <w:rFonts w:ascii="Arial Narrow" w:hAnsi="Arial Narrow"/>
                <w:noProof/>
                <w:webHidden/>
              </w:rPr>
              <w:fldChar w:fldCharType="separate"/>
            </w:r>
            <w:r w:rsidR="00C85F85" w:rsidRPr="00D77000">
              <w:rPr>
                <w:rFonts w:ascii="Arial Narrow" w:hAnsi="Arial Narrow"/>
                <w:noProof/>
                <w:webHidden/>
              </w:rPr>
              <w:t>6</w:t>
            </w:r>
            <w:r w:rsidR="00C85F85" w:rsidRPr="00D77000">
              <w:rPr>
                <w:rFonts w:ascii="Arial Narrow" w:hAnsi="Arial Narrow"/>
                <w:noProof/>
                <w:webHidden/>
              </w:rPr>
              <w:fldChar w:fldCharType="end"/>
            </w:r>
          </w:hyperlink>
        </w:p>
        <w:p w:rsidR="00C85F85" w:rsidRPr="00D77000" w:rsidRDefault="00655CD0" w:rsidP="00C85F85">
          <w:pPr>
            <w:pStyle w:val="TOC1"/>
            <w:spacing w:beforeLines="0" w:afterLines="0"/>
            <w:rPr>
              <w:rFonts w:ascii="Arial Narrow" w:eastAsiaTheme="minorEastAsia" w:hAnsi="Arial Narrow" w:cstheme="minorBidi"/>
              <w:noProof/>
              <w:sz w:val="21"/>
              <w:szCs w:val="22"/>
            </w:rPr>
          </w:pPr>
          <w:hyperlink w:anchor="_Toc477078307" w:history="1">
            <w:r w:rsidR="00C85F85" w:rsidRPr="00D77000">
              <w:rPr>
                <w:rStyle w:val="Hyperlink"/>
                <w:rFonts w:ascii="Arial Narrow" w:hAnsi="Arial Narrow"/>
                <w:bCs/>
                <w:noProof/>
              </w:rPr>
              <w:t>6.</w:t>
            </w:r>
            <w:r w:rsidR="00C85F85" w:rsidRPr="00D77000">
              <w:rPr>
                <w:rFonts w:ascii="Arial Narrow" w:eastAsiaTheme="minorEastAsia" w:hAnsi="Arial Narrow" w:cstheme="minorBidi"/>
                <w:noProof/>
                <w:sz w:val="21"/>
                <w:szCs w:val="22"/>
              </w:rPr>
              <w:tab/>
            </w:r>
            <w:r w:rsidR="00C85F85" w:rsidRPr="00D77000">
              <w:rPr>
                <w:rStyle w:val="Hyperlink"/>
                <w:rFonts w:ascii="Arial Narrow" w:hAnsi="Arial Narrow"/>
                <w:bCs/>
                <w:noProof/>
              </w:rPr>
              <w:t>record</w:t>
            </w:r>
            <w:r w:rsidR="00C85F85" w:rsidRPr="00D77000">
              <w:rPr>
                <w:rFonts w:ascii="Arial Narrow" w:hAnsi="Arial Narrow"/>
                <w:noProof/>
                <w:webHidden/>
              </w:rPr>
              <w:tab/>
            </w:r>
            <w:r w:rsidR="00C85F85" w:rsidRPr="00D77000">
              <w:rPr>
                <w:rFonts w:ascii="Arial Narrow" w:hAnsi="Arial Narrow"/>
                <w:noProof/>
                <w:webHidden/>
              </w:rPr>
              <w:fldChar w:fldCharType="begin"/>
            </w:r>
            <w:r w:rsidR="00C85F85" w:rsidRPr="00D77000">
              <w:rPr>
                <w:rFonts w:ascii="Arial Narrow" w:hAnsi="Arial Narrow"/>
                <w:noProof/>
                <w:webHidden/>
              </w:rPr>
              <w:instrText xml:space="preserve"> PAGEREF _Toc477078307 \h </w:instrText>
            </w:r>
            <w:r w:rsidR="00C85F85" w:rsidRPr="00D77000">
              <w:rPr>
                <w:rFonts w:ascii="Arial Narrow" w:hAnsi="Arial Narrow"/>
                <w:noProof/>
                <w:webHidden/>
              </w:rPr>
            </w:r>
            <w:r w:rsidR="00C85F85" w:rsidRPr="00D77000">
              <w:rPr>
                <w:rFonts w:ascii="Arial Narrow" w:hAnsi="Arial Narrow"/>
                <w:noProof/>
                <w:webHidden/>
              </w:rPr>
              <w:fldChar w:fldCharType="separate"/>
            </w:r>
            <w:r w:rsidR="00C85F85" w:rsidRPr="00D77000">
              <w:rPr>
                <w:rFonts w:ascii="Arial Narrow" w:hAnsi="Arial Narrow"/>
                <w:noProof/>
                <w:webHidden/>
              </w:rPr>
              <w:t>6</w:t>
            </w:r>
            <w:r w:rsidR="00C85F85" w:rsidRPr="00D77000">
              <w:rPr>
                <w:rFonts w:ascii="Arial Narrow" w:hAnsi="Arial Narrow"/>
                <w:noProof/>
                <w:webHidden/>
              </w:rPr>
              <w:fldChar w:fldCharType="end"/>
            </w:r>
          </w:hyperlink>
        </w:p>
        <w:p w:rsidR="004A156E" w:rsidRPr="00D77000" w:rsidRDefault="00106EC1" w:rsidP="00A522B4">
          <w:pPr>
            <w:rPr>
              <w:rFonts w:ascii="Arial Narrow" w:hAnsi="Arial Narrow"/>
              <w:sz w:val="18"/>
              <w:szCs w:val="18"/>
            </w:rPr>
          </w:pPr>
          <w:r w:rsidRPr="00D77000">
            <w:rPr>
              <w:rFonts w:ascii="Arial Narrow" w:eastAsia="Arial" w:hAnsi="Arial Narrow"/>
              <w:sz w:val="18"/>
              <w:szCs w:val="18"/>
            </w:rPr>
            <w:fldChar w:fldCharType="end"/>
          </w:r>
        </w:p>
      </w:sdtContent>
    </w:sdt>
    <w:p w:rsidR="00D318D3" w:rsidRPr="00D77000" w:rsidRDefault="00D318D3" w:rsidP="00D523F5">
      <w:pPr>
        <w:rPr>
          <w:rFonts w:ascii="Arial Narrow" w:hAnsi="Arial Narrow"/>
        </w:rPr>
        <w:sectPr w:rsidR="00D318D3" w:rsidRPr="00D77000" w:rsidSect="00A85B27">
          <w:pgSz w:w="11907" w:h="16834" w:code="9"/>
          <w:pgMar w:top="1520" w:right="1134" w:bottom="1440" w:left="1418" w:header="850" w:footer="284" w:gutter="0"/>
          <w:cols w:space="425"/>
          <w:docGrid w:linePitch="326"/>
        </w:sectPr>
      </w:pPr>
    </w:p>
    <w:p w:rsidR="004A156E" w:rsidRPr="00D77000" w:rsidRDefault="004A156E" w:rsidP="00D523F5">
      <w:pPr>
        <w:rPr>
          <w:rFonts w:ascii="Arial Narrow" w:hAnsi="Arial Narrow"/>
        </w:rPr>
        <w:sectPr w:rsidR="004A156E" w:rsidRPr="00D77000" w:rsidSect="00100203">
          <w:pgSz w:w="11907" w:h="16834" w:code="9"/>
          <w:pgMar w:top="1418" w:right="1134" w:bottom="1134" w:left="1418" w:header="850" w:footer="283" w:gutter="0"/>
          <w:cols w:space="425"/>
          <w:docGrid w:linePitch="326"/>
        </w:sect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D77000" w:rsidTr="00D46497">
        <w:trPr>
          <w:hidden/>
        </w:trPr>
        <w:tc>
          <w:tcPr>
            <w:tcW w:w="9090" w:type="dxa"/>
          </w:tcPr>
          <w:p w:rsidR="00A522B4" w:rsidRPr="00D77000" w:rsidRDefault="00A522B4"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0" w:name="_Toc476752240"/>
            <w:bookmarkStart w:id="1" w:name="_Toc477078293"/>
            <w:bookmarkStart w:id="2" w:name="_Toc328242440"/>
            <w:bookmarkStart w:id="3" w:name="_Toc401084442"/>
            <w:bookmarkEnd w:id="0"/>
            <w:bookmarkEnd w:id="1"/>
          </w:p>
          <w:p w:rsidR="00A522B4" w:rsidRPr="00D77000" w:rsidRDefault="00A522B4"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4" w:name="_Toc476752241"/>
            <w:bookmarkStart w:id="5" w:name="_Toc477078294"/>
            <w:bookmarkEnd w:id="4"/>
            <w:bookmarkEnd w:id="5"/>
          </w:p>
          <w:p w:rsidR="00A522B4" w:rsidRPr="00D77000" w:rsidRDefault="00A522B4"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6" w:name="_Toc476752242"/>
            <w:bookmarkStart w:id="7" w:name="_Toc477078295"/>
            <w:bookmarkEnd w:id="6"/>
            <w:bookmarkEnd w:id="7"/>
          </w:p>
          <w:p w:rsidR="00A522B4" w:rsidRPr="00D77000" w:rsidRDefault="00A522B4"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8" w:name="_Toc476752243"/>
            <w:bookmarkStart w:id="9" w:name="_Toc477078296"/>
            <w:bookmarkEnd w:id="8"/>
            <w:bookmarkEnd w:id="9"/>
          </w:p>
          <w:p w:rsidR="00DE1625" w:rsidRPr="00D77000" w:rsidRDefault="00DE1625" w:rsidP="007F02CE">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10" w:name="_Toc425321300"/>
            <w:bookmarkStart w:id="11" w:name="_Toc477078297"/>
            <w:bookmarkEnd w:id="2"/>
            <w:bookmarkEnd w:id="3"/>
            <w:r w:rsidRPr="00D77000">
              <w:rPr>
                <w:rFonts w:ascii="Arial Narrow" w:hAnsi="Arial Narrow" w:cs="Arial"/>
                <w:bCs/>
                <w:caps w:val="0"/>
                <w:szCs w:val="18"/>
              </w:rPr>
              <w:t>PURPOSE</w:t>
            </w:r>
            <w:bookmarkEnd w:id="10"/>
            <w:bookmarkEnd w:id="11"/>
            <w:r w:rsidRPr="00D77000">
              <w:rPr>
                <w:rFonts w:ascii="Arial Narrow" w:hAnsi="Arial Narrow" w:cs="Arial"/>
                <w:bCs/>
                <w:caps w:val="0"/>
                <w:szCs w:val="18"/>
              </w:rPr>
              <w:t xml:space="preserve"> </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rPr>
            </w:pPr>
            <w:r w:rsidRPr="00D77000">
              <w:rPr>
                <w:rFonts w:ascii="Arial Narrow" w:hAnsi="Arial Narrow" w:cs="Arial"/>
                <w:color w:val="auto"/>
                <w:sz w:val="18"/>
                <w:szCs w:val="18"/>
              </w:rPr>
              <w:t xml:space="preserve">The purpose of  this procedure is to provide guidance to the person leading the Safety Induction,  to  ensure  that  all  personnel  are  introduced  to  the  </w:t>
            </w:r>
            <w:r w:rsidR="00D46497" w:rsidRPr="00D77000">
              <w:rPr>
                <w:rFonts w:ascii="Arial Narrow" w:hAnsi="Arial Narrow" w:cs="Arial"/>
                <w:color w:val="auto"/>
                <w:sz w:val="18"/>
                <w:szCs w:val="18"/>
                <w:lang w:eastAsia="zh-CN"/>
              </w:rPr>
              <w:t>ECDC</w:t>
            </w:r>
            <w:r w:rsidRPr="00D77000">
              <w:rPr>
                <w:rFonts w:ascii="Arial Narrow" w:hAnsi="Arial Narrow" w:cs="Arial"/>
                <w:color w:val="auto"/>
                <w:sz w:val="18"/>
                <w:szCs w:val="18"/>
                <w:lang w:eastAsia="zh-CN"/>
              </w:rPr>
              <w:t xml:space="preserve"> and Client</w:t>
            </w:r>
            <w:r w:rsidRPr="00D77000">
              <w:rPr>
                <w:rFonts w:ascii="Arial Narrow" w:hAnsi="Arial Narrow" w:cs="Arial"/>
                <w:color w:val="auto"/>
                <w:sz w:val="18"/>
                <w:szCs w:val="18"/>
              </w:rPr>
              <w:t xml:space="preserve">  safety  and emergency procedures.</w:t>
            </w:r>
          </w:p>
          <w:p w:rsidR="00DE1625" w:rsidRPr="00D77000" w:rsidRDefault="00DE1625" w:rsidP="007F02CE">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12" w:name="_Toc425321301"/>
            <w:bookmarkStart w:id="13" w:name="_Toc477078298"/>
            <w:r w:rsidRPr="00D77000">
              <w:rPr>
                <w:rFonts w:ascii="Arial Narrow" w:hAnsi="Arial Narrow" w:cs="Arial"/>
                <w:bCs/>
                <w:caps w:val="0"/>
                <w:szCs w:val="18"/>
              </w:rPr>
              <w:t>SCOPE</w:t>
            </w:r>
            <w:bookmarkEnd w:id="12"/>
            <w:bookmarkEnd w:id="13"/>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color w:val="auto"/>
                <w:sz w:val="18"/>
                <w:szCs w:val="18"/>
              </w:rPr>
              <w:t xml:space="preserve">This procedure applies to all employees, contractors, third parties personnel and/or visitor entry to a </w:t>
            </w:r>
            <w:r w:rsidR="00D46497" w:rsidRPr="00D77000">
              <w:rPr>
                <w:rFonts w:ascii="Arial Narrow" w:hAnsi="Arial Narrow" w:cs="Arial"/>
                <w:color w:val="auto"/>
                <w:sz w:val="18"/>
                <w:szCs w:val="18"/>
                <w:lang w:eastAsia="zh-CN"/>
              </w:rPr>
              <w:t>ECDC</w:t>
            </w:r>
            <w:r w:rsidRPr="00D77000">
              <w:rPr>
                <w:rFonts w:ascii="Arial Narrow" w:hAnsi="Arial Narrow" w:cs="Arial"/>
                <w:color w:val="auto"/>
                <w:sz w:val="18"/>
                <w:szCs w:val="18"/>
              </w:rPr>
              <w:t xml:space="preserve"> rig. </w:t>
            </w:r>
          </w:p>
          <w:p w:rsidR="00DE1625" w:rsidRPr="00D77000" w:rsidRDefault="00DE1625" w:rsidP="007F02CE">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14" w:name="_Toc328350801"/>
            <w:bookmarkStart w:id="15" w:name="_Toc425321302"/>
            <w:bookmarkStart w:id="16" w:name="_Toc477078299"/>
            <w:r w:rsidRPr="00D77000">
              <w:rPr>
                <w:rFonts w:ascii="Arial Narrow" w:hAnsi="Arial Narrow" w:cs="Arial"/>
                <w:bCs/>
                <w:caps w:val="0"/>
                <w:szCs w:val="18"/>
              </w:rPr>
              <w:t>Definitions</w:t>
            </w:r>
            <w:bookmarkEnd w:id="14"/>
            <w:bookmarkEnd w:id="15"/>
            <w:bookmarkEnd w:id="16"/>
            <w:r w:rsidRPr="00D77000">
              <w:rPr>
                <w:rFonts w:ascii="Arial Narrow" w:hAnsi="Arial Narrow" w:cs="Arial"/>
                <w:bCs/>
                <w:caps w:val="0"/>
                <w:szCs w:val="18"/>
              </w:rPr>
              <w:t xml:space="preserve"> </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b/>
                <w:color w:val="auto"/>
                <w:sz w:val="18"/>
                <w:szCs w:val="18"/>
              </w:rPr>
              <w:t>Visitor:</w:t>
            </w:r>
            <w:r w:rsidRPr="00D77000">
              <w:rPr>
                <w:rFonts w:ascii="Arial Narrow" w:hAnsi="Arial Narrow" w:cs="Arial"/>
                <w:color w:val="auto"/>
                <w:sz w:val="18"/>
                <w:szCs w:val="18"/>
              </w:rPr>
              <w:t xml:space="preserve"> Person not spending more than one day on the rig and not considered able by the Rig Manager to go to the rig site unaccompanied. </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b/>
                <w:color w:val="auto"/>
                <w:sz w:val="18"/>
                <w:szCs w:val="18"/>
              </w:rPr>
              <w:t>Rig personnel:</w:t>
            </w:r>
            <w:r w:rsidRPr="00D77000">
              <w:rPr>
                <w:rFonts w:ascii="Arial Narrow" w:hAnsi="Arial Narrow" w:cs="Arial"/>
                <w:color w:val="auto"/>
                <w:sz w:val="18"/>
                <w:szCs w:val="18"/>
              </w:rPr>
              <w:t xml:space="preserve"> Person working regularly on the rig for whatever companies</w:t>
            </w:r>
            <w:r w:rsidRPr="00D77000">
              <w:rPr>
                <w:rFonts w:ascii="Arial Narrow" w:hAnsi="Arial Narrow" w:cs="Arial"/>
                <w:color w:val="auto"/>
                <w:sz w:val="18"/>
                <w:szCs w:val="18"/>
                <w:lang w:eastAsia="zh-CN"/>
              </w:rPr>
              <w:t>.</w:t>
            </w:r>
          </w:p>
          <w:p w:rsidR="00DE1625" w:rsidRPr="00D77000" w:rsidRDefault="00D46497" w:rsidP="00E43BB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b/>
                <w:color w:val="auto"/>
                <w:sz w:val="18"/>
                <w:szCs w:val="18"/>
                <w:lang w:eastAsia="zh-CN"/>
              </w:rPr>
              <w:t>ECDC</w:t>
            </w:r>
            <w:r w:rsidR="00DE1625" w:rsidRPr="00D77000">
              <w:rPr>
                <w:rFonts w:ascii="Arial Narrow" w:hAnsi="Arial Narrow" w:cs="Arial"/>
                <w:b/>
                <w:color w:val="auto"/>
                <w:sz w:val="18"/>
                <w:szCs w:val="18"/>
              </w:rPr>
              <w:t>:</w:t>
            </w:r>
            <w:r w:rsidR="00DE1625" w:rsidRPr="00D77000">
              <w:rPr>
                <w:rFonts w:ascii="Arial Narrow" w:hAnsi="Arial Narrow" w:cs="Arial"/>
                <w:color w:val="auto"/>
                <w:sz w:val="18"/>
                <w:szCs w:val="18"/>
              </w:rPr>
              <w:t xml:space="preserve"> </w:t>
            </w:r>
            <w:r w:rsidR="00DE1625" w:rsidRPr="00D77000">
              <w:rPr>
                <w:rFonts w:ascii="Arial Narrow" w:hAnsi="Arial Narrow" w:cs="Arial"/>
                <w:color w:val="auto"/>
                <w:sz w:val="18"/>
                <w:szCs w:val="18"/>
                <w:lang w:eastAsia="zh-CN"/>
              </w:rPr>
              <w:t xml:space="preserve"> </w:t>
            </w:r>
            <w:r w:rsidR="00E43BB4" w:rsidRPr="00D77000">
              <w:rPr>
                <w:rFonts w:ascii="Arial Narrow" w:hAnsi="Arial Narrow" w:cs="Arial"/>
                <w:color w:val="auto"/>
                <w:sz w:val="18"/>
                <w:szCs w:val="18"/>
                <w:lang w:eastAsia="zh-CN"/>
              </w:rPr>
              <w:t>Egyptian Chinese Drilling Company</w:t>
            </w:r>
            <w:r w:rsidR="00DE1625" w:rsidRPr="00D77000">
              <w:rPr>
                <w:rFonts w:ascii="Arial Narrow" w:hAnsi="Arial Narrow" w:cs="Arial"/>
                <w:color w:val="auto"/>
                <w:sz w:val="18"/>
                <w:szCs w:val="18"/>
              </w:rPr>
              <w:t xml:space="preserve">. </w:t>
            </w:r>
          </w:p>
          <w:p w:rsidR="00DE1625" w:rsidRPr="00D77000" w:rsidRDefault="00DE1625" w:rsidP="007F02CE">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17" w:name="_Toc328350802"/>
            <w:bookmarkStart w:id="18" w:name="_Toc425321303"/>
            <w:bookmarkStart w:id="19" w:name="_Toc477078300"/>
            <w:r w:rsidRPr="00D77000">
              <w:rPr>
                <w:rFonts w:ascii="Arial Narrow" w:hAnsi="Arial Narrow" w:cs="Arial"/>
                <w:bCs/>
                <w:caps w:val="0"/>
                <w:szCs w:val="18"/>
              </w:rPr>
              <w:t>Responsibilities</w:t>
            </w:r>
            <w:bookmarkEnd w:id="17"/>
            <w:bookmarkEnd w:id="18"/>
            <w:bookmarkEnd w:id="19"/>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b/>
                <w:color w:val="auto"/>
                <w:sz w:val="18"/>
                <w:szCs w:val="18"/>
                <w:lang w:eastAsia="zh-CN"/>
              </w:rPr>
              <w:t xml:space="preserve">Rig </w:t>
            </w:r>
            <w:r w:rsidRPr="00D77000">
              <w:rPr>
                <w:rFonts w:ascii="Arial Narrow" w:hAnsi="Arial Narrow" w:cs="Arial"/>
                <w:b/>
                <w:color w:val="auto"/>
                <w:sz w:val="18"/>
                <w:szCs w:val="18"/>
              </w:rPr>
              <w:t>HSE Supervisor:</w:t>
            </w:r>
            <w:r w:rsidRPr="00D77000">
              <w:rPr>
                <w:rFonts w:ascii="Arial Narrow" w:hAnsi="Arial Narrow" w:cs="Arial"/>
                <w:color w:val="auto"/>
                <w:sz w:val="18"/>
                <w:szCs w:val="18"/>
              </w:rPr>
              <w:t xml:space="preserve"> </w:t>
            </w:r>
            <w:r w:rsidRPr="00D77000">
              <w:rPr>
                <w:rFonts w:ascii="Arial Narrow" w:hAnsi="Arial Narrow" w:cs="Arial"/>
                <w:color w:val="auto"/>
                <w:sz w:val="18"/>
                <w:szCs w:val="18"/>
                <w:lang w:eastAsia="zh-CN"/>
              </w:rPr>
              <w:t xml:space="preserve"> </w:t>
            </w:r>
            <w:r w:rsidRPr="00D77000">
              <w:rPr>
                <w:rFonts w:ascii="Arial Narrow" w:hAnsi="Arial Narrow" w:cs="Arial"/>
                <w:color w:val="auto"/>
                <w:sz w:val="18"/>
                <w:szCs w:val="18"/>
              </w:rPr>
              <w:t>Provide new arrivals (visitors or new hired personnel</w:t>
            </w:r>
            <w:r w:rsidRPr="00D77000">
              <w:rPr>
                <w:rFonts w:ascii="Arial Narrow" w:hAnsi="Arial Narrow" w:cs="Arial"/>
                <w:color w:val="auto"/>
                <w:sz w:val="18"/>
                <w:szCs w:val="18"/>
                <w:lang w:eastAsia="zh-CN"/>
              </w:rPr>
              <w:t>)</w:t>
            </w:r>
            <w:r w:rsidRPr="00D77000">
              <w:rPr>
                <w:rFonts w:ascii="Arial Narrow" w:hAnsi="Arial Narrow" w:cs="Arial"/>
                <w:color w:val="auto"/>
                <w:sz w:val="18"/>
                <w:szCs w:val="18"/>
              </w:rPr>
              <w:t xml:space="preserve"> with safety induction and e</w:t>
            </w:r>
            <w:r w:rsidRPr="00D77000">
              <w:rPr>
                <w:rFonts w:ascii="Arial Narrow" w:hAnsi="Arial Narrow" w:cs="Arial"/>
                <w:color w:val="auto"/>
                <w:sz w:val="18"/>
                <w:szCs w:val="18"/>
                <w:lang w:eastAsia="zh-CN"/>
              </w:rPr>
              <w:t xml:space="preserve">mergency </w:t>
            </w:r>
            <w:r w:rsidRPr="00D77000">
              <w:rPr>
                <w:rFonts w:ascii="Arial Narrow" w:hAnsi="Arial Narrow" w:cs="Arial"/>
                <w:color w:val="auto"/>
                <w:sz w:val="18"/>
                <w:szCs w:val="18"/>
              </w:rPr>
              <w:t>response</w:t>
            </w:r>
            <w:r w:rsidRPr="00D77000">
              <w:rPr>
                <w:rFonts w:ascii="Arial Narrow" w:hAnsi="Arial Narrow" w:cs="Arial"/>
                <w:color w:val="auto"/>
                <w:sz w:val="18"/>
                <w:szCs w:val="18"/>
                <w:lang w:eastAsia="zh-CN"/>
              </w:rPr>
              <w:t>.</w:t>
            </w:r>
          </w:p>
          <w:p w:rsidR="00DE1625" w:rsidRPr="00D77000" w:rsidRDefault="00DE1625" w:rsidP="007F02CE">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20" w:name="_Toc425321304"/>
            <w:bookmarkStart w:id="21" w:name="_Toc477078301"/>
            <w:bookmarkStart w:id="22" w:name="_Toc328350803"/>
            <w:r w:rsidRPr="00D77000">
              <w:rPr>
                <w:rFonts w:ascii="Arial Narrow" w:hAnsi="Arial Narrow" w:cs="Arial"/>
                <w:bCs/>
                <w:caps w:val="0"/>
                <w:szCs w:val="18"/>
              </w:rPr>
              <w:t>Procedure</w:t>
            </w:r>
            <w:bookmarkEnd w:id="20"/>
            <w:bookmarkEnd w:id="21"/>
            <w:r w:rsidRPr="00D77000">
              <w:rPr>
                <w:rFonts w:ascii="Arial Narrow" w:hAnsi="Arial Narrow" w:cs="Arial"/>
                <w:bCs/>
                <w:caps w:val="0"/>
                <w:szCs w:val="18"/>
              </w:rPr>
              <w:t xml:space="preserve"> </w:t>
            </w:r>
          </w:p>
          <w:p w:rsidR="00C2630B" w:rsidRPr="00D77000" w:rsidRDefault="00C2630B" w:rsidP="00C2630B">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3" w:name="_Toc477078302"/>
            <w:bookmarkStart w:id="24" w:name="_Toc425321305"/>
            <w:bookmarkEnd w:id="23"/>
          </w:p>
          <w:p w:rsidR="00DE1625" w:rsidRPr="00D77000" w:rsidRDefault="00DE1625" w:rsidP="00C2630B">
            <w:pPr>
              <w:pStyle w:val="Heading2"/>
              <w:tabs>
                <w:tab w:val="clear" w:pos="400"/>
                <w:tab w:val="left" w:pos="0"/>
                <w:tab w:val="num" w:pos="459"/>
              </w:tabs>
              <w:ind w:hanging="1134"/>
              <w:rPr>
                <w:rFonts w:ascii="Arial Narrow" w:hAnsi="Arial Narrow"/>
                <w:sz w:val="18"/>
                <w:szCs w:val="18"/>
              </w:rPr>
            </w:pPr>
            <w:bookmarkStart w:id="25" w:name="_Toc477078303"/>
            <w:r w:rsidRPr="00D77000">
              <w:rPr>
                <w:rFonts w:ascii="Arial Narrow" w:hAnsi="Arial Narrow"/>
                <w:sz w:val="18"/>
                <w:szCs w:val="18"/>
              </w:rPr>
              <w:t>New Employee Induction</w:t>
            </w:r>
            <w:bookmarkEnd w:id="24"/>
            <w:bookmarkEnd w:id="25"/>
          </w:p>
          <w:p w:rsidR="00DE1625" w:rsidRPr="00D77000" w:rsidRDefault="00DE1625" w:rsidP="007F02CE">
            <w:pPr>
              <w:pStyle w:val="ListParagraph"/>
              <w:numPr>
                <w:ilvl w:val="0"/>
                <w:numId w:val="4"/>
              </w:numPr>
              <w:spacing w:afterLines="50" w:after="120" w:line="300" w:lineRule="atLeast"/>
              <w:ind w:rightChars="50" w:right="110" w:firstLineChars="0"/>
              <w:rPr>
                <w:rFonts w:ascii="Arial Narrow" w:hAnsi="Arial Narrow"/>
                <w:b/>
                <w:sz w:val="18"/>
                <w:szCs w:val="18"/>
              </w:rPr>
            </w:pPr>
            <w:r w:rsidRPr="00D77000">
              <w:rPr>
                <w:rFonts w:ascii="Arial Narrow" w:hAnsi="Arial Narrow"/>
                <w:b/>
                <w:sz w:val="18"/>
                <w:szCs w:val="18"/>
              </w:rPr>
              <w:t>Need for New Staff Induction</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rPr>
            </w:pPr>
            <w:r w:rsidRPr="00D77000">
              <w:rPr>
                <w:rFonts w:ascii="Arial Narrow" w:hAnsi="Arial Narrow" w:cs="Arial"/>
                <w:color w:val="auto"/>
                <w:sz w:val="18"/>
                <w:szCs w:val="18"/>
              </w:rPr>
              <w:t>The induction of new / newly transferred (NT) personnel is of utmost importance.</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rPr>
            </w:pPr>
            <w:r w:rsidRPr="00D77000">
              <w:rPr>
                <w:rFonts w:ascii="Arial Narrow" w:hAnsi="Arial Narrow" w:cs="Arial"/>
                <w:color w:val="auto"/>
                <w:sz w:val="18"/>
                <w:szCs w:val="18"/>
              </w:rPr>
              <w:t>Company employees should realize that new / newly transferred employees do fulfill an</w:t>
            </w:r>
            <w:r w:rsidRPr="00D77000">
              <w:rPr>
                <w:rFonts w:ascii="Arial Narrow" w:hAnsi="Arial Narrow" w:cs="Arial"/>
                <w:color w:val="auto"/>
                <w:sz w:val="18"/>
                <w:szCs w:val="18"/>
                <w:lang w:eastAsia="zh-CN"/>
              </w:rPr>
              <w:t xml:space="preserve"> </w:t>
            </w:r>
            <w:r w:rsidRPr="00D77000">
              <w:rPr>
                <w:rFonts w:ascii="Arial Narrow" w:hAnsi="Arial Narrow" w:cs="Arial"/>
                <w:color w:val="auto"/>
                <w:sz w:val="18"/>
                <w:szCs w:val="18"/>
              </w:rPr>
              <w:t>important need of the Company. Most new employees come into the Company highly</w:t>
            </w:r>
            <w:r w:rsidRPr="00D77000">
              <w:rPr>
                <w:rFonts w:ascii="Arial Narrow" w:hAnsi="Arial Narrow" w:cs="Arial"/>
                <w:color w:val="auto"/>
                <w:sz w:val="18"/>
                <w:szCs w:val="18"/>
                <w:lang w:eastAsia="zh-CN"/>
              </w:rPr>
              <w:t xml:space="preserve"> </w:t>
            </w:r>
            <w:r w:rsidRPr="00D77000">
              <w:rPr>
                <w:rFonts w:ascii="Arial Narrow" w:hAnsi="Arial Narrow" w:cs="Arial"/>
                <w:color w:val="auto"/>
                <w:sz w:val="18"/>
                <w:szCs w:val="18"/>
              </w:rPr>
              <w:t>motivated and anxious to do well in their new assignment. They seek acceptance as</w:t>
            </w:r>
            <w:r w:rsidRPr="00D77000">
              <w:rPr>
                <w:rFonts w:ascii="Arial Narrow" w:hAnsi="Arial Narrow" w:cs="Arial"/>
                <w:color w:val="auto"/>
                <w:sz w:val="18"/>
                <w:szCs w:val="18"/>
                <w:lang w:eastAsia="zh-CN"/>
              </w:rPr>
              <w:t xml:space="preserve"> </w:t>
            </w:r>
            <w:r w:rsidRPr="00D77000">
              <w:rPr>
                <w:rFonts w:ascii="Arial Narrow" w:hAnsi="Arial Narrow" w:cs="Arial"/>
                <w:color w:val="auto"/>
                <w:sz w:val="18"/>
                <w:szCs w:val="18"/>
              </w:rPr>
              <w:t>quickly as possible.</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rPr>
            </w:pPr>
            <w:r w:rsidRPr="00D77000">
              <w:rPr>
                <w:rFonts w:ascii="Arial Narrow" w:hAnsi="Arial Narrow" w:cs="Arial"/>
                <w:color w:val="auto"/>
                <w:sz w:val="18"/>
                <w:szCs w:val="18"/>
              </w:rPr>
              <w:t>New / NT employees will, in most cases, adopt the attitude that already exists within a</w:t>
            </w:r>
            <w:r w:rsidRPr="00D77000">
              <w:rPr>
                <w:rFonts w:ascii="Arial Narrow" w:hAnsi="Arial Narrow" w:cs="Arial"/>
                <w:color w:val="auto"/>
                <w:sz w:val="18"/>
                <w:szCs w:val="18"/>
                <w:lang w:eastAsia="zh-CN"/>
              </w:rPr>
              <w:t xml:space="preserve"> </w:t>
            </w:r>
            <w:r w:rsidRPr="00D77000">
              <w:rPr>
                <w:rFonts w:ascii="Arial Narrow" w:hAnsi="Arial Narrow" w:cs="Arial"/>
                <w:color w:val="auto"/>
                <w:sz w:val="18"/>
                <w:szCs w:val="18"/>
              </w:rPr>
              <w:t>company. Enthusiastic, energetic employees will have already set a pace new</w:t>
            </w:r>
            <w:r w:rsidRPr="00D77000">
              <w:rPr>
                <w:rFonts w:ascii="Arial Narrow" w:hAnsi="Arial Narrow" w:cs="Arial"/>
                <w:color w:val="auto"/>
                <w:sz w:val="18"/>
                <w:szCs w:val="18"/>
                <w:lang w:eastAsia="zh-CN"/>
              </w:rPr>
              <w:t xml:space="preserve"> </w:t>
            </w:r>
            <w:r w:rsidRPr="00D77000">
              <w:rPr>
                <w:rFonts w:ascii="Arial Narrow" w:hAnsi="Arial Narrow" w:cs="Arial"/>
                <w:color w:val="auto"/>
                <w:sz w:val="18"/>
                <w:szCs w:val="18"/>
              </w:rPr>
              <w:t>employees will find challenging and exciting.</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rPr>
            </w:pPr>
            <w:r w:rsidRPr="00D77000">
              <w:rPr>
                <w:rFonts w:ascii="Arial Narrow" w:hAnsi="Arial Narrow" w:cs="Arial"/>
                <w:color w:val="auto"/>
                <w:sz w:val="18"/>
                <w:szCs w:val="18"/>
              </w:rPr>
              <w:t>Drilling site and other worksite operations add an additional dimension of experience</w:t>
            </w:r>
            <w:r w:rsidRPr="00D77000">
              <w:rPr>
                <w:rFonts w:ascii="Arial Narrow" w:hAnsi="Arial Narrow" w:cs="Arial"/>
                <w:color w:val="auto"/>
                <w:sz w:val="18"/>
                <w:szCs w:val="18"/>
                <w:lang w:eastAsia="zh-CN"/>
              </w:rPr>
              <w:t xml:space="preserve"> </w:t>
            </w:r>
            <w:r w:rsidRPr="00D77000">
              <w:rPr>
                <w:rFonts w:ascii="Arial Narrow" w:hAnsi="Arial Narrow" w:cs="Arial"/>
                <w:color w:val="auto"/>
                <w:sz w:val="18"/>
                <w:szCs w:val="18"/>
              </w:rPr>
              <w:t>and circumstances that all personnel should be aware of.</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rPr>
            </w:pPr>
            <w:r w:rsidRPr="00D77000">
              <w:rPr>
                <w:rFonts w:ascii="Arial Narrow" w:hAnsi="Arial Narrow" w:cs="Arial"/>
                <w:color w:val="auto"/>
                <w:sz w:val="18"/>
                <w:szCs w:val="18"/>
              </w:rPr>
              <w:t>It is important that each employee be they experienced or inexperienced, be instructed</w:t>
            </w:r>
            <w:r w:rsidRPr="00D77000">
              <w:rPr>
                <w:rFonts w:ascii="Arial Narrow" w:hAnsi="Arial Narrow" w:cs="Arial"/>
                <w:color w:val="auto"/>
                <w:sz w:val="18"/>
                <w:szCs w:val="18"/>
                <w:lang w:eastAsia="zh-CN"/>
              </w:rPr>
              <w:t xml:space="preserve"> </w:t>
            </w:r>
            <w:r w:rsidRPr="00D77000">
              <w:rPr>
                <w:rFonts w:ascii="Arial Narrow" w:hAnsi="Arial Narrow" w:cs="Arial"/>
                <w:color w:val="auto"/>
                <w:sz w:val="18"/>
                <w:szCs w:val="18"/>
              </w:rPr>
              <w:t>in procedures and practices that they are expected to know and acknowledge.</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color w:val="auto"/>
                <w:sz w:val="18"/>
                <w:szCs w:val="18"/>
              </w:rPr>
              <w:t>Briefing is very important part of an employee’s introduction to the drilling operation</w:t>
            </w:r>
            <w:r w:rsidRPr="00D77000">
              <w:rPr>
                <w:rFonts w:ascii="Arial Narrow" w:hAnsi="Arial Narrow" w:cs="Arial"/>
                <w:color w:val="auto"/>
                <w:sz w:val="18"/>
                <w:szCs w:val="18"/>
                <w:lang w:eastAsia="zh-CN"/>
              </w:rPr>
              <w:t xml:space="preserve"> </w:t>
            </w:r>
            <w:r w:rsidRPr="00D77000">
              <w:rPr>
                <w:rFonts w:ascii="Arial Narrow" w:hAnsi="Arial Narrow" w:cs="Arial"/>
                <w:color w:val="auto"/>
                <w:sz w:val="18"/>
                <w:szCs w:val="18"/>
              </w:rPr>
              <w:t>as all employees should understand fully what they can expect to encounter and what</w:t>
            </w:r>
            <w:r w:rsidRPr="00D77000">
              <w:rPr>
                <w:rFonts w:ascii="Arial Narrow" w:hAnsi="Arial Narrow" w:cs="Arial"/>
                <w:color w:val="auto"/>
                <w:sz w:val="18"/>
                <w:szCs w:val="18"/>
                <w:lang w:eastAsia="zh-CN"/>
              </w:rPr>
              <w:t xml:space="preserve"> </w:t>
            </w:r>
            <w:r w:rsidRPr="00D77000">
              <w:rPr>
                <w:rFonts w:ascii="Arial Narrow" w:hAnsi="Arial Narrow" w:cs="Arial"/>
                <w:color w:val="auto"/>
                <w:sz w:val="18"/>
                <w:szCs w:val="18"/>
              </w:rPr>
              <w:t>is expected of them on the drilling installation.</w:t>
            </w:r>
          </w:p>
          <w:p w:rsidR="00DE1625" w:rsidRPr="00D77000" w:rsidRDefault="00DE1625" w:rsidP="007F02CE">
            <w:pPr>
              <w:pStyle w:val="ListParagraph"/>
              <w:numPr>
                <w:ilvl w:val="0"/>
                <w:numId w:val="4"/>
              </w:numPr>
              <w:spacing w:afterLines="50" w:after="120" w:line="300" w:lineRule="atLeast"/>
              <w:ind w:rightChars="50" w:right="110" w:firstLineChars="0"/>
              <w:rPr>
                <w:rFonts w:ascii="Arial Narrow" w:hAnsi="Arial Narrow"/>
                <w:b/>
                <w:sz w:val="18"/>
                <w:szCs w:val="18"/>
              </w:rPr>
            </w:pPr>
            <w:r w:rsidRPr="00D77000">
              <w:rPr>
                <w:rFonts w:ascii="Arial Narrow" w:hAnsi="Arial Narrow"/>
                <w:b/>
                <w:sz w:val="18"/>
                <w:szCs w:val="18"/>
              </w:rPr>
              <w:t>The Objectives of New / Newly Transferred Employee Orientation</w:t>
            </w:r>
          </w:p>
          <w:p w:rsidR="00DE1625" w:rsidRPr="00D77000" w:rsidRDefault="00DE1625" w:rsidP="00D92B5B">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To develop an understanding of emergency response action.</w:t>
            </w:r>
          </w:p>
          <w:p w:rsidR="00DE1625" w:rsidRPr="00D77000" w:rsidRDefault="00DE1625" w:rsidP="00D92B5B">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Orientation to equipment and the duties the new employee is expected to perform.</w:t>
            </w:r>
          </w:p>
          <w:p w:rsidR="00DE1625" w:rsidRPr="00D77000" w:rsidRDefault="00DE1625" w:rsidP="00D92B5B">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Determine what experience and knowledge they have to contribute to the operation.</w:t>
            </w:r>
          </w:p>
          <w:p w:rsidR="00DE1625" w:rsidRPr="00D77000" w:rsidRDefault="00DE1625" w:rsidP="00D92B5B">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 xml:space="preserve">Make the new / newly transferred employee fully aware of </w:t>
            </w:r>
            <w:r w:rsidR="00D46497" w:rsidRPr="00D77000">
              <w:rPr>
                <w:rFonts w:ascii="Arial Narrow" w:hAnsi="Arial Narrow" w:cs="Arial"/>
                <w:color w:val="auto"/>
                <w:sz w:val="18"/>
                <w:szCs w:val="18"/>
              </w:rPr>
              <w:t>ECDC</w:t>
            </w:r>
            <w:r w:rsidRPr="00D77000">
              <w:rPr>
                <w:rFonts w:ascii="Arial Narrow" w:hAnsi="Arial Narrow" w:cs="Arial"/>
                <w:color w:val="auto"/>
                <w:sz w:val="18"/>
                <w:szCs w:val="18"/>
              </w:rPr>
              <w:t xml:space="preserve"> and Client operating practices, safety regulations and requirements.</w:t>
            </w:r>
          </w:p>
          <w:p w:rsidR="00DE1625" w:rsidRPr="00D77000" w:rsidRDefault="00DE1625" w:rsidP="00D92B5B">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Introduce the new / newly transferred employee to fellow crewmembers and other worksite personnel.</w:t>
            </w:r>
          </w:p>
          <w:p w:rsidR="00DE1625" w:rsidRPr="00D77000" w:rsidRDefault="00DE1625" w:rsidP="00C2630B">
            <w:pPr>
              <w:pStyle w:val="Heading2"/>
              <w:tabs>
                <w:tab w:val="clear" w:pos="400"/>
                <w:tab w:val="left" w:pos="0"/>
                <w:tab w:val="num" w:pos="459"/>
              </w:tabs>
              <w:ind w:hanging="1134"/>
              <w:rPr>
                <w:rFonts w:ascii="Arial Narrow" w:hAnsi="Arial Narrow"/>
                <w:sz w:val="18"/>
                <w:szCs w:val="18"/>
              </w:rPr>
            </w:pPr>
            <w:bookmarkStart w:id="26" w:name="_Toc425321306"/>
            <w:bookmarkStart w:id="27" w:name="_Toc477078304"/>
            <w:r w:rsidRPr="00D77000">
              <w:rPr>
                <w:rFonts w:ascii="Arial Narrow" w:hAnsi="Arial Narrow"/>
                <w:sz w:val="18"/>
                <w:szCs w:val="18"/>
              </w:rPr>
              <w:t>Safety Briefing</w:t>
            </w:r>
            <w:bookmarkEnd w:id="26"/>
            <w:bookmarkEnd w:id="27"/>
          </w:p>
          <w:p w:rsidR="00DE1625" w:rsidRPr="00D77000" w:rsidRDefault="00DE1625" w:rsidP="007F02CE">
            <w:pPr>
              <w:pStyle w:val="ListParagraph"/>
              <w:numPr>
                <w:ilvl w:val="0"/>
                <w:numId w:val="8"/>
              </w:numPr>
              <w:spacing w:afterLines="50" w:after="120" w:line="300" w:lineRule="atLeast"/>
              <w:ind w:rightChars="50" w:right="110" w:firstLineChars="0"/>
              <w:rPr>
                <w:rFonts w:ascii="Arial Narrow" w:hAnsi="Arial Narrow"/>
                <w:b/>
                <w:sz w:val="18"/>
                <w:szCs w:val="18"/>
              </w:rPr>
            </w:pPr>
            <w:r w:rsidRPr="00D77000">
              <w:rPr>
                <w:rFonts w:ascii="Arial Narrow" w:hAnsi="Arial Narrow"/>
                <w:b/>
                <w:sz w:val="18"/>
                <w:szCs w:val="18"/>
              </w:rPr>
              <w:lastRenderedPageBreak/>
              <w:t>Safety Briefing On Arriving Shall Be Given To The Following:</w:t>
            </w:r>
          </w:p>
          <w:p w:rsidR="00DE1625" w:rsidRPr="00D77000" w:rsidRDefault="00DE1625" w:rsidP="00D92B5B">
            <w:pPr>
              <w:pStyle w:val="BodyText"/>
              <w:numPr>
                <w:ilvl w:val="0"/>
                <w:numId w:val="13"/>
              </w:numPr>
              <w:spacing w:after="50" w:line="300" w:lineRule="atLeas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Visitors</w:t>
            </w:r>
          </w:p>
          <w:p w:rsidR="00DE1625" w:rsidRPr="00D77000" w:rsidRDefault="00DE1625" w:rsidP="00D92B5B">
            <w:pPr>
              <w:pStyle w:val="BodyText"/>
              <w:numPr>
                <w:ilvl w:val="0"/>
                <w:numId w:val="13"/>
              </w:numPr>
              <w:spacing w:after="50" w:line="300" w:lineRule="atLeas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Persons arriving to work on the work site for the first time.</w:t>
            </w:r>
          </w:p>
          <w:p w:rsidR="00DE1625" w:rsidRPr="00D77000" w:rsidRDefault="00DE1625" w:rsidP="00D92B5B">
            <w:pPr>
              <w:pStyle w:val="BodyText"/>
              <w:numPr>
                <w:ilvl w:val="0"/>
                <w:numId w:val="13"/>
              </w:numPr>
              <w:spacing w:after="50" w:line="300" w:lineRule="atLeas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Persons who are infrequent workers on the work site.</w:t>
            </w:r>
          </w:p>
          <w:p w:rsidR="00DE1625" w:rsidRPr="00D77000" w:rsidRDefault="00DE1625" w:rsidP="00D92B5B">
            <w:pPr>
              <w:pStyle w:val="BodyText"/>
              <w:numPr>
                <w:ilvl w:val="0"/>
                <w:numId w:val="13"/>
              </w:numPr>
              <w:spacing w:after="50" w:line="300" w:lineRule="atLeas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Regular workers on site after returning from field breaks.</w:t>
            </w:r>
          </w:p>
          <w:p w:rsidR="00DE1625" w:rsidRPr="00D77000" w:rsidRDefault="00DE1625" w:rsidP="007F02CE">
            <w:pPr>
              <w:pStyle w:val="ListParagraph"/>
              <w:numPr>
                <w:ilvl w:val="0"/>
                <w:numId w:val="8"/>
              </w:numPr>
              <w:spacing w:afterLines="50" w:after="120" w:line="300" w:lineRule="atLeast"/>
              <w:ind w:rightChars="50" w:right="110" w:firstLineChars="0"/>
              <w:rPr>
                <w:rFonts w:ascii="Arial Narrow" w:hAnsi="Arial Narrow"/>
                <w:b/>
                <w:sz w:val="18"/>
                <w:szCs w:val="18"/>
              </w:rPr>
            </w:pPr>
            <w:r w:rsidRPr="00D77000">
              <w:rPr>
                <w:rFonts w:ascii="Arial Narrow" w:hAnsi="Arial Narrow"/>
                <w:b/>
                <w:sz w:val="18"/>
                <w:szCs w:val="18"/>
              </w:rPr>
              <w:t>The new arrival will be met in the Control / Radio room or briefing room by the HSE supervisor, Radio Operator or Medic.</w:t>
            </w:r>
          </w:p>
          <w:p w:rsidR="00DE1625" w:rsidRPr="00D77000" w:rsidRDefault="00DE1625" w:rsidP="007F02CE">
            <w:pPr>
              <w:pStyle w:val="ListParagraph"/>
              <w:numPr>
                <w:ilvl w:val="0"/>
                <w:numId w:val="8"/>
              </w:numPr>
              <w:spacing w:afterLines="50" w:after="120" w:line="300" w:lineRule="atLeast"/>
              <w:ind w:rightChars="50" w:right="110" w:firstLineChars="0"/>
              <w:rPr>
                <w:rFonts w:ascii="Arial Narrow" w:hAnsi="Arial Narrow"/>
                <w:b/>
                <w:sz w:val="18"/>
                <w:szCs w:val="18"/>
              </w:rPr>
            </w:pPr>
            <w:r w:rsidRPr="00D77000">
              <w:rPr>
                <w:rFonts w:ascii="Arial Narrow" w:hAnsi="Arial Narrow"/>
                <w:b/>
                <w:sz w:val="18"/>
                <w:szCs w:val="18"/>
              </w:rPr>
              <w:t>Personnel Protective Equipment</w:t>
            </w:r>
          </w:p>
          <w:p w:rsidR="00DE1625" w:rsidRPr="00D77000" w:rsidRDefault="00DE1625" w:rsidP="00D92B5B">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Hard Hat:</w:t>
            </w:r>
          </w:p>
          <w:p w:rsidR="00DE1625" w:rsidRPr="00D77000" w:rsidRDefault="00DE1625" w:rsidP="007F02CE">
            <w:pPr>
              <w:pStyle w:val="BodyText"/>
              <w:numPr>
                <w:ilvl w:val="0"/>
                <w:numId w:val="6"/>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Any new employee or recently transferred personnel and day visitors will be required to wear a green hard hat for a period of about two rotations. This will remind permanent employees to take extra precaution and time to help and guide these new personnel.</w:t>
            </w:r>
          </w:p>
          <w:p w:rsidR="00DE1625" w:rsidRPr="00D77000" w:rsidRDefault="00DE1625" w:rsidP="007F02CE">
            <w:pPr>
              <w:pStyle w:val="BodyText"/>
              <w:numPr>
                <w:ilvl w:val="0"/>
                <w:numId w:val="6"/>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Trainees or newly hired personnel will use the green colour until the confirmation and switch to a red colours.</w:t>
            </w:r>
          </w:p>
          <w:p w:rsidR="00DE1625" w:rsidRPr="00D77000" w:rsidRDefault="00D46497" w:rsidP="007F02CE">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color w:val="auto"/>
                <w:sz w:val="18"/>
                <w:szCs w:val="18"/>
                <w:lang w:eastAsia="zh-CN"/>
              </w:rPr>
              <w:t>ECDC</w:t>
            </w:r>
            <w:r w:rsidR="00DE1625" w:rsidRPr="00D77000">
              <w:rPr>
                <w:rFonts w:ascii="Arial Narrow" w:hAnsi="Arial Narrow" w:cs="Arial"/>
                <w:color w:val="auto"/>
                <w:sz w:val="18"/>
                <w:szCs w:val="18"/>
                <w:lang w:eastAsia="zh-CN"/>
              </w:rPr>
              <w:t xml:space="preserve"> color code for hard hart will be followed</w:t>
            </w:r>
          </w:p>
          <w:p w:rsidR="00DE1625" w:rsidRPr="00D77000" w:rsidRDefault="00DE1625" w:rsidP="00D92B5B">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Safety Gear</w:t>
            </w:r>
          </w:p>
          <w:p w:rsidR="00DE1625" w:rsidRPr="00D77000" w:rsidRDefault="00DE1625" w:rsidP="007F02CE">
            <w:pPr>
              <w:pStyle w:val="BodyText"/>
              <w:numPr>
                <w:ilvl w:val="0"/>
                <w:numId w:val="10"/>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 xml:space="preserve">Coverall : </w:t>
            </w:r>
            <w:r w:rsidR="00D46497" w:rsidRPr="00D77000">
              <w:rPr>
                <w:rFonts w:ascii="Arial Narrow" w:hAnsi="Arial Narrow" w:cs="Arial"/>
                <w:color w:val="auto"/>
                <w:sz w:val="18"/>
                <w:szCs w:val="18"/>
                <w:lang w:eastAsia="zh-CN"/>
              </w:rPr>
              <w:t>ECDC</w:t>
            </w:r>
            <w:r w:rsidRPr="00D77000">
              <w:rPr>
                <w:rFonts w:ascii="Arial Narrow" w:hAnsi="Arial Narrow" w:cs="Arial"/>
                <w:color w:val="auto"/>
                <w:sz w:val="18"/>
                <w:szCs w:val="18"/>
              </w:rPr>
              <w:t xml:space="preserve"> Standard red colour for field staff</w:t>
            </w:r>
          </w:p>
          <w:p w:rsidR="00DE1625" w:rsidRPr="00D77000" w:rsidRDefault="00DE1625" w:rsidP="007F02CE">
            <w:pPr>
              <w:pStyle w:val="BodyText"/>
              <w:numPr>
                <w:ilvl w:val="0"/>
                <w:numId w:val="10"/>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 xml:space="preserve">Safety Boots : As per </w:t>
            </w:r>
            <w:r w:rsidR="00D46497" w:rsidRPr="00D77000">
              <w:rPr>
                <w:rFonts w:ascii="Arial Narrow" w:hAnsi="Arial Narrow" w:cs="Arial"/>
                <w:color w:val="auto"/>
                <w:sz w:val="18"/>
                <w:szCs w:val="18"/>
                <w:lang w:eastAsia="zh-CN"/>
              </w:rPr>
              <w:t>ECDC</w:t>
            </w:r>
            <w:r w:rsidRPr="00D77000">
              <w:rPr>
                <w:rFonts w:ascii="Arial Narrow" w:hAnsi="Arial Narrow" w:cs="Arial"/>
                <w:color w:val="auto"/>
                <w:sz w:val="18"/>
                <w:szCs w:val="18"/>
              </w:rPr>
              <w:t xml:space="preserve"> or client approved Standard type</w:t>
            </w:r>
          </w:p>
          <w:p w:rsidR="00DE1625" w:rsidRPr="00D77000" w:rsidRDefault="00DE1625" w:rsidP="007F02CE">
            <w:pPr>
              <w:pStyle w:val="BodyText"/>
              <w:numPr>
                <w:ilvl w:val="0"/>
                <w:numId w:val="10"/>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 xml:space="preserve">Eye protection : As per </w:t>
            </w:r>
            <w:r w:rsidR="00D46497" w:rsidRPr="00D77000">
              <w:rPr>
                <w:rFonts w:ascii="Arial Narrow" w:hAnsi="Arial Narrow" w:cs="Arial"/>
                <w:color w:val="auto"/>
                <w:sz w:val="18"/>
                <w:szCs w:val="18"/>
                <w:lang w:eastAsia="zh-CN"/>
              </w:rPr>
              <w:t>ECDC</w:t>
            </w:r>
            <w:r w:rsidRPr="00D77000">
              <w:rPr>
                <w:rFonts w:ascii="Arial Narrow" w:hAnsi="Arial Narrow" w:cs="Arial"/>
                <w:color w:val="auto"/>
                <w:sz w:val="18"/>
                <w:szCs w:val="18"/>
              </w:rPr>
              <w:t xml:space="preserve"> or client approved Standard type</w:t>
            </w:r>
          </w:p>
          <w:p w:rsidR="00DE1625" w:rsidRPr="00D77000" w:rsidRDefault="00DE1625" w:rsidP="007F02CE">
            <w:pPr>
              <w:pStyle w:val="BodyText"/>
              <w:numPr>
                <w:ilvl w:val="0"/>
                <w:numId w:val="10"/>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 xml:space="preserve">Gloves : As per </w:t>
            </w:r>
            <w:r w:rsidR="00D46497" w:rsidRPr="00D77000">
              <w:rPr>
                <w:rFonts w:ascii="Arial Narrow" w:hAnsi="Arial Narrow" w:cs="Arial"/>
                <w:color w:val="auto"/>
                <w:sz w:val="18"/>
                <w:szCs w:val="18"/>
                <w:lang w:eastAsia="zh-CN"/>
              </w:rPr>
              <w:t>ECDC</w:t>
            </w:r>
            <w:r w:rsidRPr="00D77000">
              <w:rPr>
                <w:rFonts w:ascii="Arial Narrow" w:hAnsi="Arial Narrow" w:cs="Arial"/>
                <w:color w:val="auto"/>
                <w:sz w:val="18"/>
                <w:szCs w:val="18"/>
              </w:rPr>
              <w:t xml:space="preserve"> or client approved Standard type</w:t>
            </w:r>
          </w:p>
          <w:p w:rsidR="00DE1625" w:rsidRPr="00D77000" w:rsidRDefault="00DE1625" w:rsidP="00D92B5B">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 xml:space="preserve">Inductions will be given by the </w:t>
            </w:r>
            <w:r w:rsidR="00D46497" w:rsidRPr="00D77000">
              <w:rPr>
                <w:rFonts w:ascii="Arial Narrow" w:hAnsi="Arial Narrow" w:cs="Arial"/>
                <w:color w:val="auto"/>
                <w:sz w:val="18"/>
                <w:szCs w:val="18"/>
              </w:rPr>
              <w:t>ECDC</w:t>
            </w:r>
            <w:r w:rsidRPr="00D77000">
              <w:rPr>
                <w:rFonts w:ascii="Arial Narrow" w:hAnsi="Arial Narrow" w:cs="Arial"/>
                <w:color w:val="auto"/>
                <w:sz w:val="18"/>
                <w:szCs w:val="18"/>
              </w:rPr>
              <w:t xml:space="preserve"> Rig HSE Supervisor, and will address the following points as a reference:</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rPr>
            </w:pPr>
            <w:r w:rsidRPr="00D77000">
              <w:rPr>
                <w:rFonts w:ascii="Arial Narrow" w:hAnsi="Arial Narrow" w:cs="Arial"/>
                <w:color w:val="auto"/>
                <w:sz w:val="18"/>
                <w:szCs w:val="18"/>
              </w:rPr>
              <w:t>The new arrival will be instructed as soon as possible on:</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The layout of the worksite</w:t>
            </w:r>
            <w:r w:rsidRPr="00D77000">
              <w:rPr>
                <w:rFonts w:ascii="Arial Narrow" w:hAnsi="Arial Narrow" w:cs="Arial"/>
                <w:color w:val="auto"/>
                <w:sz w:val="18"/>
                <w:szCs w:val="18"/>
                <w:lang w:eastAsia="zh-CN"/>
              </w:rPr>
              <w:t xml:space="preserve"> and all safety signs have to be complied with</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 xml:space="preserve">Client and </w:t>
            </w:r>
            <w:r w:rsidR="00D46497" w:rsidRPr="00D77000">
              <w:rPr>
                <w:rFonts w:ascii="Arial Narrow" w:hAnsi="Arial Narrow" w:cs="Arial"/>
                <w:color w:val="auto"/>
                <w:sz w:val="18"/>
                <w:szCs w:val="18"/>
                <w:lang w:eastAsia="zh-CN"/>
              </w:rPr>
              <w:t>ECDC</w:t>
            </w:r>
            <w:r w:rsidRPr="00D77000">
              <w:rPr>
                <w:rFonts w:ascii="Arial Narrow" w:hAnsi="Arial Narrow" w:cs="Arial"/>
                <w:color w:val="auto"/>
                <w:sz w:val="18"/>
                <w:szCs w:val="18"/>
              </w:rPr>
              <w:t xml:space="preserve"> safety management policies</w:t>
            </w:r>
            <w:r w:rsidRPr="00D77000">
              <w:rPr>
                <w:rFonts w:ascii="Arial Narrow" w:hAnsi="Arial Narrow" w:cs="Arial"/>
                <w:color w:val="auto"/>
                <w:sz w:val="18"/>
                <w:szCs w:val="18"/>
                <w:lang w:eastAsia="zh-CN"/>
              </w:rPr>
              <w:t xml:space="preserve"> and golden safety rules.</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lang w:eastAsia="zh-CN"/>
              </w:rPr>
              <w:t>A</w:t>
            </w:r>
            <w:r w:rsidRPr="00D77000">
              <w:rPr>
                <w:rFonts w:ascii="Arial Narrow" w:hAnsi="Arial Narrow" w:cs="Arial"/>
                <w:color w:val="auto"/>
                <w:sz w:val="18"/>
                <w:szCs w:val="18"/>
              </w:rPr>
              <w:t>larms signals for different types of emergencies</w:t>
            </w:r>
            <w:r w:rsidRPr="00D77000">
              <w:rPr>
                <w:rFonts w:ascii="Arial Narrow" w:hAnsi="Arial Narrow" w:cs="Arial"/>
                <w:color w:val="auto"/>
                <w:sz w:val="18"/>
                <w:szCs w:val="18"/>
                <w:lang w:eastAsia="zh-CN"/>
              </w:rPr>
              <w:t>.</w:t>
            </w:r>
            <w:r w:rsidRPr="00D77000">
              <w:rPr>
                <w:rFonts w:ascii="Arial Narrow" w:hAnsi="Arial Narrow" w:cs="Arial"/>
                <w:color w:val="auto"/>
                <w:sz w:val="18"/>
                <w:szCs w:val="18"/>
              </w:rPr>
              <w:t xml:space="preserve"> </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Operation at the time of the induction</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lang w:eastAsia="zh-CN"/>
              </w:rPr>
              <w:t>Drills and Site</w:t>
            </w:r>
            <w:r w:rsidRPr="00D77000">
              <w:rPr>
                <w:rFonts w:ascii="Arial Narrow" w:hAnsi="Arial Narrow" w:cs="Arial"/>
                <w:color w:val="auto"/>
                <w:sz w:val="18"/>
                <w:szCs w:val="18"/>
              </w:rPr>
              <w:t xml:space="preserve"> Muster Points </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Medical evacuation protocol</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lang w:eastAsia="zh-CN"/>
              </w:rPr>
              <w:t xml:space="preserve">Smoking policy, camera using policy, empowerment to stop policy and drug and alcohol policy </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 xml:space="preserve">Land transportation rules and driving </w:t>
            </w:r>
            <w:r w:rsidRPr="00D77000">
              <w:rPr>
                <w:rFonts w:ascii="Arial Narrow" w:hAnsi="Arial Narrow" w:cs="Arial"/>
                <w:color w:val="auto"/>
                <w:sz w:val="18"/>
                <w:szCs w:val="18"/>
                <w:lang w:eastAsia="zh-CN"/>
              </w:rPr>
              <w:t xml:space="preserve">policy </w:t>
            </w:r>
            <w:r w:rsidRPr="00D77000">
              <w:rPr>
                <w:rFonts w:ascii="Arial Narrow" w:hAnsi="Arial Narrow" w:cs="Arial"/>
                <w:color w:val="auto"/>
                <w:sz w:val="18"/>
                <w:szCs w:val="18"/>
              </w:rPr>
              <w:t>requirements; vehicle speed limits, seat belt policy, including access restrictions (i.e. during well testing) and vehicle use restrictions (i.e. only designated personnel to use rig vehicles, cranes and forklift trucks</w:t>
            </w:r>
          </w:p>
          <w:p w:rsidR="00DE1625" w:rsidRPr="00D77000" w:rsidRDefault="00D46497"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lang w:eastAsia="zh-CN"/>
              </w:rPr>
              <w:t>ECDC</w:t>
            </w:r>
            <w:r w:rsidR="00DE1625" w:rsidRPr="00D77000">
              <w:rPr>
                <w:rFonts w:ascii="Arial Narrow" w:hAnsi="Arial Narrow" w:cs="Arial"/>
                <w:color w:val="auto"/>
                <w:sz w:val="18"/>
                <w:szCs w:val="18"/>
              </w:rPr>
              <w:t xml:space="preserve"> fire</w:t>
            </w:r>
            <w:r w:rsidR="00DE1625" w:rsidRPr="00D77000">
              <w:rPr>
                <w:rFonts w:ascii="Arial Narrow" w:hAnsi="Arial Narrow" w:cs="Arial"/>
                <w:color w:val="auto"/>
                <w:sz w:val="18"/>
                <w:szCs w:val="18"/>
                <w:lang w:eastAsia="zh-CN"/>
              </w:rPr>
              <w:t>-</w:t>
            </w:r>
            <w:r w:rsidR="00DE1625" w:rsidRPr="00D77000">
              <w:rPr>
                <w:rFonts w:ascii="Arial Narrow" w:hAnsi="Arial Narrow" w:cs="Arial"/>
                <w:color w:val="auto"/>
                <w:sz w:val="18"/>
                <w:szCs w:val="18"/>
              </w:rPr>
              <w:t>fighting equipment and procedures</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Waste management policy and practices</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Receiving and Reporting First-aid Treatment</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lastRenderedPageBreak/>
              <w:t>Medical facilities available at site</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Specific responsibilities of each individual</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An outline of the Job Safety Analysis (JSA) procedures</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 xml:space="preserve">An outline of the </w:t>
            </w:r>
            <w:r w:rsidR="00D46497" w:rsidRPr="00D77000">
              <w:rPr>
                <w:rFonts w:ascii="Arial Narrow" w:hAnsi="Arial Narrow" w:cs="Arial"/>
                <w:color w:val="auto"/>
                <w:sz w:val="18"/>
                <w:szCs w:val="18"/>
                <w:lang w:eastAsia="zh-CN"/>
              </w:rPr>
              <w:t>ECDC</w:t>
            </w:r>
            <w:r w:rsidRPr="00D77000">
              <w:rPr>
                <w:rFonts w:ascii="Arial Narrow" w:hAnsi="Arial Narrow" w:cs="Arial"/>
                <w:color w:val="auto"/>
                <w:sz w:val="18"/>
                <w:szCs w:val="18"/>
              </w:rPr>
              <w:t xml:space="preserve"> permit-to-work and Lock out/Tag out (LOTO) system procedures</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Identified hazards at the site (if any at the season)</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STOP program</w:t>
            </w:r>
            <w:r w:rsidRPr="00D77000">
              <w:rPr>
                <w:rFonts w:ascii="Arial Narrow" w:hAnsi="Arial Narrow" w:cs="Arial"/>
                <w:color w:val="auto"/>
                <w:sz w:val="18"/>
                <w:szCs w:val="18"/>
                <w:lang w:eastAsia="zh-CN"/>
              </w:rPr>
              <w:t xml:space="preserve"> and incident reporting requirements.</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 xml:space="preserve">Personal Protective Equipment (necessary PPE for the job) </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Safety Meetings</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H2S awareness</w:t>
            </w:r>
          </w:p>
          <w:p w:rsidR="00DE1625" w:rsidRPr="00D77000" w:rsidRDefault="00DE1625" w:rsidP="007F02CE">
            <w:pPr>
              <w:pStyle w:val="BodyText"/>
              <w:numPr>
                <w:ilvl w:val="0"/>
                <w:numId w:val="11"/>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lang w:eastAsia="zh-CN"/>
              </w:rPr>
              <w:t>Client’s main concerns for HSE and operations.</w:t>
            </w:r>
          </w:p>
          <w:p w:rsidR="00DE1625" w:rsidRPr="00D77000" w:rsidRDefault="00DE1625" w:rsidP="00D92B5B">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All new arrivals will report after the briefing to the Rig Manager.</w:t>
            </w:r>
          </w:p>
          <w:p w:rsidR="00DE1625" w:rsidRPr="00D77000" w:rsidRDefault="00DE1625" w:rsidP="00D92B5B">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Induction Check List</w:t>
            </w:r>
          </w:p>
          <w:p w:rsidR="00DE1625" w:rsidRPr="00D77000" w:rsidRDefault="00DE1625" w:rsidP="007F02CE">
            <w:pPr>
              <w:pStyle w:val="BodyText"/>
              <w:numPr>
                <w:ilvl w:val="0"/>
                <w:numId w:val="12"/>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The induction check list shall be used as a guide to ensure that all new employees have received the appropriate information during the orientation process &amp; be completed before worker starts his first shift</w:t>
            </w:r>
          </w:p>
          <w:p w:rsidR="00DE1625" w:rsidRPr="00D77000" w:rsidRDefault="00DE1625" w:rsidP="007F02CE">
            <w:pPr>
              <w:pStyle w:val="BodyText"/>
              <w:numPr>
                <w:ilvl w:val="0"/>
                <w:numId w:val="12"/>
              </w:numPr>
              <w:spacing w:afterLines="50" w:after="120" w:line="300" w:lineRule="exact"/>
              <w:ind w:leftChars="200" w:left="860" w:rightChars="50" w:right="110"/>
              <w:jc w:val="both"/>
              <w:rPr>
                <w:rFonts w:ascii="Arial Narrow" w:hAnsi="Arial Narrow" w:cs="Arial"/>
                <w:color w:val="auto"/>
                <w:sz w:val="18"/>
                <w:szCs w:val="18"/>
              </w:rPr>
            </w:pPr>
            <w:r w:rsidRPr="00D77000">
              <w:rPr>
                <w:rFonts w:ascii="Arial Narrow" w:hAnsi="Arial Narrow" w:cs="Arial"/>
                <w:color w:val="auto"/>
                <w:sz w:val="18"/>
                <w:szCs w:val="18"/>
              </w:rPr>
              <w:t>Orientation should cover areas related to the workers employment responsibilities as laid down in his job description.</w:t>
            </w:r>
          </w:p>
          <w:p w:rsidR="00DE1625" w:rsidRPr="00D77000" w:rsidRDefault="00DE1625" w:rsidP="00C2630B">
            <w:pPr>
              <w:pStyle w:val="Heading2"/>
              <w:tabs>
                <w:tab w:val="clear" w:pos="400"/>
                <w:tab w:val="left" w:pos="0"/>
                <w:tab w:val="num" w:pos="459"/>
              </w:tabs>
              <w:ind w:hanging="1134"/>
              <w:rPr>
                <w:rFonts w:ascii="Arial Narrow" w:hAnsi="Arial Narrow"/>
                <w:sz w:val="18"/>
                <w:szCs w:val="18"/>
              </w:rPr>
            </w:pPr>
            <w:bookmarkStart w:id="28" w:name="_Toc425321307"/>
            <w:bookmarkStart w:id="29" w:name="_Toc477078305"/>
            <w:r w:rsidRPr="00D77000">
              <w:rPr>
                <w:rFonts w:ascii="Arial Narrow" w:hAnsi="Arial Narrow"/>
                <w:sz w:val="18"/>
                <w:szCs w:val="18"/>
              </w:rPr>
              <w:t>Job Orientation</w:t>
            </w:r>
            <w:bookmarkEnd w:id="28"/>
            <w:bookmarkEnd w:id="29"/>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color w:val="auto"/>
                <w:sz w:val="18"/>
                <w:szCs w:val="18"/>
                <w:lang w:eastAsia="zh-CN"/>
              </w:rPr>
              <w:t>The employee orientation process is important in order to have an employee who can work safely and productively and feel like part of the crew. The orientation is to be completed by the HSE Supervisor and Rig Manager before any new employee is allowed to work on the job site.</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color w:val="auto"/>
                <w:sz w:val="18"/>
                <w:szCs w:val="18"/>
                <w:lang w:eastAsia="zh-CN"/>
              </w:rPr>
              <w:t>Employee orientation provides a general overview of the job the employee will be performing, what protective clothing he is expected to wear on the job, what specific hazards he may encounter and the equipment he may be working with.</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color w:val="auto"/>
                <w:sz w:val="18"/>
                <w:szCs w:val="18"/>
                <w:lang w:eastAsia="zh-CN"/>
              </w:rPr>
              <w:t>Upon arrival at the work site, either the Rig Manager or the immediate Supervisor shall accompany the new employee on a tour of the site and location to point out:</w:t>
            </w:r>
          </w:p>
          <w:p w:rsidR="00DE1625" w:rsidRPr="00D77000" w:rsidRDefault="00DE1625" w:rsidP="007F02CE">
            <w:pPr>
              <w:pStyle w:val="ListParagraph"/>
              <w:numPr>
                <w:ilvl w:val="0"/>
                <w:numId w:val="7"/>
              </w:numPr>
              <w:spacing w:afterLines="50" w:after="120" w:line="300" w:lineRule="atLeast"/>
              <w:ind w:rightChars="50" w:right="110" w:firstLineChars="0"/>
              <w:rPr>
                <w:rFonts w:ascii="Arial Narrow" w:hAnsi="Arial Narrow"/>
                <w:sz w:val="18"/>
                <w:szCs w:val="18"/>
              </w:rPr>
            </w:pPr>
            <w:r w:rsidRPr="00D77000">
              <w:rPr>
                <w:rFonts w:ascii="Arial Narrow" w:hAnsi="Arial Narrow"/>
                <w:sz w:val="18"/>
                <w:szCs w:val="18"/>
              </w:rPr>
              <w:t>Job Description and responsibilities review</w:t>
            </w:r>
          </w:p>
          <w:p w:rsidR="00DE1625" w:rsidRPr="00D77000" w:rsidRDefault="00DE1625" w:rsidP="007F02CE">
            <w:pPr>
              <w:pStyle w:val="ListParagraph"/>
              <w:numPr>
                <w:ilvl w:val="0"/>
                <w:numId w:val="7"/>
              </w:numPr>
              <w:spacing w:afterLines="50" w:after="120" w:line="300" w:lineRule="atLeast"/>
              <w:ind w:rightChars="50" w:right="110" w:firstLineChars="0"/>
              <w:rPr>
                <w:rFonts w:ascii="Arial Narrow" w:hAnsi="Arial Narrow"/>
                <w:sz w:val="18"/>
                <w:szCs w:val="18"/>
              </w:rPr>
            </w:pPr>
            <w:r w:rsidRPr="00D77000">
              <w:rPr>
                <w:rFonts w:ascii="Arial Narrow" w:hAnsi="Arial Narrow"/>
                <w:sz w:val="18"/>
                <w:szCs w:val="18"/>
              </w:rPr>
              <w:t>Work and rest regime</w:t>
            </w:r>
          </w:p>
          <w:p w:rsidR="00DE1625" w:rsidRPr="00D77000" w:rsidRDefault="00DE1625" w:rsidP="007F02CE">
            <w:pPr>
              <w:pStyle w:val="ListParagraph"/>
              <w:numPr>
                <w:ilvl w:val="0"/>
                <w:numId w:val="7"/>
              </w:numPr>
              <w:spacing w:afterLines="50" w:after="120" w:line="300" w:lineRule="atLeast"/>
              <w:ind w:rightChars="50" w:right="110" w:firstLineChars="0"/>
              <w:rPr>
                <w:rFonts w:ascii="Arial Narrow" w:hAnsi="Arial Narrow"/>
                <w:sz w:val="18"/>
                <w:szCs w:val="18"/>
              </w:rPr>
            </w:pPr>
            <w:r w:rsidRPr="00D77000">
              <w:rPr>
                <w:rFonts w:ascii="Arial Narrow" w:hAnsi="Arial Narrow"/>
                <w:sz w:val="18"/>
                <w:szCs w:val="18"/>
              </w:rPr>
              <w:t>The emergency alarms, drill procedure, escape exits, life-saving and fire-fighting equipment and what to do or where to go in the event of an emergency.</w:t>
            </w:r>
          </w:p>
          <w:p w:rsidR="00DE1625" w:rsidRPr="00D77000" w:rsidRDefault="00DE1625" w:rsidP="007F02CE">
            <w:pPr>
              <w:pStyle w:val="ListParagraph"/>
              <w:numPr>
                <w:ilvl w:val="0"/>
                <w:numId w:val="7"/>
              </w:numPr>
              <w:spacing w:afterLines="50" w:after="120" w:line="300" w:lineRule="atLeast"/>
              <w:ind w:rightChars="50" w:right="110" w:firstLineChars="0"/>
              <w:rPr>
                <w:rFonts w:ascii="Arial Narrow" w:hAnsi="Arial Narrow"/>
                <w:sz w:val="18"/>
                <w:szCs w:val="18"/>
              </w:rPr>
            </w:pPr>
            <w:r w:rsidRPr="00D77000">
              <w:rPr>
                <w:rFonts w:ascii="Arial Narrow" w:hAnsi="Arial Narrow"/>
                <w:sz w:val="18"/>
                <w:szCs w:val="18"/>
              </w:rPr>
              <w:t>The safety equipment layout, operating requirements and signs.</w:t>
            </w:r>
          </w:p>
          <w:p w:rsidR="00DE1625" w:rsidRPr="00D77000" w:rsidRDefault="00DE1625" w:rsidP="007F02CE">
            <w:pPr>
              <w:pStyle w:val="ListParagraph"/>
              <w:numPr>
                <w:ilvl w:val="0"/>
                <w:numId w:val="7"/>
              </w:numPr>
              <w:spacing w:afterLines="50" w:after="120" w:line="300" w:lineRule="atLeast"/>
              <w:ind w:rightChars="50" w:right="110" w:firstLineChars="0"/>
              <w:rPr>
                <w:rFonts w:ascii="Arial Narrow" w:hAnsi="Arial Narrow"/>
                <w:sz w:val="18"/>
                <w:szCs w:val="18"/>
              </w:rPr>
            </w:pPr>
            <w:r w:rsidRPr="00D77000">
              <w:rPr>
                <w:rFonts w:ascii="Arial Narrow" w:hAnsi="Arial Narrow"/>
                <w:sz w:val="18"/>
                <w:szCs w:val="18"/>
              </w:rPr>
              <w:t>The layout of the worksite and related equipment.</w:t>
            </w:r>
          </w:p>
          <w:p w:rsidR="00DE1625" w:rsidRPr="00D77000" w:rsidRDefault="00DE1625" w:rsidP="007F02CE">
            <w:pPr>
              <w:pStyle w:val="ListParagraph"/>
              <w:numPr>
                <w:ilvl w:val="0"/>
                <w:numId w:val="7"/>
              </w:numPr>
              <w:spacing w:afterLines="50" w:after="120" w:line="300" w:lineRule="atLeast"/>
              <w:ind w:rightChars="50" w:right="110" w:firstLineChars="0"/>
              <w:rPr>
                <w:rFonts w:ascii="Arial Narrow" w:hAnsi="Arial Narrow"/>
                <w:sz w:val="18"/>
                <w:szCs w:val="18"/>
              </w:rPr>
            </w:pPr>
            <w:r w:rsidRPr="00D77000">
              <w:rPr>
                <w:rFonts w:ascii="Arial Narrow" w:hAnsi="Arial Narrow"/>
                <w:sz w:val="18"/>
                <w:szCs w:val="18"/>
              </w:rPr>
              <w:t>The function of the various worksite equipment components, if the person is inexperienced.</w:t>
            </w:r>
          </w:p>
          <w:p w:rsidR="00DE1625" w:rsidRPr="00D77000" w:rsidRDefault="00DE1625" w:rsidP="007F02CE">
            <w:pPr>
              <w:pStyle w:val="ListParagraph"/>
              <w:numPr>
                <w:ilvl w:val="0"/>
                <w:numId w:val="7"/>
              </w:numPr>
              <w:spacing w:afterLines="50" w:after="120" w:line="300" w:lineRule="atLeast"/>
              <w:ind w:rightChars="50" w:right="110" w:firstLineChars="0"/>
              <w:rPr>
                <w:rFonts w:ascii="Arial Narrow" w:hAnsi="Arial Narrow"/>
                <w:sz w:val="18"/>
                <w:szCs w:val="18"/>
              </w:rPr>
            </w:pPr>
            <w:r w:rsidRPr="00D77000">
              <w:rPr>
                <w:rFonts w:ascii="Arial Narrow" w:hAnsi="Arial Narrow"/>
                <w:sz w:val="18"/>
                <w:szCs w:val="18"/>
              </w:rPr>
              <w:t>Introduction with site key staff &amp; other work mates.</w:t>
            </w:r>
          </w:p>
          <w:p w:rsidR="00DE1625" w:rsidRPr="00D77000" w:rsidRDefault="00DE1625" w:rsidP="007F02CE">
            <w:pPr>
              <w:pStyle w:val="ListParagraph"/>
              <w:numPr>
                <w:ilvl w:val="0"/>
                <w:numId w:val="7"/>
              </w:numPr>
              <w:spacing w:afterLines="50" w:after="120" w:line="300" w:lineRule="atLeast"/>
              <w:ind w:rightChars="50" w:right="110" w:firstLineChars="0"/>
              <w:rPr>
                <w:rFonts w:ascii="Arial Narrow" w:hAnsi="Arial Narrow"/>
                <w:sz w:val="18"/>
                <w:szCs w:val="18"/>
              </w:rPr>
            </w:pPr>
            <w:r w:rsidRPr="00D77000">
              <w:rPr>
                <w:rFonts w:ascii="Arial Narrow" w:hAnsi="Arial Narrow"/>
                <w:sz w:val="18"/>
                <w:szCs w:val="18"/>
              </w:rPr>
              <w:t>The camp/ living quarters including where the person will be bunking, showering, changing clothes, eating and the location of the recreation facilities.</w:t>
            </w:r>
          </w:p>
          <w:p w:rsidR="00DE1625" w:rsidRPr="00D77000" w:rsidRDefault="00DE1625" w:rsidP="007F02CE">
            <w:pPr>
              <w:pStyle w:val="ListParagraph"/>
              <w:numPr>
                <w:ilvl w:val="0"/>
                <w:numId w:val="7"/>
              </w:numPr>
              <w:spacing w:afterLines="50" w:after="120" w:line="300" w:lineRule="atLeast"/>
              <w:ind w:rightChars="50" w:right="110" w:firstLineChars="0"/>
              <w:rPr>
                <w:rFonts w:ascii="Arial Narrow" w:hAnsi="Arial Narrow"/>
                <w:sz w:val="18"/>
                <w:szCs w:val="18"/>
              </w:rPr>
            </w:pPr>
            <w:r w:rsidRPr="00D77000">
              <w:rPr>
                <w:rFonts w:ascii="Arial Narrow" w:hAnsi="Arial Narrow"/>
                <w:sz w:val="18"/>
                <w:szCs w:val="18"/>
              </w:rPr>
              <w:t xml:space="preserve">The duties of the new employee, where he is expected to work, and a thorough explanation of the related tools and </w:t>
            </w:r>
            <w:r w:rsidRPr="00D77000">
              <w:rPr>
                <w:rFonts w:ascii="Arial Narrow" w:hAnsi="Arial Narrow"/>
                <w:sz w:val="18"/>
                <w:szCs w:val="18"/>
              </w:rPr>
              <w:lastRenderedPageBreak/>
              <w:t>equipment.</w:t>
            </w:r>
          </w:p>
          <w:p w:rsidR="00DE1625" w:rsidRPr="00D77000" w:rsidRDefault="00DE1625" w:rsidP="007F02CE">
            <w:pPr>
              <w:pStyle w:val="ListParagraph"/>
              <w:numPr>
                <w:ilvl w:val="0"/>
                <w:numId w:val="7"/>
              </w:numPr>
              <w:spacing w:afterLines="50" w:after="120" w:line="300" w:lineRule="atLeast"/>
              <w:ind w:rightChars="50" w:right="110" w:firstLineChars="0"/>
              <w:rPr>
                <w:rFonts w:ascii="Arial Narrow" w:hAnsi="Arial Narrow"/>
                <w:sz w:val="18"/>
                <w:szCs w:val="18"/>
              </w:rPr>
            </w:pPr>
            <w:r w:rsidRPr="00D77000">
              <w:rPr>
                <w:rFonts w:ascii="Arial Narrow" w:hAnsi="Arial Narrow"/>
                <w:sz w:val="18"/>
                <w:szCs w:val="18"/>
              </w:rPr>
              <w:t>Repeat the procedure as often as is necessary or as long as an effort being made to learn. Patience should be exercised so as not to discourage the person.</w:t>
            </w:r>
          </w:p>
          <w:p w:rsidR="00DE1625" w:rsidRPr="00D77000" w:rsidRDefault="00DE1625" w:rsidP="007F02CE">
            <w:pPr>
              <w:pStyle w:val="ListParagraph"/>
              <w:numPr>
                <w:ilvl w:val="0"/>
                <w:numId w:val="7"/>
              </w:numPr>
              <w:spacing w:afterLines="50" w:after="120" w:line="300" w:lineRule="atLeast"/>
              <w:ind w:rightChars="50" w:right="110" w:firstLineChars="0"/>
              <w:rPr>
                <w:rFonts w:ascii="Arial Narrow" w:hAnsi="Arial Narrow"/>
                <w:sz w:val="18"/>
                <w:szCs w:val="18"/>
              </w:rPr>
            </w:pPr>
            <w:r w:rsidRPr="00D77000">
              <w:rPr>
                <w:rFonts w:ascii="Arial Narrow" w:hAnsi="Arial Narrow"/>
                <w:sz w:val="18"/>
                <w:szCs w:val="18"/>
              </w:rPr>
              <w:t>Compliment and encourage the person with each step of progress.</w:t>
            </w:r>
          </w:p>
          <w:p w:rsidR="00DE1625" w:rsidRPr="00D77000" w:rsidRDefault="00DE1625" w:rsidP="007F02CE">
            <w:pPr>
              <w:pStyle w:val="ListParagraph"/>
              <w:numPr>
                <w:ilvl w:val="0"/>
                <w:numId w:val="7"/>
              </w:numPr>
              <w:spacing w:afterLines="50" w:after="120" w:line="300" w:lineRule="atLeast"/>
              <w:ind w:rightChars="50" w:right="110" w:firstLineChars="0"/>
              <w:rPr>
                <w:rFonts w:ascii="Arial Narrow" w:hAnsi="Arial Narrow"/>
                <w:sz w:val="18"/>
                <w:szCs w:val="18"/>
              </w:rPr>
            </w:pPr>
            <w:r w:rsidRPr="00D77000">
              <w:rPr>
                <w:rFonts w:ascii="Arial Narrow" w:hAnsi="Arial Narrow"/>
                <w:sz w:val="18"/>
                <w:szCs w:val="18"/>
              </w:rPr>
              <w:t>Periodically, as time progresses, review the progress being made with the person. Point out strong and weak areas of his work, making them aware that their performance is being monitored and that a performance appraisal will be compiled.</w:t>
            </w:r>
          </w:p>
          <w:p w:rsidR="00DE1625" w:rsidRPr="00D77000" w:rsidRDefault="00DE1625" w:rsidP="00C2630B">
            <w:pPr>
              <w:pStyle w:val="Heading2"/>
              <w:tabs>
                <w:tab w:val="clear" w:pos="400"/>
                <w:tab w:val="left" w:pos="0"/>
                <w:tab w:val="num" w:pos="459"/>
              </w:tabs>
              <w:ind w:hanging="1134"/>
              <w:rPr>
                <w:rFonts w:ascii="Arial Narrow" w:hAnsi="Arial Narrow"/>
                <w:sz w:val="18"/>
                <w:szCs w:val="18"/>
              </w:rPr>
            </w:pPr>
            <w:bookmarkStart w:id="30" w:name="_Toc425321308"/>
            <w:bookmarkStart w:id="31" w:name="_Toc477078306"/>
            <w:r w:rsidRPr="00D77000">
              <w:rPr>
                <w:rFonts w:ascii="Arial Narrow" w:hAnsi="Arial Narrow"/>
                <w:sz w:val="18"/>
                <w:szCs w:val="18"/>
              </w:rPr>
              <w:t>On The Job Training</w:t>
            </w:r>
            <w:bookmarkEnd w:id="30"/>
            <w:bookmarkEnd w:id="31"/>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color w:val="auto"/>
                <w:sz w:val="18"/>
                <w:szCs w:val="18"/>
                <w:lang w:eastAsia="zh-CN"/>
              </w:rPr>
              <w:t>On the job training starts when an employee goes through orientation and at a point consistent with the employee’s experience and ability. On the job training is given to employees by supervisors, who train them in the skills they need to perform their jobs safely and efficiently.</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color w:val="auto"/>
                <w:sz w:val="18"/>
                <w:szCs w:val="18"/>
                <w:lang w:eastAsia="zh-CN"/>
              </w:rPr>
              <w:t>Supervisors must train their crew members in equipment handling, hazards (known and hidden), well control, emergency procedures, safety of ones own self and others, participation in safety meetings and site inspections.</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color w:val="auto"/>
                <w:sz w:val="18"/>
                <w:szCs w:val="18"/>
                <w:lang w:eastAsia="zh-CN"/>
              </w:rPr>
              <w:t>In addition Supervisors and Site Managers must train their crew members in equipment handling, hazards (known and hidden), load rigging, truck loading and unloading, emergency procedures, safety of one’s own self and others, participation in safety meetings, site inspection techniques, painting and pipe / casing handling operations.</w:t>
            </w:r>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color w:val="auto"/>
                <w:sz w:val="18"/>
                <w:szCs w:val="18"/>
                <w:lang w:eastAsia="zh-CN"/>
              </w:rPr>
              <w:t xml:space="preserve">Immediate Supervisor must train the crew members in DOPs, work related hazards, safe operate, inspection and maintenance of equipment. </w:t>
            </w:r>
          </w:p>
          <w:p w:rsidR="00DE1625" w:rsidRPr="00D77000" w:rsidRDefault="00DE1625" w:rsidP="007F02CE">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32" w:name="_Toc425321309"/>
            <w:bookmarkStart w:id="33" w:name="_Toc477078307"/>
            <w:r w:rsidRPr="00D77000">
              <w:rPr>
                <w:rFonts w:ascii="Arial Narrow" w:hAnsi="Arial Narrow" w:cs="Arial"/>
                <w:bCs/>
                <w:caps w:val="0"/>
                <w:szCs w:val="18"/>
              </w:rPr>
              <w:t>record</w:t>
            </w:r>
            <w:bookmarkEnd w:id="32"/>
            <w:bookmarkEnd w:id="33"/>
          </w:p>
          <w:p w:rsidR="00DE1625" w:rsidRPr="00D77000" w:rsidRDefault="00DE1625" w:rsidP="007F02CE">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77000">
              <w:rPr>
                <w:rFonts w:ascii="Arial Narrow" w:hAnsi="Arial Narrow" w:cs="Arial"/>
                <w:color w:val="auto"/>
                <w:sz w:val="18"/>
                <w:szCs w:val="18"/>
                <w:lang w:eastAsia="zh-CN"/>
              </w:rPr>
              <w:t>The safety inductions have to be recorded and kept at least one year for review.</w:t>
            </w:r>
          </w:p>
          <w:bookmarkEnd w:id="22"/>
          <w:p w:rsidR="00DE1625" w:rsidRPr="00D77000" w:rsidRDefault="00DE1625" w:rsidP="007F02CE">
            <w:pPr>
              <w:spacing w:afterLines="50" w:after="120" w:line="300" w:lineRule="exact"/>
              <w:ind w:leftChars="200" w:left="440" w:rightChars="50" w:right="110"/>
              <w:rPr>
                <w:rFonts w:ascii="Arial Narrow" w:hAnsi="Arial Narrow"/>
                <w:sz w:val="18"/>
                <w:szCs w:val="18"/>
              </w:rPr>
            </w:pPr>
          </w:p>
          <w:p w:rsidR="00F34877" w:rsidRPr="00D77000" w:rsidRDefault="00F34877" w:rsidP="00CE0E05">
            <w:pPr>
              <w:spacing w:after="50" w:line="300" w:lineRule="atLeast"/>
              <w:ind w:leftChars="200" w:left="440" w:rightChars="50" w:right="110"/>
              <w:rPr>
                <w:rFonts w:ascii="Arial Narrow" w:hAnsi="Arial Narrow"/>
                <w:sz w:val="18"/>
                <w:szCs w:val="18"/>
              </w:rPr>
            </w:pPr>
          </w:p>
          <w:p w:rsidR="00896326" w:rsidRPr="00D77000" w:rsidRDefault="00896326" w:rsidP="00CE0E05">
            <w:pPr>
              <w:spacing w:after="50" w:line="300" w:lineRule="atLeast"/>
              <w:ind w:leftChars="200" w:left="440" w:rightChars="50" w:right="110"/>
              <w:rPr>
                <w:rFonts w:ascii="Arial Narrow" w:hAnsi="Arial Narrow"/>
                <w:sz w:val="18"/>
                <w:szCs w:val="18"/>
              </w:rPr>
            </w:pPr>
          </w:p>
        </w:tc>
        <w:tc>
          <w:tcPr>
            <w:tcW w:w="266" w:type="dxa"/>
          </w:tcPr>
          <w:p w:rsidR="00F34877" w:rsidRPr="00D77000" w:rsidRDefault="00F34877" w:rsidP="00D523F5">
            <w:pPr>
              <w:rPr>
                <w:rFonts w:ascii="Arial Narrow" w:hAnsi="Arial Narrow"/>
              </w:rPr>
            </w:pPr>
          </w:p>
          <w:p w:rsidR="00F34877" w:rsidRPr="00D77000" w:rsidRDefault="00F34877" w:rsidP="00D523F5">
            <w:pPr>
              <w:rPr>
                <w:rFonts w:ascii="Arial Narrow" w:hAnsi="Arial Narrow"/>
              </w:rPr>
            </w:pPr>
          </w:p>
          <w:p w:rsidR="00F34877" w:rsidRPr="00D77000" w:rsidRDefault="00F34877" w:rsidP="00D523F5">
            <w:pPr>
              <w:rPr>
                <w:rFonts w:ascii="Arial Narrow" w:hAnsi="Arial Narrow"/>
              </w:rPr>
            </w:pPr>
          </w:p>
          <w:p w:rsidR="00896326" w:rsidRPr="00D77000" w:rsidRDefault="00896326" w:rsidP="00D523F5">
            <w:pPr>
              <w:rPr>
                <w:rFonts w:ascii="Arial Narrow" w:hAnsi="Arial Narrow"/>
              </w:rPr>
            </w:pPr>
          </w:p>
        </w:tc>
      </w:tr>
    </w:tbl>
    <w:p w:rsidR="00F34877" w:rsidRPr="00D77000" w:rsidRDefault="00F34877" w:rsidP="00D523F5">
      <w:pPr>
        <w:rPr>
          <w:rFonts w:ascii="Arial Narrow" w:hAnsi="Arial Narrow"/>
        </w:rPr>
      </w:pPr>
    </w:p>
    <w:p w:rsidR="00BC3FDE" w:rsidRPr="00D77000" w:rsidRDefault="00BC3FDE" w:rsidP="00D523F5">
      <w:pPr>
        <w:rPr>
          <w:rFonts w:ascii="Arial Narrow" w:hAnsi="Arial Narrow"/>
        </w:rPr>
      </w:pPr>
    </w:p>
    <w:sectPr w:rsidR="00BC3FDE" w:rsidRPr="00D77000" w:rsidSect="002F6BC6">
      <w:footerReference w:type="default" r:id="rId14"/>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CD0" w:rsidRDefault="00655CD0" w:rsidP="00D523F5">
      <w:r>
        <w:separator/>
      </w:r>
    </w:p>
  </w:endnote>
  <w:endnote w:type="continuationSeparator" w:id="0">
    <w:p w:rsidR="00655CD0" w:rsidRDefault="00655CD0"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30E" w:rsidRDefault="00CD23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3D0AE6" w:rsidRPr="00E21FDB" w:rsidTr="00EE542A">
      <w:tc>
        <w:tcPr>
          <w:tcW w:w="3744" w:type="dxa"/>
          <w:tcBorders>
            <w:top w:val="double" w:sz="4" w:space="0" w:color="auto"/>
          </w:tcBorders>
        </w:tcPr>
        <w:p w:rsidR="003D0AE6" w:rsidRPr="00C93898" w:rsidRDefault="003D0AE6" w:rsidP="00076F96">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CD230E" w:rsidRPr="00CD230E">
            <w:rPr>
              <w:rFonts w:ascii="Arial Narrow" w:hAnsi="Arial Narrow"/>
            </w:rPr>
            <w:t>ECDC-QHSE-PR</w:t>
          </w:r>
          <w:r w:rsidRPr="00CD230E">
            <w:rPr>
              <w:rFonts w:ascii="Arial Narrow" w:hAnsi="Arial Narrow"/>
            </w:rPr>
            <w:t>-</w:t>
          </w:r>
          <w:r w:rsidR="00076F96">
            <w:rPr>
              <w:rFonts w:ascii="Arial Narrow" w:hAnsi="Arial Narrow"/>
            </w:rPr>
            <w:t>52</w:t>
          </w:r>
        </w:p>
      </w:tc>
      <w:tc>
        <w:tcPr>
          <w:tcW w:w="3744" w:type="dxa"/>
          <w:tcBorders>
            <w:top w:val="double" w:sz="4" w:space="0" w:color="auto"/>
          </w:tcBorders>
        </w:tcPr>
        <w:p w:rsidR="003D0AE6" w:rsidRPr="00C93898" w:rsidRDefault="003D0AE6" w:rsidP="003D0AE6">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3D0AE6" w:rsidRPr="00C93898" w:rsidRDefault="003D0AE6" w:rsidP="003D0AE6">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3D0AE6" w:rsidRPr="00E21FDB" w:rsidTr="00EE542A">
      <w:tc>
        <w:tcPr>
          <w:tcW w:w="3744" w:type="dxa"/>
        </w:tcPr>
        <w:p w:rsidR="003D0AE6" w:rsidRPr="00C93898" w:rsidRDefault="003D0AE6" w:rsidP="003D0AE6">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490B52">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490B52">
            <w:rPr>
              <w:rFonts w:ascii="Arial Narrow" w:hAnsi="Arial Narrow"/>
              <w:b/>
              <w:bCs/>
              <w:noProof/>
            </w:rPr>
            <w:t>6</w:t>
          </w:r>
          <w:r w:rsidRPr="00C93898">
            <w:rPr>
              <w:rFonts w:ascii="Arial Narrow" w:hAnsi="Arial Narrow"/>
              <w:b/>
              <w:bCs/>
            </w:rPr>
            <w:fldChar w:fldCharType="end"/>
          </w:r>
        </w:p>
      </w:tc>
      <w:tc>
        <w:tcPr>
          <w:tcW w:w="3744" w:type="dxa"/>
        </w:tcPr>
        <w:p w:rsidR="003D0AE6" w:rsidRPr="00C93898" w:rsidRDefault="003D0AE6" w:rsidP="003D0AE6">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3D0AE6" w:rsidRPr="00C93898" w:rsidRDefault="003D0AE6" w:rsidP="003D0AE6">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3D0AE6" w:rsidRDefault="003D0AE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30E" w:rsidRDefault="00CD230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076F96" w:rsidRPr="00E21FDB" w:rsidTr="00EE542A">
      <w:tc>
        <w:tcPr>
          <w:tcW w:w="3744" w:type="dxa"/>
          <w:tcBorders>
            <w:top w:val="double" w:sz="4" w:space="0" w:color="auto"/>
          </w:tcBorders>
        </w:tcPr>
        <w:p w:rsidR="00076F96" w:rsidRPr="00C93898" w:rsidRDefault="00076F96" w:rsidP="00076F96">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Pr="00CD230E">
            <w:rPr>
              <w:rFonts w:ascii="Arial Narrow" w:hAnsi="Arial Narrow"/>
            </w:rPr>
            <w:t>ECDC-QHSE-PR-</w:t>
          </w:r>
          <w:r>
            <w:rPr>
              <w:rFonts w:ascii="Arial Narrow" w:hAnsi="Arial Narrow"/>
            </w:rPr>
            <w:t>52</w:t>
          </w:r>
        </w:p>
      </w:tc>
      <w:tc>
        <w:tcPr>
          <w:tcW w:w="3744" w:type="dxa"/>
          <w:tcBorders>
            <w:top w:val="double" w:sz="4" w:space="0" w:color="auto"/>
          </w:tcBorders>
        </w:tcPr>
        <w:p w:rsidR="00076F96" w:rsidRPr="00C93898" w:rsidRDefault="00076F96" w:rsidP="003D0AE6">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076F96" w:rsidRPr="00C93898" w:rsidRDefault="00076F96" w:rsidP="003D0AE6">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076F96" w:rsidRPr="00E21FDB" w:rsidTr="00EE542A">
      <w:tc>
        <w:tcPr>
          <w:tcW w:w="3744" w:type="dxa"/>
        </w:tcPr>
        <w:p w:rsidR="00076F96" w:rsidRPr="00C93898" w:rsidRDefault="00076F96" w:rsidP="003D0AE6">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490B52">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490B52">
            <w:rPr>
              <w:rFonts w:ascii="Arial Narrow" w:hAnsi="Arial Narrow"/>
              <w:b/>
              <w:bCs/>
              <w:noProof/>
            </w:rPr>
            <w:t>6</w:t>
          </w:r>
          <w:r w:rsidRPr="00C93898">
            <w:rPr>
              <w:rFonts w:ascii="Arial Narrow" w:hAnsi="Arial Narrow"/>
              <w:b/>
              <w:bCs/>
            </w:rPr>
            <w:fldChar w:fldCharType="end"/>
          </w:r>
        </w:p>
      </w:tc>
      <w:tc>
        <w:tcPr>
          <w:tcW w:w="3744" w:type="dxa"/>
        </w:tcPr>
        <w:p w:rsidR="00076F96" w:rsidRPr="00C93898" w:rsidRDefault="00076F96" w:rsidP="003D0AE6">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076F96" w:rsidRPr="00C93898" w:rsidRDefault="00076F96" w:rsidP="003D0AE6">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076F96" w:rsidRDefault="00076F96">
    <w:pPr>
      <w:pStyle w:val="Footer"/>
    </w:pPr>
    <w:bookmarkStart w:id="34" w:name="_GoBack"/>
    <w:bookmarkEnd w:id="34"/>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CD0" w:rsidRDefault="00655CD0" w:rsidP="00D523F5">
      <w:r>
        <w:separator/>
      </w:r>
    </w:p>
  </w:footnote>
  <w:footnote w:type="continuationSeparator" w:id="0">
    <w:p w:rsidR="00655CD0" w:rsidRDefault="00655CD0"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30E" w:rsidRDefault="00CD230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BDC" w:rsidRDefault="005D54F9" w:rsidP="00793BDC">
    <w:pPr>
      <w:pStyle w:val="Header"/>
      <w:pBdr>
        <w:bottom w:val="none" w:sz="0" w:space="0" w:color="auto"/>
      </w:pBdr>
      <w:tabs>
        <w:tab w:val="left" w:pos="1870"/>
        <w:tab w:val="left" w:pos="2272"/>
      </w:tabs>
      <w:jc w:val="both"/>
    </w:pPr>
    <w:r>
      <w:tab/>
    </w:r>
    <w:r>
      <w:tab/>
    </w:r>
    <w:r w:rsidR="0007702D">
      <w:tab/>
    </w:r>
    <w:r w:rsidR="00793BDC">
      <w:tab/>
    </w:r>
    <w:r w:rsidR="00793BDC">
      <w:tab/>
    </w:r>
    <w:r w:rsidR="00793BDC">
      <w:tab/>
    </w:r>
    <w:r w:rsidR="00793BDC">
      <w:rPr>
        <w:noProof/>
        <w:lang w:val="en-GB" w:eastAsia="en-GB"/>
      </w:rPr>
      <w:drawing>
        <wp:anchor distT="0" distB="0" distL="114300" distR="114300" simplePos="0" relativeHeight="251659264" behindDoc="0" locked="0" layoutInCell="1" allowOverlap="1" wp14:anchorId="39A07BAB" wp14:editId="5CB51900">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793BDC">
      <w:tab/>
    </w:r>
    <w:r w:rsidR="00793BDC">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793BDC" w:rsidTr="00EE542A">
      <w:tc>
        <w:tcPr>
          <w:tcW w:w="3190" w:type="dxa"/>
        </w:tcPr>
        <w:p w:rsidR="00793BDC" w:rsidRDefault="00793BDC" w:rsidP="00793BDC">
          <w:pPr>
            <w:pStyle w:val="Header"/>
            <w:pBdr>
              <w:bottom w:val="none" w:sz="0" w:space="0" w:color="auto"/>
            </w:pBdr>
            <w:tabs>
              <w:tab w:val="left" w:pos="1870"/>
              <w:tab w:val="left" w:pos="2272"/>
            </w:tabs>
            <w:jc w:val="both"/>
          </w:pPr>
        </w:p>
      </w:tc>
      <w:tc>
        <w:tcPr>
          <w:tcW w:w="3190" w:type="dxa"/>
        </w:tcPr>
        <w:p w:rsidR="00793BDC" w:rsidRDefault="00793BDC" w:rsidP="00793BDC">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793BDC" w:rsidRPr="00C93898" w:rsidRDefault="00793BDC" w:rsidP="00793BDC">
          <w:pPr>
            <w:pStyle w:val="Header"/>
            <w:pBdr>
              <w:bottom w:val="none" w:sz="0" w:space="0" w:color="auto"/>
            </w:pBdr>
            <w:tabs>
              <w:tab w:val="left" w:pos="1870"/>
              <w:tab w:val="left" w:pos="2272"/>
            </w:tabs>
            <w:jc w:val="both"/>
            <w:rPr>
              <w:rFonts w:ascii="Arial Narrow" w:hAnsi="Arial Narrow"/>
            </w:rPr>
          </w:pPr>
          <w:r w:rsidRPr="00793BDC">
            <w:rPr>
              <w:rFonts w:ascii="Arial Narrow" w:hAnsi="Arial Narrow"/>
            </w:rPr>
            <w:t>Safety Induction Procedure</w:t>
          </w:r>
        </w:p>
      </w:tc>
      <w:tc>
        <w:tcPr>
          <w:tcW w:w="3191" w:type="dxa"/>
        </w:tcPr>
        <w:p w:rsidR="00793BDC" w:rsidRPr="00C93898" w:rsidRDefault="00793BDC" w:rsidP="00793BDC">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BC3FDE" w:rsidP="00793BDC">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30E" w:rsidRDefault="00CD230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3B7047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7F043B"/>
    <w:multiLevelType w:val="hybridMultilevel"/>
    <w:tmpl w:val="7B98F0F0"/>
    <w:lvl w:ilvl="0" w:tplc="9BD6F39E">
      <w:start w:val="1"/>
      <w:numFmt w:val="lowerLetter"/>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15:restartNumberingAfterBreak="0">
    <w:nsid w:val="2A431998"/>
    <w:multiLevelType w:val="hybridMultilevel"/>
    <w:tmpl w:val="7B98F0F0"/>
    <w:lvl w:ilvl="0" w:tplc="9BD6F39E">
      <w:start w:val="1"/>
      <w:numFmt w:val="lowerLetter"/>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 w15:restartNumberingAfterBreak="0">
    <w:nsid w:val="2A7F030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4A236DD5"/>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9" w15:restartNumberingAfterBreak="0">
    <w:nsid w:val="65497A6C"/>
    <w:multiLevelType w:val="hybridMultilevel"/>
    <w:tmpl w:val="7B98F0F0"/>
    <w:lvl w:ilvl="0" w:tplc="9BD6F39E">
      <w:start w:val="1"/>
      <w:numFmt w:val="lowerLetter"/>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0"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CA72F6"/>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2" w15:restartNumberingAfterBreak="0">
    <w:nsid w:val="7B7F0150"/>
    <w:multiLevelType w:val="hybridMultilevel"/>
    <w:tmpl w:val="7B98F0F0"/>
    <w:lvl w:ilvl="0" w:tplc="9BD6F39E">
      <w:start w:val="1"/>
      <w:numFmt w:val="lowerLetter"/>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2"/>
  </w:num>
  <w:num w:numId="2">
    <w:abstractNumId w:val="0"/>
  </w:num>
  <w:num w:numId="3">
    <w:abstractNumId w:val="10"/>
  </w:num>
  <w:num w:numId="4">
    <w:abstractNumId w:val="7"/>
  </w:num>
  <w:num w:numId="5">
    <w:abstractNumId w:val="4"/>
  </w:num>
  <w:num w:numId="6">
    <w:abstractNumId w:val="5"/>
  </w:num>
  <w:num w:numId="7">
    <w:abstractNumId w:val="1"/>
  </w:num>
  <w:num w:numId="8">
    <w:abstractNumId w:val="6"/>
  </w:num>
  <w:num w:numId="9">
    <w:abstractNumId w:val="11"/>
  </w:num>
  <w:num w:numId="10">
    <w:abstractNumId w:val="9"/>
  </w:num>
  <w:num w:numId="11">
    <w:abstractNumId w:val="12"/>
  </w:num>
  <w:num w:numId="12">
    <w:abstractNumId w:val="3"/>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4027F"/>
    <w:rsid w:val="000438EF"/>
    <w:rsid w:val="00076F96"/>
    <w:rsid w:val="0007702D"/>
    <w:rsid w:val="0008256A"/>
    <w:rsid w:val="000B0684"/>
    <w:rsid w:val="000C202E"/>
    <w:rsid w:val="000E03E5"/>
    <w:rsid w:val="00100203"/>
    <w:rsid w:val="00106EC1"/>
    <w:rsid w:val="00110887"/>
    <w:rsid w:val="00112178"/>
    <w:rsid w:val="00112FA6"/>
    <w:rsid w:val="001322A5"/>
    <w:rsid w:val="001751F3"/>
    <w:rsid w:val="0019237D"/>
    <w:rsid w:val="001A3E78"/>
    <w:rsid w:val="001B40C5"/>
    <w:rsid w:val="001C5B30"/>
    <w:rsid w:val="001D002F"/>
    <w:rsid w:val="00225BDE"/>
    <w:rsid w:val="00234D34"/>
    <w:rsid w:val="00265332"/>
    <w:rsid w:val="002D02AF"/>
    <w:rsid w:val="002D6634"/>
    <w:rsid w:val="002D78CF"/>
    <w:rsid w:val="002E5F8A"/>
    <w:rsid w:val="002F6BC6"/>
    <w:rsid w:val="0030241F"/>
    <w:rsid w:val="003160D9"/>
    <w:rsid w:val="0032073D"/>
    <w:rsid w:val="00325891"/>
    <w:rsid w:val="0038022A"/>
    <w:rsid w:val="003809F9"/>
    <w:rsid w:val="003C3220"/>
    <w:rsid w:val="003D0AE6"/>
    <w:rsid w:val="00401E85"/>
    <w:rsid w:val="00420AFC"/>
    <w:rsid w:val="0043397C"/>
    <w:rsid w:val="00441471"/>
    <w:rsid w:val="004422B7"/>
    <w:rsid w:val="00465F1C"/>
    <w:rsid w:val="00471C92"/>
    <w:rsid w:val="0048594A"/>
    <w:rsid w:val="00490B52"/>
    <w:rsid w:val="00496079"/>
    <w:rsid w:val="004A156E"/>
    <w:rsid w:val="004F4D34"/>
    <w:rsid w:val="00511F92"/>
    <w:rsid w:val="005120CA"/>
    <w:rsid w:val="005354A4"/>
    <w:rsid w:val="005A3C05"/>
    <w:rsid w:val="005B4E5C"/>
    <w:rsid w:val="005C49A3"/>
    <w:rsid w:val="005C713D"/>
    <w:rsid w:val="005D54F9"/>
    <w:rsid w:val="00606316"/>
    <w:rsid w:val="0061451E"/>
    <w:rsid w:val="0061753B"/>
    <w:rsid w:val="00617F29"/>
    <w:rsid w:val="00655CD0"/>
    <w:rsid w:val="00686208"/>
    <w:rsid w:val="006A12AA"/>
    <w:rsid w:val="006A464F"/>
    <w:rsid w:val="006B0AB3"/>
    <w:rsid w:val="006D7C36"/>
    <w:rsid w:val="0073796F"/>
    <w:rsid w:val="00793BDC"/>
    <w:rsid w:val="007C7E77"/>
    <w:rsid w:val="007F02CE"/>
    <w:rsid w:val="007F2BD1"/>
    <w:rsid w:val="007F2D57"/>
    <w:rsid w:val="008418DC"/>
    <w:rsid w:val="00861682"/>
    <w:rsid w:val="00896326"/>
    <w:rsid w:val="0089713D"/>
    <w:rsid w:val="008D01FA"/>
    <w:rsid w:val="008D3A8F"/>
    <w:rsid w:val="008E1AB9"/>
    <w:rsid w:val="008F1446"/>
    <w:rsid w:val="00905EE7"/>
    <w:rsid w:val="0093400E"/>
    <w:rsid w:val="00952083"/>
    <w:rsid w:val="0095514D"/>
    <w:rsid w:val="00955468"/>
    <w:rsid w:val="009774A0"/>
    <w:rsid w:val="009C47E7"/>
    <w:rsid w:val="009D4A71"/>
    <w:rsid w:val="009F33DE"/>
    <w:rsid w:val="00A14B48"/>
    <w:rsid w:val="00A522B4"/>
    <w:rsid w:val="00A85B27"/>
    <w:rsid w:val="00A93D31"/>
    <w:rsid w:val="00AE2346"/>
    <w:rsid w:val="00AE6144"/>
    <w:rsid w:val="00B36E86"/>
    <w:rsid w:val="00B92137"/>
    <w:rsid w:val="00BC3FDE"/>
    <w:rsid w:val="00BD3ABE"/>
    <w:rsid w:val="00BE5706"/>
    <w:rsid w:val="00C2630B"/>
    <w:rsid w:val="00C43225"/>
    <w:rsid w:val="00C62C74"/>
    <w:rsid w:val="00C85F85"/>
    <w:rsid w:val="00C90EF8"/>
    <w:rsid w:val="00CA0C78"/>
    <w:rsid w:val="00CA2144"/>
    <w:rsid w:val="00CC3224"/>
    <w:rsid w:val="00CD230E"/>
    <w:rsid w:val="00CE0E05"/>
    <w:rsid w:val="00D2204F"/>
    <w:rsid w:val="00D2653D"/>
    <w:rsid w:val="00D318D3"/>
    <w:rsid w:val="00D42278"/>
    <w:rsid w:val="00D434BA"/>
    <w:rsid w:val="00D46497"/>
    <w:rsid w:val="00D523F5"/>
    <w:rsid w:val="00D77000"/>
    <w:rsid w:val="00D92B5B"/>
    <w:rsid w:val="00D9632C"/>
    <w:rsid w:val="00DA0334"/>
    <w:rsid w:val="00DA7F39"/>
    <w:rsid w:val="00DB024C"/>
    <w:rsid w:val="00DD2C4C"/>
    <w:rsid w:val="00DE1625"/>
    <w:rsid w:val="00E40657"/>
    <w:rsid w:val="00E43BB4"/>
    <w:rsid w:val="00E933C1"/>
    <w:rsid w:val="00EB50C8"/>
    <w:rsid w:val="00EF36DE"/>
    <w:rsid w:val="00EF7CB2"/>
    <w:rsid w:val="00F34877"/>
    <w:rsid w:val="00F437C1"/>
    <w:rsid w:val="00F90D4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867B9A-6609-43EF-91E4-BEF75AE1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5E2AD7-6F58-4BB8-A753-99854E5B7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1380</Words>
  <Characters>7871</Characters>
  <Application>Microsoft Office Word</Application>
  <DocSecurity>0</DocSecurity>
  <Lines>65</Lines>
  <Paragraphs>18</Paragraphs>
  <ScaleCrop>false</ScaleCrop>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39</cp:revision>
  <dcterms:created xsi:type="dcterms:W3CDTF">2017-03-08T06:00:00Z</dcterms:created>
  <dcterms:modified xsi:type="dcterms:W3CDTF">2023-03-02T12:46:00Z</dcterms:modified>
</cp:coreProperties>
</file>