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B4037" w14:textId="5E3168B5" w:rsidR="00C871BD" w:rsidRPr="00FF5B16" w:rsidRDefault="00C871BD" w:rsidP="00C871BD">
      <w:pPr>
        <w:tabs>
          <w:tab w:val="right" w:pos="2287"/>
        </w:tabs>
        <w:jc w:val="center"/>
        <w:rPr>
          <w:rFonts w:ascii="Arial Narrow" w:hAnsi="Arial Narrow"/>
          <w:sz w:val="21"/>
          <w:lang w:bidi="ar-EG"/>
        </w:rPr>
      </w:pPr>
    </w:p>
    <w:p w14:paraId="288AE350" w14:textId="1591B1DB" w:rsidR="00C871BD" w:rsidRPr="00FF5B16" w:rsidRDefault="00C871BD" w:rsidP="00C871BD">
      <w:pPr>
        <w:tabs>
          <w:tab w:val="right" w:pos="2287"/>
        </w:tabs>
        <w:jc w:val="center"/>
        <w:rPr>
          <w:rFonts w:ascii="Arial Narrow" w:hAnsi="Arial Narrow"/>
          <w:sz w:val="21"/>
        </w:rPr>
      </w:pPr>
    </w:p>
    <w:p w14:paraId="1160DC01" w14:textId="20A5DBA1" w:rsidR="00C871BD" w:rsidRPr="00FF5B16" w:rsidRDefault="00C871BD" w:rsidP="00C871BD">
      <w:pPr>
        <w:tabs>
          <w:tab w:val="right" w:pos="2287"/>
        </w:tabs>
        <w:jc w:val="center"/>
        <w:rPr>
          <w:rFonts w:ascii="Arial Narrow" w:hAnsi="Arial Narrow"/>
          <w:sz w:val="21"/>
        </w:rPr>
      </w:pPr>
    </w:p>
    <w:p w14:paraId="15E7679D" w14:textId="4FCA05D9" w:rsidR="00C871BD" w:rsidRPr="00FF5B16" w:rsidRDefault="00C871BD" w:rsidP="00C871BD">
      <w:pPr>
        <w:tabs>
          <w:tab w:val="right" w:pos="2287"/>
        </w:tabs>
        <w:jc w:val="center"/>
        <w:rPr>
          <w:rFonts w:ascii="Arial Narrow" w:hAnsi="Arial Narrow"/>
          <w:sz w:val="21"/>
        </w:rPr>
      </w:pPr>
    </w:p>
    <w:p w14:paraId="144F32AC" w14:textId="70FA82FB" w:rsidR="00C871BD" w:rsidRPr="00FF5B16" w:rsidRDefault="00C871BD" w:rsidP="00C871BD">
      <w:pPr>
        <w:tabs>
          <w:tab w:val="right" w:pos="2287"/>
        </w:tabs>
        <w:jc w:val="center"/>
        <w:rPr>
          <w:rFonts w:ascii="Arial Narrow" w:hAnsi="Arial Narrow"/>
          <w:sz w:val="21"/>
        </w:rPr>
      </w:pPr>
    </w:p>
    <w:p w14:paraId="557FD7C2" w14:textId="13D435D1" w:rsidR="00C871BD" w:rsidRPr="00FF5B16" w:rsidRDefault="00C871BD" w:rsidP="00C871BD">
      <w:pPr>
        <w:tabs>
          <w:tab w:val="right" w:pos="2287"/>
        </w:tabs>
        <w:jc w:val="center"/>
        <w:rPr>
          <w:rFonts w:ascii="Arial Narrow" w:hAnsi="Arial Narrow"/>
          <w:sz w:val="21"/>
        </w:rPr>
      </w:pPr>
    </w:p>
    <w:p w14:paraId="4F214F64" w14:textId="643B92E2" w:rsidR="00C871BD" w:rsidRPr="00FF5B16" w:rsidRDefault="00C871BD" w:rsidP="00C871BD">
      <w:pPr>
        <w:tabs>
          <w:tab w:val="right" w:pos="2287"/>
        </w:tabs>
        <w:jc w:val="center"/>
        <w:rPr>
          <w:rFonts w:ascii="Arial Narrow" w:hAnsi="Arial Narrow"/>
          <w:sz w:val="21"/>
        </w:rPr>
      </w:pPr>
    </w:p>
    <w:p w14:paraId="5C7EC1DD" w14:textId="1EFDF50B" w:rsidR="00C871BD" w:rsidRPr="00FF5B16" w:rsidRDefault="00C871BD" w:rsidP="00C871BD">
      <w:pPr>
        <w:tabs>
          <w:tab w:val="right" w:pos="2287"/>
        </w:tabs>
        <w:jc w:val="center"/>
        <w:rPr>
          <w:rFonts w:ascii="Arial Narrow" w:hAnsi="Arial Narrow"/>
          <w:sz w:val="21"/>
        </w:rPr>
      </w:pPr>
    </w:p>
    <w:p w14:paraId="0FAE58D4" w14:textId="01E7D3C2" w:rsidR="00C871BD" w:rsidRPr="00FF5B16" w:rsidRDefault="00C871BD" w:rsidP="00C871BD">
      <w:pPr>
        <w:tabs>
          <w:tab w:val="right" w:pos="2287"/>
        </w:tabs>
        <w:jc w:val="center"/>
        <w:rPr>
          <w:rFonts w:ascii="Arial Narrow" w:hAnsi="Arial Narrow"/>
          <w:sz w:val="21"/>
        </w:rPr>
      </w:pPr>
    </w:p>
    <w:p w14:paraId="35B37066" w14:textId="569949B0" w:rsidR="00C871BD" w:rsidRPr="00FF5B16" w:rsidRDefault="00C871BD" w:rsidP="00C871BD">
      <w:pPr>
        <w:tabs>
          <w:tab w:val="right" w:pos="2287"/>
        </w:tabs>
        <w:jc w:val="center"/>
        <w:rPr>
          <w:rFonts w:ascii="Arial Narrow" w:hAnsi="Arial Narrow"/>
          <w:sz w:val="21"/>
        </w:rPr>
      </w:pPr>
    </w:p>
    <w:p w14:paraId="51ACC598" w14:textId="4C9509D1" w:rsidR="00C871BD" w:rsidRPr="00FF5B16" w:rsidRDefault="00C871BD" w:rsidP="00C871BD">
      <w:pPr>
        <w:tabs>
          <w:tab w:val="right" w:pos="2287"/>
        </w:tabs>
        <w:jc w:val="center"/>
        <w:rPr>
          <w:rFonts w:ascii="Arial Narrow" w:hAnsi="Arial Narrow"/>
          <w:sz w:val="21"/>
        </w:rPr>
      </w:pPr>
    </w:p>
    <w:p w14:paraId="0CA66ED2" w14:textId="0EB62091" w:rsidR="00C871BD" w:rsidRPr="00FF5B16" w:rsidRDefault="00C871BD" w:rsidP="00C871BD">
      <w:pPr>
        <w:tabs>
          <w:tab w:val="right" w:pos="2287"/>
        </w:tabs>
        <w:jc w:val="center"/>
        <w:rPr>
          <w:rFonts w:ascii="Arial Narrow" w:hAnsi="Arial Narrow"/>
          <w:sz w:val="21"/>
        </w:rPr>
      </w:pPr>
    </w:p>
    <w:p w14:paraId="7C0C0C5A" w14:textId="400AF453" w:rsidR="00C871BD" w:rsidRPr="00FF5B16" w:rsidRDefault="00C871BD" w:rsidP="00C871BD">
      <w:pPr>
        <w:tabs>
          <w:tab w:val="right" w:pos="2287"/>
        </w:tabs>
        <w:jc w:val="center"/>
        <w:rPr>
          <w:rFonts w:ascii="Arial Narrow" w:hAnsi="Arial Narrow"/>
          <w:sz w:val="21"/>
        </w:rPr>
      </w:pPr>
    </w:p>
    <w:p w14:paraId="7F4BE346" w14:textId="303D9E58" w:rsidR="00C871BD" w:rsidRPr="00FF5B16" w:rsidRDefault="00C871BD" w:rsidP="00C871BD">
      <w:pPr>
        <w:tabs>
          <w:tab w:val="right" w:pos="2287"/>
        </w:tabs>
        <w:jc w:val="center"/>
        <w:rPr>
          <w:rFonts w:ascii="Arial Narrow" w:hAnsi="Arial Narrow"/>
          <w:sz w:val="21"/>
        </w:rPr>
      </w:pPr>
    </w:p>
    <w:p w14:paraId="46F057E8" w14:textId="2FF2CF0D" w:rsidR="00C871BD" w:rsidRPr="00FF5B16" w:rsidRDefault="00C871BD" w:rsidP="00C871BD">
      <w:pPr>
        <w:tabs>
          <w:tab w:val="right" w:pos="2287"/>
        </w:tabs>
        <w:jc w:val="center"/>
        <w:rPr>
          <w:rFonts w:ascii="Arial Narrow" w:hAnsi="Arial Narrow"/>
          <w:sz w:val="21"/>
        </w:rPr>
      </w:pPr>
    </w:p>
    <w:p w14:paraId="10FDF84C" w14:textId="25412E91" w:rsidR="00C871BD" w:rsidRPr="00FF5B16" w:rsidRDefault="00C871BD" w:rsidP="00C871BD">
      <w:pPr>
        <w:tabs>
          <w:tab w:val="right" w:pos="2287"/>
        </w:tabs>
        <w:jc w:val="center"/>
        <w:rPr>
          <w:rFonts w:ascii="Arial Narrow" w:hAnsi="Arial Narrow"/>
          <w:sz w:val="21"/>
        </w:rPr>
      </w:pPr>
    </w:p>
    <w:p w14:paraId="50A43F46" w14:textId="47175FFC" w:rsidR="00C871BD" w:rsidRPr="00FF5B16" w:rsidRDefault="00C871BD" w:rsidP="00C871BD">
      <w:pPr>
        <w:tabs>
          <w:tab w:val="right" w:pos="2287"/>
        </w:tabs>
        <w:jc w:val="center"/>
        <w:rPr>
          <w:rFonts w:ascii="Arial Narrow" w:hAnsi="Arial Narrow"/>
          <w:sz w:val="21"/>
        </w:rPr>
      </w:pPr>
    </w:p>
    <w:p w14:paraId="66CA131F" w14:textId="7FECEB40" w:rsidR="00C871BD" w:rsidRPr="00FF5B16" w:rsidRDefault="00C871BD" w:rsidP="00C871BD">
      <w:pPr>
        <w:tabs>
          <w:tab w:val="right" w:pos="2287"/>
        </w:tabs>
        <w:jc w:val="center"/>
        <w:rPr>
          <w:rFonts w:ascii="Arial Narrow" w:hAnsi="Arial Narrow"/>
          <w:sz w:val="21"/>
        </w:rPr>
      </w:pPr>
    </w:p>
    <w:p w14:paraId="3F09F15C" w14:textId="1187E66D" w:rsidR="00C871BD" w:rsidRPr="00FF5B16" w:rsidRDefault="00C871BD" w:rsidP="00C871BD">
      <w:pPr>
        <w:tabs>
          <w:tab w:val="right" w:pos="2287"/>
        </w:tabs>
        <w:jc w:val="center"/>
        <w:rPr>
          <w:rFonts w:ascii="Arial Narrow" w:hAnsi="Arial Narrow"/>
          <w:sz w:val="21"/>
        </w:rPr>
      </w:pPr>
    </w:p>
    <w:p w14:paraId="259F8C5C" w14:textId="01732E19" w:rsidR="00C871BD" w:rsidRPr="00FF5B16" w:rsidRDefault="00C871BD" w:rsidP="00C871BD">
      <w:pPr>
        <w:tabs>
          <w:tab w:val="right" w:pos="2287"/>
        </w:tabs>
        <w:jc w:val="center"/>
        <w:rPr>
          <w:rFonts w:ascii="Arial Narrow" w:hAnsi="Arial Narrow"/>
          <w:sz w:val="21"/>
        </w:rPr>
      </w:pPr>
    </w:p>
    <w:p w14:paraId="1AECF0FF" w14:textId="53BD3F80" w:rsidR="00C871BD" w:rsidRPr="00FF5B16" w:rsidRDefault="00C871BD" w:rsidP="00C871BD">
      <w:pPr>
        <w:tabs>
          <w:tab w:val="right" w:pos="2287"/>
        </w:tabs>
        <w:jc w:val="center"/>
        <w:rPr>
          <w:rFonts w:ascii="Arial Narrow" w:hAnsi="Arial Narrow"/>
          <w:sz w:val="21"/>
        </w:rPr>
      </w:pPr>
    </w:p>
    <w:p w14:paraId="1E39E56C" w14:textId="0D4C137A" w:rsidR="00C871BD" w:rsidRPr="00FF5B16" w:rsidRDefault="00C871BD" w:rsidP="00C871BD">
      <w:pPr>
        <w:tabs>
          <w:tab w:val="right" w:pos="2287"/>
        </w:tabs>
        <w:jc w:val="center"/>
        <w:rPr>
          <w:rFonts w:ascii="Arial Narrow" w:hAnsi="Arial Narrow"/>
          <w:sz w:val="21"/>
        </w:rPr>
      </w:pPr>
    </w:p>
    <w:p w14:paraId="3A93DA1B" w14:textId="77777777" w:rsidR="00C871BD" w:rsidRPr="00FF5B16" w:rsidRDefault="00C871BD" w:rsidP="00C871BD">
      <w:pPr>
        <w:tabs>
          <w:tab w:val="right" w:pos="2287"/>
        </w:tabs>
        <w:jc w:val="center"/>
        <w:rPr>
          <w:rFonts w:ascii="Arial Narrow" w:hAnsi="Arial Narrow"/>
          <w:sz w:val="21"/>
        </w:rPr>
      </w:pPr>
    </w:p>
    <w:p w14:paraId="5A3B3E91" w14:textId="701550F8" w:rsidR="00C871BD" w:rsidRPr="00FF5B16" w:rsidRDefault="00C871BD" w:rsidP="00C871BD">
      <w:pPr>
        <w:tabs>
          <w:tab w:val="right" w:pos="1509"/>
        </w:tabs>
        <w:jc w:val="center"/>
        <w:rPr>
          <w:rFonts w:ascii="Arial Narrow" w:hAnsi="Arial Narrow"/>
          <w:b/>
          <w:sz w:val="28"/>
          <w:szCs w:val="28"/>
        </w:rPr>
      </w:pPr>
      <w:r w:rsidRPr="00FF5B16">
        <w:rPr>
          <w:rFonts w:ascii="Arial Narrow" w:hAnsi="Arial Narrow"/>
          <w:b/>
          <w:sz w:val="28"/>
          <w:szCs w:val="28"/>
        </w:rPr>
        <w:t>Safe Work Requirement</w:t>
      </w:r>
    </w:p>
    <w:p w14:paraId="2DDC308C" w14:textId="77777777" w:rsidR="00C871BD" w:rsidRPr="00FF5B16" w:rsidRDefault="00C871BD" w:rsidP="00C871BD">
      <w:pPr>
        <w:tabs>
          <w:tab w:val="right" w:pos="2287"/>
        </w:tabs>
        <w:jc w:val="center"/>
        <w:rPr>
          <w:rFonts w:ascii="Arial Narrow" w:hAnsi="Arial Narrow"/>
          <w:b/>
          <w:sz w:val="21"/>
        </w:rPr>
      </w:pPr>
    </w:p>
    <w:p w14:paraId="733F259A" w14:textId="7CD02FCD" w:rsidR="00C871BD" w:rsidRPr="00FF5B16" w:rsidRDefault="00C871BD" w:rsidP="00C871BD">
      <w:pPr>
        <w:pStyle w:val="headingunnumbered"/>
        <w:tabs>
          <w:tab w:val="right" w:pos="9356"/>
        </w:tabs>
        <w:spacing w:after="0"/>
        <w:jc w:val="center"/>
        <w:rPr>
          <w:rFonts w:ascii="Arial Narrow" w:hAnsi="Arial Narrow"/>
          <w:sz w:val="44"/>
          <w:szCs w:val="44"/>
          <w:lang w:eastAsia="zh-CN"/>
        </w:rPr>
      </w:pPr>
      <w:r w:rsidRPr="00FF5B16">
        <w:rPr>
          <w:rFonts w:ascii="Arial Narrow" w:hAnsi="Arial Narrow"/>
          <w:sz w:val="44"/>
          <w:szCs w:val="44"/>
          <w:lang w:eastAsia="zh-CN"/>
        </w:rPr>
        <w:t>Subcontractor HSE Management Procedure</w:t>
      </w:r>
    </w:p>
    <w:p w14:paraId="58926E5E" w14:textId="77777777" w:rsidR="00C871BD" w:rsidRPr="00FF5B16" w:rsidRDefault="00C871BD" w:rsidP="00C871BD">
      <w:pPr>
        <w:pStyle w:val="headingunnumbered"/>
        <w:tabs>
          <w:tab w:val="right" w:pos="2287"/>
        </w:tabs>
        <w:spacing w:after="0"/>
        <w:jc w:val="center"/>
        <w:rPr>
          <w:rFonts w:ascii="Arial Narrow" w:eastAsiaTheme="minorEastAsia" w:hAnsi="Arial Narrow"/>
          <w:b w:val="0"/>
          <w:sz w:val="28"/>
          <w:szCs w:val="28"/>
          <w:lang w:eastAsia="zh-CN"/>
        </w:rPr>
      </w:pPr>
    </w:p>
    <w:p w14:paraId="412C489D" w14:textId="21DE2AC6" w:rsidR="00BC3FDE" w:rsidRPr="00FF5B16" w:rsidRDefault="00BC3FDE" w:rsidP="00D523F5">
      <w:pPr>
        <w:rPr>
          <w:rFonts w:ascii="Arial Narrow" w:hAnsi="Arial Narrow"/>
          <w:b/>
          <w:sz w:val="18"/>
          <w:szCs w:val="18"/>
        </w:rPr>
      </w:pPr>
    </w:p>
    <w:p w14:paraId="631BBA48" w14:textId="77777777" w:rsidR="00C871BD" w:rsidRPr="00FF5B16" w:rsidRDefault="00C871BD" w:rsidP="00D523F5">
      <w:pPr>
        <w:rPr>
          <w:rFonts w:ascii="Arial Narrow" w:hAnsi="Arial Narrow"/>
        </w:rPr>
        <w:sectPr w:rsidR="00C871BD" w:rsidRPr="00FF5B16" w:rsidSect="008E1AB9">
          <w:headerReference w:type="default" r:id="rId8"/>
          <w:footerReference w:type="default" r:id="rId9"/>
          <w:pgSz w:w="11907" w:h="16834" w:code="9"/>
          <w:pgMar w:top="1520" w:right="1134" w:bottom="1440" w:left="1418" w:header="964" w:footer="1021" w:gutter="0"/>
          <w:cols w:space="425"/>
          <w:docGrid w:linePitch="326"/>
        </w:sectPr>
      </w:pPr>
      <w:bookmarkStart w:id="0" w:name="_GoBack"/>
      <w:bookmarkEnd w:id="0"/>
    </w:p>
    <w:sdt>
      <w:sdtPr>
        <w:rPr>
          <w:rFonts w:ascii="Arial Narrow" w:eastAsiaTheme="minorEastAsia" w:hAnsi="Arial Narrow" w:cs="Arial"/>
          <w:b w:val="0"/>
          <w:bCs w:val="0"/>
          <w:color w:val="auto"/>
          <w:kern w:val="2"/>
          <w:sz w:val="22"/>
          <w:szCs w:val="24"/>
        </w:rPr>
        <w:id w:val="1469782687"/>
        <w:docPartObj>
          <w:docPartGallery w:val="Table of Contents"/>
          <w:docPartUnique/>
        </w:docPartObj>
      </w:sdtPr>
      <w:sdtEndPr>
        <w:rPr>
          <w:noProof/>
        </w:rPr>
      </w:sdtEndPr>
      <w:sdtContent>
        <w:p w14:paraId="66D0AF17" w14:textId="7A47B3E8" w:rsidR="007C4C0F" w:rsidRPr="00FF5B16" w:rsidRDefault="007C4C0F">
          <w:pPr>
            <w:pStyle w:val="TOCHeading"/>
            <w:rPr>
              <w:rFonts w:ascii="Arial Narrow" w:hAnsi="Arial Narrow"/>
            </w:rPr>
          </w:pPr>
          <w:r w:rsidRPr="00FF5B16">
            <w:rPr>
              <w:rFonts w:ascii="Arial Narrow" w:hAnsi="Arial Narrow"/>
            </w:rPr>
            <w:t>Table of Contents</w:t>
          </w:r>
        </w:p>
        <w:p w14:paraId="272519C3" w14:textId="05FC7A3A" w:rsidR="007C4C0F" w:rsidRPr="00FF5B16" w:rsidRDefault="007C4C0F">
          <w:pPr>
            <w:pStyle w:val="TOC1"/>
            <w:spacing w:before="120" w:after="120"/>
            <w:rPr>
              <w:rFonts w:ascii="Arial Narrow" w:eastAsiaTheme="minorEastAsia" w:hAnsi="Arial Narrow" w:cstheme="minorBidi"/>
              <w:noProof/>
              <w:kern w:val="0"/>
              <w:sz w:val="22"/>
              <w:szCs w:val="22"/>
              <w:lang w:eastAsia="en-US"/>
            </w:rPr>
          </w:pPr>
          <w:r w:rsidRPr="00FF5B16">
            <w:rPr>
              <w:rFonts w:ascii="Arial Narrow" w:hAnsi="Arial Narrow"/>
            </w:rPr>
            <w:fldChar w:fldCharType="begin"/>
          </w:r>
          <w:r w:rsidRPr="00FF5B16">
            <w:rPr>
              <w:rFonts w:ascii="Arial Narrow" w:hAnsi="Arial Narrow"/>
            </w:rPr>
            <w:instrText xml:space="preserve"> TOC \o "1-3" \h \z \u </w:instrText>
          </w:r>
          <w:r w:rsidRPr="00FF5B16">
            <w:rPr>
              <w:rFonts w:ascii="Arial Narrow" w:hAnsi="Arial Narrow"/>
            </w:rPr>
            <w:fldChar w:fldCharType="separate"/>
          </w:r>
          <w:hyperlink w:anchor="_Toc53585867" w:history="1">
            <w:r w:rsidRPr="00FF5B16">
              <w:rPr>
                <w:rStyle w:val="Hyperlink"/>
                <w:rFonts w:ascii="Arial Narrow" w:hAnsi="Arial Narrow"/>
                <w:bCs/>
                <w:noProof/>
              </w:rPr>
              <w:t>1.</w:t>
            </w:r>
            <w:r w:rsidRPr="00FF5B16">
              <w:rPr>
                <w:rFonts w:ascii="Arial Narrow" w:eastAsiaTheme="minorEastAsia" w:hAnsi="Arial Narrow" w:cstheme="minorBidi"/>
                <w:noProof/>
                <w:kern w:val="0"/>
                <w:sz w:val="22"/>
                <w:szCs w:val="22"/>
                <w:lang w:eastAsia="en-US"/>
              </w:rPr>
              <w:tab/>
            </w:r>
            <w:r w:rsidRPr="00FF5B16">
              <w:rPr>
                <w:rStyle w:val="Hyperlink"/>
                <w:rFonts w:ascii="Arial Narrow" w:hAnsi="Arial Narrow"/>
                <w:bCs/>
                <w:noProof/>
              </w:rPr>
              <w:t>Purpose</w:t>
            </w:r>
            <w:r w:rsidRPr="00FF5B16">
              <w:rPr>
                <w:rFonts w:ascii="Arial Narrow" w:hAnsi="Arial Narrow"/>
                <w:noProof/>
                <w:webHidden/>
              </w:rPr>
              <w:tab/>
            </w:r>
            <w:r w:rsidRPr="00FF5B16">
              <w:rPr>
                <w:rFonts w:ascii="Arial Narrow" w:hAnsi="Arial Narrow"/>
                <w:noProof/>
                <w:webHidden/>
              </w:rPr>
              <w:fldChar w:fldCharType="begin"/>
            </w:r>
            <w:r w:rsidRPr="00FF5B16">
              <w:rPr>
                <w:rFonts w:ascii="Arial Narrow" w:hAnsi="Arial Narrow"/>
                <w:noProof/>
                <w:webHidden/>
              </w:rPr>
              <w:instrText xml:space="preserve"> PAGEREF _Toc53585867 \h </w:instrText>
            </w:r>
            <w:r w:rsidRPr="00FF5B16">
              <w:rPr>
                <w:rFonts w:ascii="Arial Narrow" w:hAnsi="Arial Narrow"/>
                <w:noProof/>
                <w:webHidden/>
              </w:rPr>
            </w:r>
            <w:r w:rsidRPr="00FF5B16">
              <w:rPr>
                <w:rFonts w:ascii="Arial Narrow" w:hAnsi="Arial Narrow"/>
                <w:noProof/>
                <w:webHidden/>
              </w:rPr>
              <w:fldChar w:fldCharType="separate"/>
            </w:r>
            <w:r w:rsidRPr="00FF5B16">
              <w:rPr>
                <w:rFonts w:ascii="Arial Narrow" w:hAnsi="Arial Narrow"/>
                <w:noProof/>
                <w:webHidden/>
              </w:rPr>
              <w:t>1</w:t>
            </w:r>
            <w:r w:rsidRPr="00FF5B16">
              <w:rPr>
                <w:rFonts w:ascii="Arial Narrow" w:hAnsi="Arial Narrow"/>
                <w:noProof/>
                <w:webHidden/>
              </w:rPr>
              <w:fldChar w:fldCharType="end"/>
            </w:r>
          </w:hyperlink>
        </w:p>
        <w:p w14:paraId="555A2248" w14:textId="7F9EC36B" w:rsidR="007C4C0F" w:rsidRPr="00FF5B16" w:rsidRDefault="00FE3CFD">
          <w:pPr>
            <w:pStyle w:val="TOC1"/>
            <w:spacing w:before="120" w:after="120"/>
            <w:rPr>
              <w:rFonts w:ascii="Arial Narrow" w:eastAsiaTheme="minorEastAsia" w:hAnsi="Arial Narrow" w:cstheme="minorBidi"/>
              <w:noProof/>
              <w:kern w:val="0"/>
              <w:sz w:val="22"/>
              <w:szCs w:val="22"/>
              <w:lang w:eastAsia="en-US"/>
            </w:rPr>
          </w:pPr>
          <w:hyperlink w:anchor="_Toc53585868" w:history="1">
            <w:r w:rsidR="007C4C0F" w:rsidRPr="00FF5B16">
              <w:rPr>
                <w:rStyle w:val="Hyperlink"/>
                <w:rFonts w:ascii="Arial Narrow" w:hAnsi="Arial Narrow"/>
                <w:bCs/>
                <w:noProof/>
              </w:rPr>
              <w:t>2.</w:t>
            </w:r>
            <w:r w:rsidR="007C4C0F" w:rsidRPr="00FF5B16">
              <w:rPr>
                <w:rFonts w:ascii="Arial Narrow" w:eastAsiaTheme="minorEastAsia" w:hAnsi="Arial Narrow" w:cstheme="minorBidi"/>
                <w:noProof/>
                <w:kern w:val="0"/>
                <w:sz w:val="22"/>
                <w:szCs w:val="22"/>
                <w:lang w:eastAsia="en-US"/>
              </w:rPr>
              <w:tab/>
            </w:r>
            <w:r w:rsidR="007C4C0F" w:rsidRPr="00FF5B16">
              <w:rPr>
                <w:rStyle w:val="Hyperlink"/>
                <w:rFonts w:ascii="Arial Narrow" w:hAnsi="Arial Narrow"/>
                <w:bCs/>
                <w:noProof/>
              </w:rPr>
              <w:t>Scope</w:t>
            </w:r>
            <w:r w:rsidR="007C4C0F" w:rsidRPr="00FF5B16">
              <w:rPr>
                <w:rFonts w:ascii="Arial Narrow" w:hAnsi="Arial Narrow"/>
                <w:noProof/>
                <w:webHidden/>
              </w:rPr>
              <w:tab/>
            </w:r>
            <w:r w:rsidR="007C4C0F" w:rsidRPr="00FF5B16">
              <w:rPr>
                <w:rFonts w:ascii="Arial Narrow" w:hAnsi="Arial Narrow"/>
                <w:noProof/>
                <w:webHidden/>
              </w:rPr>
              <w:fldChar w:fldCharType="begin"/>
            </w:r>
            <w:r w:rsidR="007C4C0F" w:rsidRPr="00FF5B16">
              <w:rPr>
                <w:rFonts w:ascii="Arial Narrow" w:hAnsi="Arial Narrow"/>
                <w:noProof/>
                <w:webHidden/>
              </w:rPr>
              <w:instrText xml:space="preserve"> PAGEREF _Toc53585868 \h </w:instrText>
            </w:r>
            <w:r w:rsidR="007C4C0F" w:rsidRPr="00FF5B16">
              <w:rPr>
                <w:rFonts w:ascii="Arial Narrow" w:hAnsi="Arial Narrow"/>
                <w:noProof/>
                <w:webHidden/>
              </w:rPr>
            </w:r>
            <w:r w:rsidR="007C4C0F" w:rsidRPr="00FF5B16">
              <w:rPr>
                <w:rFonts w:ascii="Arial Narrow" w:hAnsi="Arial Narrow"/>
                <w:noProof/>
                <w:webHidden/>
              </w:rPr>
              <w:fldChar w:fldCharType="separate"/>
            </w:r>
            <w:r w:rsidR="007C4C0F" w:rsidRPr="00FF5B16">
              <w:rPr>
                <w:rFonts w:ascii="Arial Narrow" w:hAnsi="Arial Narrow"/>
                <w:noProof/>
                <w:webHidden/>
              </w:rPr>
              <w:t>1</w:t>
            </w:r>
            <w:r w:rsidR="007C4C0F" w:rsidRPr="00FF5B16">
              <w:rPr>
                <w:rFonts w:ascii="Arial Narrow" w:hAnsi="Arial Narrow"/>
                <w:noProof/>
                <w:webHidden/>
              </w:rPr>
              <w:fldChar w:fldCharType="end"/>
            </w:r>
          </w:hyperlink>
        </w:p>
        <w:p w14:paraId="7DE21931" w14:textId="4389CD25" w:rsidR="007C4C0F" w:rsidRPr="00FF5B16" w:rsidRDefault="00FE3CFD">
          <w:pPr>
            <w:pStyle w:val="TOC1"/>
            <w:spacing w:before="120" w:after="120"/>
            <w:rPr>
              <w:rFonts w:ascii="Arial Narrow" w:eastAsiaTheme="minorEastAsia" w:hAnsi="Arial Narrow" w:cstheme="minorBidi"/>
              <w:noProof/>
              <w:kern w:val="0"/>
              <w:sz w:val="22"/>
              <w:szCs w:val="22"/>
              <w:lang w:eastAsia="en-US"/>
            </w:rPr>
          </w:pPr>
          <w:hyperlink w:anchor="_Toc53585869" w:history="1">
            <w:r w:rsidR="007C4C0F" w:rsidRPr="00FF5B16">
              <w:rPr>
                <w:rStyle w:val="Hyperlink"/>
                <w:rFonts w:ascii="Arial Narrow" w:hAnsi="Arial Narrow"/>
                <w:bCs/>
                <w:noProof/>
              </w:rPr>
              <w:t>3.</w:t>
            </w:r>
            <w:r w:rsidR="007C4C0F" w:rsidRPr="00FF5B16">
              <w:rPr>
                <w:rFonts w:ascii="Arial Narrow" w:eastAsiaTheme="minorEastAsia" w:hAnsi="Arial Narrow" w:cstheme="minorBidi"/>
                <w:noProof/>
                <w:kern w:val="0"/>
                <w:sz w:val="22"/>
                <w:szCs w:val="22"/>
                <w:lang w:eastAsia="en-US"/>
              </w:rPr>
              <w:tab/>
            </w:r>
            <w:r w:rsidR="007C4C0F" w:rsidRPr="00FF5B16">
              <w:rPr>
                <w:rStyle w:val="Hyperlink"/>
                <w:rFonts w:ascii="Arial Narrow" w:hAnsi="Arial Narrow"/>
                <w:bCs/>
                <w:noProof/>
              </w:rPr>
              <w:t>Departmental responsibility of subcontractor management</w:t>
            </w:r>
            <w:r w:rsidR="007C4C0F" w:rsidRPr="00FF5B16">
              <w:rPr>
                <w:rFonts w:ascii="Arial Narrow" w:hAnsi="Arial Narrow"/>
                <w:noProof/>
                <w:webHidden/>
              </w:rPr>
              <w:tab/>
            </w:r>
            <w:r w:rsidR="007C4C0F" w:rsidRPr="00FF5B16">
              <w:rPr>
                <w:rFonts w:ascii="Arial Narrow" w:hAnsi="Arial Narrow"/>
                <w:noProof/>
                <w:webHidden/>
              </w:rPr>
              <w:fldChar w:fldCharType="begin"/>
            </w:r>
            <w:r w:rsidR="007C4C0F" w:rsidRPr="00FF5B16">
              <w:rPr>
                <w:rFonts w:ascii="Arial Narrow" w:hAnsi="Arial Narrow"/>
                <w:noProof/>
                <w:webHidden/>
              </w:rPr>
              <w:instrText xml:space="preserve"> PAGEREF _Toc53585869 \h </w:instrText>
            </w:r>
            <w:r w:rsidR="007C4C0F" w:rsidRPr="00FF5B16">
              <w:rPr>
                <w:rFonts w:ascii="Arial Narrow" w:hAnsi="Arial Narrow"/>
                <w:noProof/>
                <w:webHidden/>
              </w:rPr>
            </w:r>
            <w:r w:rsidR="007C4C0F" w:rsidRPr="00FF5B16">
              <w:rPr>
                <w:rFonts w:ascii="Arial Narrow" w:hAnsi="Arial Narrow"/>
                <w:noProof/>
                <w:webHidden/>
              </w:rPr>
              <w:fldChar w:fldCharType="separate"/>
            </w:r>
            <w:r w:rsidR="007C4C0F" w:rsidRPr="00FF5B16">
              <w:rPr>
                <w:rFonts w:ascii="Arial Narrow" w:hAnsi="Arial Narrow"/>
                <w:noProof/>
                <w:webHidden/>
              </w:rPr>
              <w:t>1</w:t>
            </w:r>
            <w:r w:rsidR="007C4C0F" w:rsidRPr="00FF5B16">
              <w:rPr>
                <w:rFonts w:ascii="Arial Narrow" w:hAnsi="Arial Narrow"/>
                <w:noProof/>
                <w:webHidden/>
              </w:rPr>
              <w:fldChar w:fldCharType="end"/>
            </w:r>
          </w:hyperlink>
        </w:p>
        <w:p w14:paraId="65ED625C" w14:textId="77B0E49D" w:rsidR="007C4C0F" w:rsidRPr="00FF5B16" w:rsidRDefault="00FE3CFD">
          <w:pPr>
            <w:pStyle w:val="TOC1"/>
            <w:spacing w:before="120" w:after="120"/>
            <w:rPr>
              <w:rFonts w:ascii="Arial Narrow" w:eastAsiaTheme="minorEastAsia" w:hAnsi="Arial Narrow" w:cstheme="minorBidi"/>
              <w:noProof/>
              <w:kern w:val="0"/>
              <w:sz w:val="22"/>
              <w:szCs w:val="22"/>
              <w:lang w:eastAsia="en-US"/>
            </w:rPr>
          </w:pPr>
          <w:hyperlink w:anchor="_Toc53585870" w:history="1">
            <w:r w:rsidR="007C4C0F" w:rsidRPr="00FF5B16">
              <w:rPr>
                <w:rStyle w:val="Hyperlink"/>
                <w:rFonts w:ascii="Arial Narrow" w:hAnsi="Arial Narrow"/>
                <w:bCs/>
                <w:noProof/>
              </w:rPr>
              <w:t>4.</w:t>
            </w:r>
            <w:r w:rsidR="007C4C0F" w:rsidRPr="00FF5B16">
              <w:rPr>
                <w:rFonts w:ascii="Arial Narrow" w:eastAsiaTheme="minorEastAsia" w:hAnsi="Arial Narrow" w:cstheme="minorBidi"/>
                <w:noProof/>
                <w:kern w:val="0"/>
                <w:sz w:val="22"/>
                <w:szCs w:val="22"/>
                <w:lang w:eastAsia="en-US"/>
              </w:rPr>
              <w:tab/>
            </w:r>
            <w:r w:rsidR="007C4C0F" w:rsidRPr="00FF5B16">
              <w:rPr>
                <w:rStyle w:val="Hyperlink"/>
                <w:rFonts w:ascii="Arial Narrow" w:hAnsi="Arial Narrow"/>
                <w:bCs/>
                <w:noProof/>
              </w:rPr>
              <w:t>Subcontractor Prequalification</w:t>
            </w:r>
            <w:r w:rsidR="007C4C0F" w:rsidRPr="00FF5B16">
              <w:rPr>
                <w:rFonts w:ascii="Arial Narrow" w:hAnsi="Arial Narrow"/>
                <w:noProof/>
                <w:webHidden/>
              </w:rPr>
              <w:tab/>
            </w:r>
            <w:r w:rsidR="007C4C0F" w:rsidRPr="00FF5B16">
              <w:rPr>
                <w:rFonts w:ascii="Arial Narrow" w:hAnsi="Arial Narrow"/>
                <w:noProof/>
                <w:webHidden/>
              </w:rPr>
              <w:fldChar w:fldCharType="begin"/>
            </w:r>
            <w:r w:rsidR="007C4C0F" w:rsidRPr="00FF5B16">
              <w:rPr>
                <w:rFonts w:ascii="Arial Narrow" w:hAnsi="Arial Narrow"/>
                <w:noProof/>
                <w:webHidden/>
              </w:rPr>
              <w:instrText xml:space="preserve"> PAGEREF _Toc53585870 \h </w:instrText>
            </w:r>
            <w:r w:rsidR="007C4C0F" w:rsidRPr="00FF5B16">
              <w:rPr>
                <w:rFonts w:ascii="Arial Narrow" w:hAnsi="Arial Narrow"/>
                <w:noProof/>
                <w:webHidden/>
              </w:rPr>
            </w:r>
            <w:r w:rsidR="007C4C0F" w:rsidRPr="00FF5B16">
              <w:rPr>
                <w:rFonts w:ascii="Arial Narrow" w:hAnsi="Arial Narrow"/>
                <w:noProof/>
                <w:webHidden/>
              </w:rPr>
              <w:fldChar w:fldCharType="separate"/>
            </w:r>
            <w:r w:rsidR="007C4C0F" w:rsidRPr="00FF5B16">
              <w:rPr>
                <w:rFonts w:ascii="Arial Narrow" w:hAnsi="Arial Narrow"/>
                <w:noProof/>
                <w:webHidden/>
              </w:rPr>
              <w:t>3</w:t>
            </w:r>
            <w:r w:rsidR="007C4C0F" w:rsidRPr="00FF5B16">
              <w:rPr>
                <w:rFonts w:ascii="Arial Narrow" w:hAnsi="Arial Narrow"/>
                <w:noProof/>
                <w:webHidden/>
              </w:rPr>
              <w:fldChar w:fldCharType="end"/>
            </w:r>
          </w:hyperlink>
        </w:p>
        <w:p w14:paraId="5EE36379" w14:textId="15AC42B3" w:rsidR="007C4C0F" w:rsidRPr="00FF5B16" w:rsidRDefault="00FE3CFD">
          <w:pPr>
            <w:pStyle w:val="TOC1"/>
            <w:spacing w:before="120" w:after="120"/>
            <w:rPr>
              <w:rFonts w:ascii="Arial Narrow" w:eastAsiaTheme="minorEastAsia" w:hAnsi="Arial Narrow" w:cstheme="minorBidi"/>
              <w:noProof/>
              <w:kern w:val="0"/>
              <w:sz w:val="22"/>
              <w:szCs w:val="22"/>
              <w:lang w:eastAsia="en-US"/>
            </w:rPr>
          </w:pPr>
          <w:hyperlink w:anchor="_Toc53585871" w:history="1">
            <w:r w:rsidR="007C4C0F" w:rsidRPr="00FF5B16">
              <w:rPr>
                <w:rStyle w:val="Hyperlink"/>
                <w:rFonts w:ascii="Arial Narrow" w:hAnsi="Arial Narrow"/>
                <w:bCs/>
                <w:noProof/>
              </w:rPr>
              <w:t>5.</w:t>
            </w:r>
            <w:r w:rsidR="007C4C0F" w:rsidRPr="00FF5B16">
              <w:rPr>
                <w:rFonts w:ascii="Arial Narrow" w:eastAsiaTheme="minorEastAsia" w:hAnsi="Arial Narrow" w:cstheme="minorBidi"/>
                <w:noProof/>
                <w:kern w:val="0"/>
                <w:sz w:val="22"/>
                <w:szCs w:val="22"/>
                <w:lang w:eastAsia="en-US"/>
              </w:rPr>
              <w:tab/>
            </w:r>
            <w:r w:rsidR="007C4C0F" w:rsidRPr="00FF5B16">
              <w:rPr>
                <w:rStyle w:val="Hyperlink"/>
                <w:rFonts w:ascii="Arial Narrow" w:hAnsi="Arial Narrow"/>
                <w:bCs/>
                <w:noProof/>
              </w:rPr>
              <w:t>Prepare Service Contracts</w:t>
            </w:r>
            <w:r w:rsidR="007C4C0F" w:rsidRPr="00FF5B16">
              <w:rPr>
                <w:rFonts w:ascii="Arial Narrow" w:hAnsi="Arial Narrow"/>
                <w:noProof/>
                <w:webHidden/>
              </w:rPr>
              <w:tab/>
            </w:r>
            <w:r w:rsidR="007C4C0F" w:rsidRPr="00FF5B16">
              <w:rPr>
                <w:rFonts w:ascii="Arial Narrow" w:hAnsi="Arial Narrow"/>
                <w:noProof/>
                <w:webHidden/>
              </w:rPr>
              <w:fldChar w:fldCharType="begin"/>
            </w:r>
            <w:r w:rsidR="007C4C0F" w:rsidRPr="00FF5B16">
              <w:rPr>
                <w:rFonts w:ascii="Arial Narrow" w:hAnsi="Arial Narrow"/>
                <w:noProof/>
                <w:webHidden/>
              </w:rPr>
              <w:instrText xml:space="preserve"> PAGEREF _Toc53585871 \h </w:instrText>
            </w:r>
            <w:r w:rsidR="007C4C0F" w:rsidRPr="00FF5B16">
              <w:rPr>
                <w:rFonts w:ascii="Arial Narrow" w:hAnsi="Arial Narrow"/>
                <w:noProof/>
                <w:webHidden/>
              </w:rPr>
            </w:r>
            <w:r w:rsidR="007C4C0F" w:rsidRPr="00FF5B16">
              <w:rPr>
                <w:rFonts w:ascii="Arial Narrow" w:hAnsi="Arial Narrow"/>
                <w:noProof/>
                <w:webHidden/>
              </w:rPr>
              <w:fldChar w:fldCharType="separate"/>
            </w:r>
            <w:r w:rsidR="007C4C0F" w:rsidRPr="00FF5B16">
              <w:rPr>
                <w:rFonts w:ascii="Arial Narrow" w:hAnsi="Arial Narrow"/>
                <w:noProof/>
                <w:webHidden/>
              </w:rPr>
              <w:t>4</w:t>
            </w:r>
            <w:r w:rsidR="007C4C0F" w:rsidRPr="00FF5B16">
              <w:rPr>
                <w:rFonts w:ascii="Arial Narrow" w:hAnsi="Arial Narrow"/>
                <w:noProof/>
                <w:webHidden/>
              </w:rPr>
              <w:fldChar w:fldCharType="end"/>
            </w:r>
          </w:hyperlink>
        </w:p>
        <w:p w14:paraId="546C030E" w14:textId="715F8D6E" w:rsidR="007C4C0F" w:rsidRPr="00FF5B16" w:rsidRDefault="00FE3CFD">
          <w:pPr>
            <w:pStyle w:val="TOC1"/>
            <w:spacing w:before="120" w:after="120"/>
            <w:rPr>
              <w:rFonts w:ascii="Arial Narrow" w:eastAsiaTheme="minorEastAsia" w:hAnsi="Arial Narrow" w:cstheme="minorBidi"/>
              <w:noProof/>
              <w:kern w:val="0"/>
              <w:sz w:val="22"/>
              <w:szCs w:val="22"/>
              <w:lang w:eastAsia="en-US"/>
            </w:rPr>
          </w:pPr>
          <w:hyperlink w:anchor="_Toc53585872" w:history="1">
            <w:r w:rsidR="007C4C0F" w:rsidRPr="00FF5B16">
              <w:rPr>
                <w:rStyle w:val="Hyperlink"/>
                <w:rFonts w:ascii="Arial Narrow" w:hAnsi="Arial Narrow"/>
                <w:bCs/>
                <w:noProof/>
              </w:rPr>
              <w:t>6.</w:t>
            </w:r>
            <w:r w:rsidR="007C4C0F" w:rsidRPr="00FF5B16">
              <w:rPr>
                <w:rFonts w:ascii="Arial Narrow" w:eastAsiaTheme="minorEastAsia" w:hAnsi="Arial Narrow" w:cstheme="minorBidi"/>
                <w:noProof/>
                <w:kern w:val="0"/>
                <w:sz w:val="22"/>
                <w:szCs w:val="22"/>
                <w:lang w:eastAsia="en-US"/>
              </w:rPr>
              <w:tab/>
            </w:r>
            <w:r w:rsidR="007C4C0F" w:rsidRPr="00FF5B16">
              <w:rPr>
                <w:rStyle w:val="Hyperlink"/>
                <w:rFonts w:ascii="Arial Narrow" w:hAnsi="Arial Narrow"/>
                <w:bCs/>
                <w:noProof/>
              </w:rPr>
              <w:t>The Signing and Executing of Contract</w:t>
            </w:r>
            <w:r w:rsidR="007C4C0F" w:rsidRPr="00FF5B16">
              <w:rPr>
                <w:rFonts w:ascii="Arial Narrow" w:hAnsi="Arial Narrow"/>
                <w:noProof/>
                <w:webHidden/>
              </w:rPr>
              <w:tab/>
            </w:r>
            <w:r w:rsidR="007C4C0F" w:rsidRPr="00FF5B16">
              <w:rPr>
                <w:rFonts w:ascii="Arial Narrow" w:hAnsi="Arial Narrow"/>
                <w:noProof/>
                <w:webHidden/>
              </w:rPr>
              <w:fldChar w:fldCharType="begin"/>
            </w:r>
            <w:r w:rsidR="007C4C0F" w:rsidRPr="00FF5B16">
              <w:rPr>
                <w:rFonts w:ascii="Arial Narrow" w:hAnsi="Arial Narrow"/>
                <w:noProof/>
                <w:webHidden/>
              </w:rPr>
              <w:instrText xml:space="preserve"> PAGEREF _Toc53585872 \h </w:instrText>
            </w:r>
            <w:r w:rsidR="007C4C0F" w:rsidRPr="00FF5B16">
              <w:rPr>
                <w:rFonts w:ascii="Arial Narrow" w:hAnsi="Arial Narrow"/>
                <w:noProof/>
                <w:webHidden/>
              </w:rPr>
            </w:r>
            <w:r w:rsidR="007C4C0F" w:rsidRPr="00FF5B16">
              <w:rPr>
                <w:rFonts w:ascii="Arial Narrow" w:hAnsi="Arial Narrow"/>
                <w:noProof/>
                <w:webHidden/>
              </w:rPr>
              <w:fldChar w:fldCharType="separate"/>
            </w:r>
            <w:r w:rsidR="007C4C0F" w:rsidRPr="00FF5B16">
              <w:rPr>
                <w:rFonts w:ascii="Arial Narrow" w:hAnsi="Arial Narrow"/>
                <w:noProof/>
                <w:webHidden/>
              </w:rPr>
              <w:t>4</w:t>
            </w:r>
            <w:r w:rsidR="007C4C0F" w:rsidRPr="00FF5B16">
              <w:rPr>
                <w:rFonts w:ascii="Arial Narrow" w:hAnsi="Arial Narrow"/>
                <w:noProof/>
                <w:webHidden/>
              </w:rPr>
              <w:fldChar w:fldCharType="end"/>
            </w:r>
          </w:hyperlink>
        </w:p>
        <w:p w14:paraId="4EBE11B8" w14:textId="0B4A7B8A" w:rsidR="007C4C0F" w:rsidRPr="00FF5B16" w:rsidRDefault="00FE3CFD">
          <w:pPr>
            <w:pStyle w:val="TOC1"/>
            <w:spacing w:before="120" w:after="120"/>
            <w:rPr>
              <w:rFonts w:ascii="Arial Narrow" w:eastAsiaTheme="minorEastAsia" w:hAnsi="Arial Narrow" w:cstheme="minorBidi"/>
              <w:noProof/>
              <w:kern w:val="0"/>
              <w:sz w:val="22"/>
              <w:szCs w:val="22"/>
              <w:lang w:eastAsia="en-US"/>
            </w:rPr>
          </w:pPr>
          <w:hyperlink w:anchor="_Toc53585873" w:history="1">
            <w:r w:rsidR="007C4C0F" w:rsidRPr="00FF5B16">
              <w:rPr>
                <w:rStyle w:val="Hyperlink"/>
                <w:rFonts w:ascii="Arial Narrow" w:hAnsi="Arial Narrow"/>
                <w:bCs/>
                <w:noProof/>
              </w:rPr>
              <w:t>7.</w:t>
            </w:r>
            <w:r w:rsidR="007C4C0F" w:rsidRPr="00FF5B16">
              <w:rPr>
                <w:rFonts w:ascii="Arial Narrow" w:eastAsiaTheme="minorEastAsia" w:hAnsi="Arial Narrow" w:cstheme="minorBidi"/>
                <w:noProof/>
                <w:kern w:val="0"/>
                <w:sz w:val="22"/>
                <w:szCs w:val="22"/>
                <w:lang w:eastAsia="en-US"/>
              </w:rPr>
              <w:tab/>
            </w:r>
            <w:r w:rsidR="007C4C0F" w:rsidRPr="00FF5B16">
              <w:rPr>
                <w:rStyle w:val="Hyperlink"/>
                <w:rFonts w:ascii="Arial Narrow" w:hAnsi="Arial Narrow"/>
                <w:bCs/>
                <w:noProof/>
              </w:rPr>
              <w:t>Subcontractor Audit</w:t>
            </w:r>
            <w:r w:rsidR="007C4C0F" w:rsidRPr="00FF5B16">
              <w:rPr>
                <w:rFonts w:ascii="Arial Narrow" w:hAnsi="Arial Narrow"/>
                <w:noProof/>
                <w:webHidden/>
              </w:rPr>
              <w:tab/>
            </w:r>
            <w:r w:rsidR="007C4C0F" w:rsidRPr="00FF5B16">
              <w:rPr>
                <w:rFonts w:ascii="Arial Narrow" w:hAnsi="Arial Narrow"/>
                <w:noProof/>
                <w:webHidden/>
              </w:rPr>
              <w:fldChar w:fldCharType="begin"/>
            </w:r>
            <w:r w:rsidR="007C4C0F" w:rsidRPr="00FF5B16">
              <w:rPr>
                <w:rFonts w:ascii="Arial Narrow" w:hAnsi="Arial Narrow"/>
                <w:noProof/>
                <w:webHidden/>
              </w:rPr>
              <w:instrText xml:space="preserve"> PAGEREF _Toc53585873 \h </w:instrText>
            </w:r>
            <w:r w:rsidR="007C4C0F" w:rsidRPr="00FF5B16">
              <w:rPr>
                <w:rFonts w:ascii="Arial Narrow" w:hAnsi="Arial Narrow"/>
                <w:noProof/>
                <w:webHidden/>
              </w:rPr>
            </w:r>
            <w:r w:rsidR="007C4C0F" w:rsidRPr="00FF5B16">
              <w:rPr>
                <w:rFonts w:ascii="Arial Narrow" w:hAnsi="Arial Narrow"/>
                <w:noProof/>
                <w:webHidden/>
              </w:rPr>
              <w:fldChar w:fldCharType="separate"/>
            </w:r>
            <w:r w:rsidR="007C4C0F" w:rsidRPr="00FF5B16">
              <w:rPr>
                <w:rFonts w:ascii="Arial Narrow" w:hAnsi="Arial Narrow"/>
                <w:noProof/>
                <w:webHidden/>
              </w:rPr>
              <w:t>7</w:t>
            </w:r>
            <w:r w:rsidR="007C4C0F" w:rsidRPr="00FF5B16">
              <w:rPr>
                <w:rFonts w:ascii="Arial Narrow" w:hAnsi="Arial Narrow"/>
                <w:noProof/>
                <w:webHidden/>
              </w:rPr>
              <w:fldChar w:fldCharType="end"/>
            </w:r>
          </w:hyperlink>
        </w:p>
        <w:p w14:paraId="6CBA8D51" w14:textId="38F5443D" w:rsidR="007C4C0F" w:rsidRPr="00FF5B16" w:rsidRDefault="00FE3CFD">
          <w:pPr>
            <w:pStyle w:val="TOC1"/>
            <w:spacing w:before="120" w:after="120"/>
            <w:rPr>
              <w:rFonts w:ascii="Arial Narrow" w:eastAsiaTheme="minorEastAsia" w:hAnsi="Arial Narrow" w:cstheme="minorBidi"/>
              <w:noProof/>
              <w:kern w:val="0"/>
              <w:sz w:val="22"/>
              <w:szCs w:val="22"/>
              <w:lang w:eastAsia="en-US"/>
            </w:rPr>
          </w:pPr>
          <w:hyperlink w:anchor="_Toc53585874" w:history="1">
            <w:r w:rsidR="007C4C0F" w:rsidRPr="00FF5B16">
              <w:rPr>
                <w:rStyle w:val="Hyperlink"/>
                <w:rFonts w:ascii="Arial Narrow" w:hAnsi="Arial Narrow"/>
                <w:bCs/>
                <w:noProof/>
              </w:rPr>
              <w:t>8.</w:t>
            </w:r>
            <w:r w:rsidR="007C4C0F" w:rsidRPr="00FF5B16">
              <w:rPr>
                <w:rFonts w:ascii="Arial Narrow" w:eastAsiaTheme="minorEastAsia" w:hAnsi="Arial Narrow" w:cstheme="minorBidi"/>
                <w:noProof/>
                <w:kern w:val="0"/>
                <w:sz w:val="22"/>
                <w:szCs w:val="22"/>
                <w:lang w:eastAsia="en-US"/>
              </w:rPr>
              <w:tab/>
            </w:r>
            <w:r w:rsidR="007C4C0F" w:rsidRPr="00FF5B16">
              <w:rPr>
                <w:rStyle w:val="Hyperlink"/>
                <w:rFonts w:ascii="Arial Narrow" w:hAnsi="Arial Narrow"/>
                <w:bCs/>
                <w:noProof/>
              </w:rPr>
              <w:t>Reviews and Evaluation</w:t>
            </w:r>
            <w:r w:rsidR="007C4C0F" w:rsidRPr="00FF5B16">
              <w:rPr>
                <w:rFonts w:ascii="Arial Narrow" w:hAnsi="Arial Narrow"/>
                <w:noProof/>
                <w:webHidden/>
              </w:rPr>
              <w:tab/>
            </w:r>
            <w:r w:rsidR="007C4C0F" w:rsidRPr="00FF5B16">
              <w:rPr>
                <w:rFonts w:ascii="Arial Narrow" w:hAnsi="Arial Narrow"/>
                <w:noProof/>
                <w:webHidden/>
              </w:rPr>
              <w:fldChar w:fldCharType="begin"/>
            </w:r>
            <w:r w:rsidR="007C4C0F" w:rsidRPr="00FF5B16">
              <w:rPr>
                <w:rFonts w:ascii="Arial Narrow" w:hAnsi="Arial Narrow"/>
                <w:noProof/>
                <w:webHidden/>
              </w:rPr>
              <w:instrText xml:space="preserve"> PAGEREF _Toc53585874 \h </w:instrText>
            </w:r>
            <w:r w:rsidR="007C4C0F" w:rsidRPr="00FF5B16">
              <w:rPr>
                <w:rFonts w:ascii="Arial Narrow" w:hAnsi="Arial Narrow"/>
                <w:noProof/>
                <w:webHidden/>
              </w:rPr>
            </w:r>
            <w:r w:rsidR="007C4C0F" w:rsidRPr="00FF5B16">
              <w:rPr>
                <w:rFonts w:ascii="Arial Narrow" w:hAnsi="Arial Narrow"/>
                <w:noProof/>
                <w:webHidden/>
              </w:rPr>
              <w:fldChar w:fldCharType="separate"/>
            </w:r>
            <w:r w:rsidR="007C4C0F" w:rsidRPr="00FF5B16">
              <w:rPr>
                <w:rFonts w:ascii="Arial Narrow" w:hAnsi="Arial Narrow"/>
                <w:noProof/>
                <w:webHidden/>
              </w:rPr>
              <w:t>7</w:t>
            </w:r>
            <w:r w:rsidR="007C4C0F" w:rsidRPr="00FF5B16">
              <w:rPr>
                <w:rFonts w:ascii="Arial Narrow" w:hAnsi="Arial Narrow"/>
                <w:noProof/>
                <w:webHidden/>
              </w:rPr>
              <w:fldChar w:fldCharType="end"/>
            </w:r>
          </w:hyperlink>
        </w:p>
        <w:p w14:paraId="4BCC5596" w14:textId="198FC0DC" w:rsidR="007C4C0F" w:rsidRPr="00FF5B16" w:rsidRDefault="00FE3CFD">
          <w:pPr>
            <w:pStyle w:val="TOC1"/>
            <w:spacing w:before="120" w:after="120"/>
            <w:rPr>
              <w:rFonts w:ascii="Arial Narrow" w:eastAsiaTheme="minorEastAsia" w:hAnsi="Arial Narrow" w:cstheme="minorBidi"/>
              <w:noProof/>
              <w:kern w:val="0"/>
              <w:sz w:val="22"/>
              <w:szCs w:val="22"/>
              <w:lang w:eastAsia="en-US"/>
            </w:rPr>
          </w:pPr>
          <w:hyperlink w:anchor="_Toc53585875" w:history="1">
            <w:r w:rsidR="007C4C0F" w:rsidRPr="00FF5B16">
              <w:rPr>
                <w:rStyle w:val="Hyperlink"/>
                <w:rFonts w:ascii="Arial Narrow" w:hAnsi="Arial Narrow"/>
                <w:bCs/>
                <w:noProof/>
              </w:rPr>
              <w:t>9.</w:t>
            </w:r>
            <w:r w:rsidR="007C4C0F" w:rsidRPr="00FF5B16">
              <w:rPr>
                <w:rFonts w:ascii="Arial Narrow" w:eastAsiaTheme="minorEastAsia" w:hAnsi="Arial Narrow" w:cstheme="minorBidi"/>
                <w:noProof/>
                <w:kern w:val="0"/>
                <w:sz w:val="22"/>
                <w:szCs w:val="22"/>
                <w:lang w:eastAsia="en-US"/>
              </w:rPr>
              <w:tab/>
            </w:r>
            <w:r w:rsidR="007C4C0F" w:rsidRPr="00FF5B16">
              <w:rPr>
                <w:rStyle w:val="Hyperlink"/>
                <w:rFonts w:ascii="Arial Narrow" w:hAnsi="Arial Narrow"/>
                <w:bCs/>
                <w:noProof/>
              </w:rPr>
              <w:t>Appendix Related Record</w:t>
            </w:r>
            <w:r w:rsidR="007C4C0F" w:rsidRPr="00FF5B16">
              <w:rPr>
                <w:rFonts w:ascii="Arial Narrow" w:hAnsi="Arial Narrow"/>
                <w:noProof/>
                <w:webHidden/>
              </w:rPr>
              <w:tab/>
            </w:r>
            <w:r w:rsidR="007C4C0F" w:rsidRPr="00FF5B16">
              <w:rPr>
                <w:rFonts w:ascii="Arial Narrow" w:hAnsi="Arial Narrow"/>
                <w:noProof/>
                <w:webHidden/>
              </w:rPr>
              <w:fldChar w:fldCharType="begin"/>
            </w:r>
            <w:r w:rsidR="007C4C0F" w:rsidRPr="00FF5B16">
              <w:rPr>
                <w:rFonts w:ascii="Arial Narrow" w:hAnsi="Arial Narrow"/>
                <w:noProof/>
                <w:webHidden/>
              </w:rPr>
              <w:instrText xml:space="preserve"> PAGEREF _Toc53585875 \h </w:instrText>
            </w:r>
            <w:r w:rsidR="007C4C0F" w:rsidRPr="00FF5B16">
              <w:rPr>
                <w:rFonts w:ascii="Arial Narrow" w:hAnsi="Arial Narrow"/>
                <w:noProof/>
                <w:webHidden/>
              </w:rPr>
            </w:r>
            <w:r w:rsidR="007C4C0F" w:rsidRPr="00FF5B16">
              <w:rPr>
                <w:rFonts w:ascii="Arial Narrow" w:hAnsi="Arial Narrow"/>
                <w:noProof/>
                <w:webHidden/>
              </w:rPr>
              <w:fldChar w:fldCharType="separate"/>
            </w:r>
            <w:r w:rsidR="007C4C0F" w:rsidRPr="00FF5B16">
              <w:rPr>
                <w:rFonts w:ascii="Arial Narrow" w:hAnsi="Arial Narrow"/>
                <w:noProof/>
                <w:webHidden/>
              </w:rPr>
              <w:t>8</w:t>
            </w:r>
            <w:r w:rsidR="007C4C0F" w:rsidRPr="00FF5B16">
              <w:rPr>
                <w:rFonts w:ascii="Arial Narrow" w:hAnsi="Arial Narrow"/>
                <w:noProof/>
                <w:webHidden/>
              </w:rPr>
              <w:fldChar w:fldCharType="end"/>
            </w:r>
          </w:hyperlink>
        </w:p>
        <w:p w14:paraId="6ED9E2F0" w14:textId="73074DFC" w:rsidR="007C4C0F" w:rsidRPr="00FF5B16" w:rsidRDefault="007C4C0F">
          <w:pPr>
            <w:rPr>
              <w:rFonts w:ascii="Arial Narrow" w:hAnsi="Arial Narrow"/>
            </w:rPr>
          </w:pPr>
          <w:r w:rsidRPr="00FF5B16">
            <w:rPr>
              <w:rFonts w:ascii="Arial Narrow" w:hAnsi="Arial Narrow"/>
              <w:b/>
              <w:bCs/>
              <w:noProof/>
            </w:rPr>
            <w:fldChar w:fldCharType="end"/>
          </w:r>
        </w:p>
      </w:sdtContent>
    </w:sdt>
    <w:p w14:paraId="3B20FC4A" w14:textId="77777777" w:rsidR="00D318D3" w:rsidRPr="00FF5B16" w:rsidRDefault="00D318D3" w:rsidP="00D523F5">
      <w:pPr>
        <w:rPr>
          <w:rFonts w:ascii="Arial Narrow" w:hAnsi="Arial Narrow"/>
        </w:rPr>
        <w:sectPr w:rsidR="00D318D3" w:rsidRPr="00FF5B16" w:rsidSect="00A85B27">
          <w:pgSz w:w="11907" w:h="16834" w:code="9"/>
          <w:pgMar w:top="1520" w:right="1134" w:bottom="1440" w:left="1418" w:header="850" w:footer="284" w:gutter="0"/>
          <w:cols w:space="425"/>
          <w:docGrid w:linePitch="326"/>
        </w:sectPr>
      </w:pPr>
    </w:p>
    <w:p w14:paraId="7B7B78BF" w14:textId="77777777" w:rsidR="004A156E" w:rsidRPr="00FF5B16" w:rsidRDefault="004A156E" w:rsidP="00D523F5">
      <w:pPr>
        <w:rPr>
          <w:rFonts w:ascii="Arial Narrow" w:hAnsi="Arial Narrow"/>
        </w:rPr>
        <w:sectPr w:rsidR="004A156E" w:rsidRPr="00FF5B16" w:rsidSect="00FF5B16">
          <w:pgSz w:w="11907" w:h="16834" w:code="9"/>
          <w:pgMar w:top="1418" w:right="1134" w:bottom="1134" w:left="1418" w:header="850" w:footer="283" w:gutter="0"/>
          <w:cols w:space="425"/>
          <w:docGrid w:linePitch="326"/>
        </w:sect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266"/>
      </w:tblGrid>
      <w:tr w:rsidR="00896326" w:rsidRPr="00FF5B16" w14:paraId="7352237C" w14:textId="77777777" w:rsidTr="007C4C0F">
        <w:tc>
          <w:tcPr>
            <w:tcW w:w="9090" w:type="dxa"/>
          </w:tcPr>
          <w:p w14:paraId="4AD43DBC" w14:textId="297F9338" w:rsidR="00D555F0" w:rsidRPr="00FF5B16" w:rsidRDefault="00D555F0" w:rsidP="00A713A5">
            <w:pPr>
              <w:pStyle w:val="Heading1"/>
              <w:numPr>
                <w:ilvl w:val="0"/>
                <w:numId w:val="3"/>
              </w:numPr>
              <w:spacing w:before="0" w:afterLines="50" w:after="120" w:line="300" w:lineRule="exact"/>
              <w:ind w:left="0" w:rightChars="50" w:right="110" w:firstLine="0"/>
              <w:jc w:val="both"/>
              <w:rPr>
                <w:rFonts w:ascii="Arial Narrow" w:hAnsi="Arial Narrow" w:cs="Arial"/>
                <w:bCs/>
                <w:caps w:val="0"/>
                <w:szCs w:val="18"/>
              </w:rPr>
            </w:pPr>
            <w:bookmarkStart w:id="1" w:name="_Toc404350842"/>
            <w:bookmarkStart w:id="2" w:name="_Toc53585867"/>
            <w:r w:rsidRPr="00FF5B16">
              <w:rPr>
                <w:rFonts w:ascii="Arial Narrow" w:hAnsi="Arial Narrow" w:cs="Arial"/>
                <w:bCs/>
                <w:caps w:val="0"/>
                <w:szCs w:val="18"/>
              </w:rPr>
              <w:lastRenderedPageBreak/>
              <w:t>Purpose</w:t>
            </w:r>
            <w:bookmarkEnd w:id="1"/>
            <w:bookmarkEnd w:id="2"/>
          </w:p>
          <w:p w14:paraId="4B5122FF" w14:textId="6D00690A" w:rsidR="00D555F0" w:rsidRPr="00FF5B16" w:rsidRDefault="00D555F0" w:rsidP="00D555F0">
            <w:pPr>
              <w:pStyle w:val="BodyText"/>
              <w:spacing w:after="50" w:line="300" w:lineRule="exact"/>
              <w:ind w:leftChars="200" w:left="440" w:right="50"/>
              <w:jc w:val="both"/>
              <w:rPr>
                <w:rFonts w:ascii="Arial Narrow" w:hAnsi="Arial Narrow" w:cs="Arial"/>
                <w:color w:val="auto"/>
                <w:sz w:val="18"/>
                <w:szCs w:val="18"/>
              </w:rPr>
            </w:pPr>
            <w:r w:rsidRPr="00FF5B16">
              <w:rPr>
                <w:rFonts w:ascii="Arial Narrow" w:hAnsi="Arial Narrow" w:cs="Arial"/>
                <w:color w:val="auto"/>
                <w:sz w:val="18"/>
                <w:szCs w:val="18"/>
              </w:rPr>
              <w:t xml:space="preserve">The purpose of this program is to ensure that </w:t>
            </w:r>
            <w:r w:rsidR="007C4C0F" w:rsidRPr="00FF5B16">
              <w:rPr>
                <w:rFonts w:ascii="Arial Narrow" w:hAnsi="Arial Narrow" w:cs="Arial"/>
                <w:color w:val="auto"/>
                <w:sz w:val="18"/>
                <w:szCs w:val="18"/>
                <w:lang w:eastAsia="zh-CN"/>
              </w:rPr>
              <w:t>ECDC</w:t>
            </w:r>
            <w:r w:rsidR="00910B5F" w:rsidRPr="00FF5B16">
              <w:rPr>
                <w:rFonts w:ascii="Arial Narrow" w:hAnsi="Arial Narrow" w:cs="Arial"/>
                <w:color w:val="auto"/>
                <w:sz w:val="18"/>
                <w:szCs w:val="18"/>
                <w:lang w:eastAsia="zh-CN"/>
              </w:rPr>
              <w:t xml:space="preserve"> </w:t>
            </w:r>
            <w:r w:rsidRPr="00FF5B16">
              <w:rPr>
                <w:rFonts w:ascii="Arial Narrow" w:hAnsi="Arial Narrow" w:cs="Arial"/>
                <w:color w:val="auto"/>
                <w:sz w:val="18"/>
                <w:szCs w:val="18"/>
              </w:rPr>
              <w:t>continue to improve subcontractor health, safety and environmental performance and to establish a standard for pre-qualification,</w:t>
            </w:r>
            <w:r w:rsidRPr="00FF5B16">
              <w:rPr>
                <w:rFonts w:ascii="Arial Narrow" w:hAnsi="Arial Narrow" w:cs="Arial"/>
                <w:color w:val="auto"/>
                <w:sz w:val="18"/>
                <w:szCs w:val="18"/>
                <w:lang w:eastAsia="zh-CN"/>
              </w:rPr>
              <w:t xml:space="preserve"> </w:t>
            </w:r>
            <w:r w:rsidRPr="00FF5B16">
              <w:rPr>
                <w:rFonts w:ascii="Arial Narrow" w:hAnsi="Arial Narrow" w:cs="Arial"/>
                <w:color w:val="auto"/>
                <w:sz w:val="18"/>
                <w:szCs w:val="18"/>
              </w:rPr>
              <w:t>evaluation/selection</w:t>
            </w:r>
            <w:r w:rsidRPr="00FF5B16">
              <w:rPr>
                <w:rFonts w:ascii="Arial Narrow" w:hAnsi="Arial Narrow" w:cs="Arial"/>
                <w:color w:val="auto"/>
                <w:sz w:val="18"/>
                <w:szCs w:val="18"/>
                <w:lang w:eastAsia="zh-CN"/>
              </w:rPr>
              <w:t xml:space="preserve"> </w:t>
            </w:r>
            <w:r w:rsidRPr="00FF5B16">
              <w:rPr>
                <w:rFonts w:ascii="Arial Narrow" w:hAnsi="Arial Narrow" w:cs="Arial"/>
                <w:color w:val="auto"/>
                <w:sz w:val="18"/>
                <w:szCs w:val="18"/>
              </w:rPr>
              <w:t>and development of our subcontractors.</w:t>
            </w:r>
          </w:p>
          <w:p w14:paraId="02B87857" w14:textId="044CEE4C" w:rsidR="00D555F0" w:rsidRPr="00FF5B16" w:rsidRDefault="00D555F0" w:rsidP="00A713A5">
            <w:pPr>
              <w:pStyle w:val="Heading1"/>
              <w:numPr>
                <w:ilvl w:val="0"/>
                <w:numId w:val="3"/>
              </w:numPr>
              <w:spacing w:before="0" w:afterLines="50" w:after="120" w:line="300" w:lineRule="exact"/>
              <w:ind w:left="0" w:rightChars="50" w:right="110" w:firstLine="0"/>
              <w:jc w:val="both"/>
              <w:rPr>
                <w:rFonts w:ascii="Arial Narrow" w:hAnsi="Arial Narrow" w:cs="Arial"/>
                <w:bCs/>
                <w:caps w:val="0"/>
                <w:szCs w:val="18"/>
              </w:rPr>
            </w:pPr>
            <w:bookmarkStart w:id="3" w:name="_Toc404350843"/>
            <w:bookmarkStart w:id="4" w:name="_Toc53585868"/>
            <w:r w:rsidRPr="00FF5B16">
              <w:rPr>
                <w:rFonts w:ascii="Arial Narrow" w:hAnsi="Arial Narrow" w:cs="Arial"/>
                <w:bCs/>
                <w:caps w:val="0"/>
                <w:szCs w:val="18"/>
              </w:rPr>
              <w:t>Scope</w:t>
            </w:r>
            <w:bookmarkEnd w:id="3"/>
            <w:bookmarkEnd w:id="4"/>
          </w:p>
          <w:p w14:paraId="79ED6410" w14:textId="054E84E3" w:rsidR="00D555F0" w:rsidRPr="00FF5B16" w:rsidRDefault="00D555F0" w:rsidP="00910B5F">
            <w:pPr>
              <w:pStyle w:val="BodyText"/>
              <w:spacing w:after="50" w:line="300" w:lineRule="exact"/>
              <w:ind w:leftChars="200" w:left="440" w:right="50"/>
              <w:jc w:val="both"/>
              <w:rPr>
                <w:rFonts w:ascii="Arial Narrow" w:hAnsi="Arial Narrow" w:cs="Arial"/>
                <w:color w:val="auto"/>
                <w:sz w:val="18"/>
                <w:szCs w:val="18"/>
              </w:rPr>
            </w:pPr>
            <w:r w:rsidRPr="00FF5B16">
              <w:rPr>
                <w:rFonts w:ascii="Arial Narrow" w:hAnsi="Arial Narrow" w:cs="Arial"/>
                <w:color w:val="auto"/>
                <w:sz w:val="18"/>
                <w:szCs w:val="18"/>
              </w:rPr>
              <w:t xml:space="preserve">This program applies to all subcontractors of </w:t>
            </w:r>
            <w:r w:rsidR="007C4C0F" w:rsidRPr="00FF5B16">
              <w:rPr>
                <w:rFonts w:ascii="Arial Narrow" w:hAnsi="Arial Narrow" w:cs="Arial"/>
                <w:color w:val="auto"/>
                <w:sz w:val="18"/>
                <w:szCs w:val="18"/>
                <w:lang w:eastAsia="zh-CN"/>
              </w:rPr>
              <w:t>ECDC</w:t>
            </w:r>
            <w:r w:rsidRPr="00FF5B16">
              <w:rPr>
                <w:rFonts w:ascii="Arial Narrow" w:hAnsi="Arial Narrow" w:cs="Arial"/>
                <w:color w:val="auto"/>
                <w:sz w:val="18"/>
                <w:szCs w:val="18"/>
              </w:rPr>
              <w:t>.</w:t>
            </w:r>
          </w:p>
          <w:p w14:paraId="2324BE71" w14:textId="7034351A" w:rsidR="00D555F0" w:rsidRPr="00FF5B16" w:rsidRDefault="00D555F0" w:rsidP="00A713A5">
            <w:pPr>
              <w:pStyle w:val="Heading1"/>
              <w:numPr>
                <w:ilvl w:val="0"/>
                <w:numId w:val="3"/>
              </w:numPr>
              <w:spacing w:before="0" w:afterLines="50" w:after="120" w:line="300" w:lineRule="exact"/>
              <w:ind w:left="455" w:rightChars="50" w:right="110" w:hangingChars="253" w:hanging="455"/>
              <w:jc w:val="both"/>
              <w:rPr>
                <w:rFonts w:ascii="Arial Narrow" w:hAnsi="Arial Narrow" w:cs="Arial"/>
                <w:bCs/>
                <w:caps w:val="0"/>
                <w:szCs w:val="18"/>
              </w:rPr>
            </w:pPr>
            <w:bookmarkStart w:id="5" w:name="_Toc404350844"/>
            <w:bookmarkStart w:id="6" w:name="_Toc53585869"/>
            <w:r w:rsidRPr="00FF5B16">
              <w:rPr>
                <w:rFonts w:ascii="Arial Narrow" w:hAnsi="Arial Narrow" w:cs="Arial"/>
                <w:bCs/>
                <w:caps w:val="0"/>
                <w:szCs w:val="18"/>
              </w:rPr>
              <w:t>Departmental responsibility of subcontractor management</w:t>
            </w:r>
            <w:bookmarkEnd w:id="5"/>
            <w:bookmarkEnd w:id="6"/>
          </w:p>
          <w:p w14:paraId="53AAAC92" w14:textId="063F6751" w:rsidR="00D555F0" w:rsidRPr="00FF5B16" w:rsidRDefault="00D555F0" w:rsidP="00910B5F">
            <w:pPr>
              <w:pStyle w:val="BodyText"/>
              <w:spacing w:after="50" w:line="300" w:lineRule="exact"/>
              <w:ind w:leftChars="200" w:left="440" w:right="50"/>
              <w:jc w:val="both"/>
              <w:rPr>
                <w:rFonts w:ascii="Arial Narrow" w:hAnsi="Arial Narrow" w:cs="Arial"/>
                <w:color w:val="auto"/>
                <w:sz w:val="18"/>
                <w:szCs w:val="18"/>
                <w:lang w:eastAsia="zh-CN"/>
              </w:rPr>
            </w:pPr>
            <w:bookmarkStart w:id="7" w:name="OLE_LINK2"/>
            <w:bookmarkStart w:id="8" w:name="OLE_LINK3"/>
            <w:r w:rsidRPr="00FF5B16">
              <w:rPr>
                <w:rFonts w:ascii="Arial Narrow" w:hAnsi="Arial Narrow" w:cs="Arial"/>
                <w:color w:val="auto"/>
                <w:sz w:val="18"/>
                <w:szCs w:val="18"/>
              </w:rPr>
              <w:t>The department which the subcontractor service for</w:t>
            </w:r>
            <w:r w:rsidRPr="00FF5B16">
              <w:rPr>
                <w:rFonts w:ascii="Arial Narrow" w:hAnsi="Arial Narrow" w:cs="Arial"/>
                <w:color w:val="auto"/>
                <w:sz w:val="18"/>
                <w:szCs w:val="18"/>
                <w:lang w:eastAsia="zh-CN"/>
              </w:rPr>
              <w:t xml:space="preserve"> (contract holder)</w:t>
            </w:r>
            <w:r w:rsidRPr="00FF5B16">
              <w:rPr>
                <w:rFonts w:ascii="Arial Narrow" w:hAnsi="Arial Narrow" w:cs="Arial"/>
                <w:color w:val="auto"/>
                <w:sz w:val="18"/>
                <w:szCs w:val="18"/>
              </w:rPr>
              <w:t xml:space="preserve"> </w:t>
            </w:r>
            <w:bookmarkEnd w:id="7"/>
            <w:bookmarkEnd w:id="8"/>
            <w:r w:rsidRPr="00FF5B16">
              <w:rPr>
                <w:rFonts w:ascii="Arial Narrow" w:hAnsi="Arial Narrow" w:cs="Arial"/>
                <w:color w:val="auto"/>
                <w:sz w:val="18"/>
                <w:szCs w:val="18"/>
              </w:rPr>
              <w:t xml:space="preserve">have priority responsibility to manage all activities of the subcontractor during the whole contract period, other departments have responsibility to manage subcontractor as per departmental responsibilities of </w:t>
            </w:r>
            <w:r w:rsidR="007C4C0F" w:rsidRPr="00FF5B16">
              <w:rPr>
                <w:rFonts w:ascii="Arial Narrow" w:hAnsi="Arial Narrow" w:cs="Arial"/>
                <w:color w:val="auto"/>
                <w:sz w:val="18"/>
                <w:szCs w:val="18"/>
                <w:lang w:eastAsia="zh-CN"/>
              </w:rPr>
              <w:t>ECDC</w:t>
            </w:r>
            <w:r w:rsidRPr="00FF5B16">
              <w:rPr>
                <w:rFonts w:ascii="Arial Narrow" w:hAnsi="Arial Narrow" w:cs="Arial"/>
                <w:color w:val="auto"/>
                <w:sz w:val="18"/>
                <w:szCs w:val="18"/>
              </w:rPr>
              <w:t xml:space="preserve">. </w:t>
            </w:r>
          </w:p>
          <w:p w14:paraId="55AB4DBB" w14:textId="77777777" w:rsidR="00D555F0" w:rsidRPr="00FF5B16" w:rsidRDefault="00D555F0" w:rsidP="00A713A5">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 xml:space="preserve">Auditing and verification the enterprise business license and qualification certificate of subcontractor take responsibility for tender invitations. </w:t>
            </w:r>
          </w:p>
          <w:p w14:paraId="27D1DFF8" w14:textId="77777777" w:rsidR="00D555F0" w:rsidRPr="00FF5B16" w:rsidRDefault="00D555F0" w:rsidP="00A713A5">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Conduct subcontractor prequalification and HSE questionnaire process.</w:t>
            </w:r>
          </w:p>
          <w:p w14:paraId="3989E930" w14:textId="77777777" w:rsidR="00D555F0" w:rsidRPr="00FF5B16" w:rsidRDefault="00D555F0" w:rsidP="00A713A5">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 xml:space="preserve">Investigate the operation capability and scope of business, equipment and facilities. </w:t>
            </w:r>
          </w:p>
          <w:p w14:paraId="7AC3A3D6" w14:textId="77777777" w:rsidR="00D555F0" w:rsidRPr="00FF5B16" w:rsidRDefault="00D555F0" w:rsidP="00A713A5">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Investigate and evaluation the Integrity and applicability of safety facilities and PPE.</w:t>
            </w:r>
          </w:p>
          <w:p w14:paraId="3E713AEF" w14:textId="77777777" w:rsidR="00D555F0" w:rsidRPr="00FF5B16" w:rsidRDefault="00D555F0" w:rsidP="00A713A5">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 xml:space="preserve">Ensure personnel have the required training and competency for their work. </w:t>
            </w:r>
          </w:p>
          <w:p w14:paraId="18EEB5C6" w14:textId="3AC29DF4" w:rsidR="00D555F0" w:rsidRPr="00FF5B16" w:rsidRDefault="00D555F0" w:rsidP="00A713A5">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 xml:space="preserve">Investigate and evaluation all the documents which the subcontractor hand in for prequalification, to make sure the subcontractor can meet with the operation and HSE requirements and standards of client and </w:t>
            </w:r>
            <w:r w:rsidR="007C4C0F" w:rsidRPr="00FF5B16">
              <w:rPr>
                <w:rFonts w:ascii="Arial Narrow" w:hAnsi="Arial Narrow"/>
                <w:sz w:val="18"/>
                <w:szCs w:val="18"/>
              </w:rPr>
              <w:t>ECDC</w:t>
            </w:r>
            <w:r w:rsidRPr="00FF5B16">
              <w:rPr>
                <w:rFonts w:ascii="Arial Narrow" w:hAnsi="Arial Narrow"/>
                <w:sz w:val="18"/>
                <w:szCs w:val="18"/>
              </w:rPr>
              <w:t xml:space="preserve">. </w:t>
            </w:r>
          </w:p>
          <w:p w14:paraId="18C02355" w14:textId="57325E20" w:rsidR="00D555F0" w:rsidRPr="00FF5B16" w:rsidRDefault="00D555F0" w:rsidP="00A713A5">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 xml:space="preserve">Audit the HSE clause of contract in line with </w:t>
            </w:r>
            <w:r w:rsidR="007C4C0F" w:rsidRPr="00FF5B16">
              <w:rPr>
                <w:rFonts w:ascii="Arial Narrow" w:hAnsi="Arial Narrow"/>
                <w:sz w:val="18"/>
                <w:szCs w:val="18"/>
              </w:rPr>
              <w:t>ECDC</w:t>
            </w:r>
            <w:r w:rsidR="00910B5F" w:rsidRPr="00FF5B16">
              <w:rPr>
                <w:rFonts w:ascii="Arial Narrow" w:hAnsi="Arial Narrow"/>
                <w:sz w:val="18"/>
                <w:szCs w:val="18"/>
              </w:rPr>
              <w:t xml:space="preserve"> </w:t>
            </w:r>
            <w:r w:rsidRPr="00FF5B16">
              <w:rPr>
                <w:rFonts w:ascii="Arial Narrow" w:hAnsi="Arial Narrow"/>
                <w:sz w:val="18"/>
                <w:szCs w:val="18"/>
              </w:rPr>
              <w:t xml:space="preserve">and client standards and local rules. </w:t>
            </w:r>
          </w:p>
          <w:p w14:paraId="1E182269" w14:textId="77777777" w:rsidR="00D555F0" w:rsidRPr="00FF5B16" w:rsidRDefault="00D555F0" w:rsidP="00A713A5">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 xml:space="preserve">Audit the engineering clause of contract by </w:t>
            </w:r>
            <w:r w:rsidR="006A77C6" w:rsidRPr="00FF5B16">
              <w:rPr>
                <w:rFonts w:ascii="Arial Narrow" w:hAnsi="Arial Narrow"/>
                <w:sz w:val="18"/>
                <w:szCs w:val="18"/>
              </w:rPr>
              <w:t>operation</w:t>
            </w:r>
            <w:r w:rsidRPr="00FF5B16">
              <w:rPr>
                <w:rFonts w:ascii="Arial Narrow" w:hAnsi="Arial Narrow"/>
                <w:sz w:val="18"/>
                <w:szCs w:val="18"/>
              </w:rPr>
              <w:t xml:space="preserve"> department.</w:t>
            </w:r>
          </w:p>
          <w:p w14:paraId="1EECE845" w14:textId="77777777" w:rsidR="00D555F0" w:rsidRPr="00FF5B16" w:rsidRDefault="00D555F0" w:rsidP="00A713A5">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Audit the operation clause of contract by operation department.</w:t>
            </w:r>
          </w:p>
          <w:p w14:paraId="0197558B" w14:textId="77777777" w:rsidR="00D555F0" w:rsidRPr="00FF5B16" w:rsidRDefault="00D555F0" w:rsidP="00A713A5">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5E2B5F">
              <w:rPr>
                <w:rFonts w:ascii="Arial Narrow" w:hAnsi="Arial Narrow"/>
                <w:i/>
                <w:iCs/>
                <w:sz w:val="18"/>
                <w:szCs w:val="18"/>
                <w:shd w:val="clear" w:color="auto" w:fill="FFFFFF" w:themeFill="background1"/>
              </w:rPr>
              <w:t>HR department</w:t>
            </w:r>
            <w:r w:rsidRPr="005E2B5F">
              <w:rPr>
                <w:rFonts w:ascii="Arial Narrow" w:hAnsi="Arial Narrow"/>
                <w:sz w:val="18"/>
                <w:szCs w:val="18"/>
                <w:shd w:val="clear" w:color="auto" w:fill="FFFFFF" w:themeFill="background1"/>
              </w:rPr>
              <w:t xml:space="preserve"> should</w:t>
            </w:r>
            <w:r w:rsidRPr="00FF5B16">
              <w:rPr>
                <w:rFonts w:ascii="Arial Narrow" w:hAnsi="Arial Narrow"/>
                <w:sz w:val="18"/>
                <w:szCs w:val="18"/>
              </w:rPr>
              <w:t xml:space="preserve"> audit if the contract meet with the legal provisions.</w:t>
            </w:r>
          </w:p>
          <w:p w14:paraId="25B96AFF" w14:textId="77777777" w:rsidR="00D555F0" w:rsidRPr="00FF5B16" w:rsidRDefault="00D555F0" w:rsidP="00A713A5">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Manage and monitor all activities of the subcontractor during the whole contract period.</w:t>
            </w:r>
          </w:p>
          <w:p w14:paraId="554A86A3" w14:textId="77777777" w:rsidR="00D555F0" w:rsidRPr="00FF5B16" w:rsidRDefault="00D555F0" w:rsidP="00A713A5">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Operation and HSE checking and auditing.</w:t>
            </w:r>
          </w:p>
          <w:p w14:paraId="271C03EE" w14:textId="77777777" w:rsidR="00D555F0" w:rsidRPr="00FF5B16" w:rsidRDefault="00D555F0" w:rsidP="00A713A5">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Conduct necessary training to subcontractor’s personnel.</w:t>
            </w:r>
          </w:p>
          <w:p w14:paraId="78CF820C" w14:textId="77777777" w:rsidR="00D555F0" w:rsidRPr="00FF5B16" w:rsidRDefault="00D555F0" w:rsidP="00A713A5">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Review and evaluation the operation and HSE performance of subcontractor.</w:t>
            </w:r>
          </w:p>
          <w:p w14:paraId="4BBCF63A" w14:textId="1AD6E408" w:rsidR="00D555F0" w:rsidRPr="00FF5B16" w:rsidRDefault="00D555F0" w:rsidP="00910B5F">
            <w:pPr>
              <w:pStyle w:val="BodyText"/>
              <w:spacing w:after="50" w:line="300" w:lineRule="exact"/>
              <w:ind w:leftChars="200" w:left="440" w:right="50"/>
              <w:jc w:val="both"/>
              <w:rPr>
                <w:rFonts w:ascii="Arial Narrow" w:hAnsi="Arial Narrow" w:cs="Arial"/>
                <w:color w:val="auto"/>
                <w:sz w:val="18"/>
                <w:szCs w:val="18"/>
                <w:lang w:eastAsia="zh-CN"/>
              </w:rPr>
            </w:pPr>
            <w:r w:rsidRPr="00FF5B16">
              <w:rPr>
                <w:rFonts w:ascii="Arial Narrow" w:hAnsi="Arial Narrow" w:cs="Arial"/>
                <w:color w:val="auto"/>
                <w:sz w:val="18"/>
                <w:szCs w:val="18"/>
                <w:lang w:eastAsia="zh-CN"/>
              </w:rPr>
              <w:t xml:space="preserve">In </w:t>
            </w:r>
            <w:r w:rsidR="007C4C0F" w:rsidRPr="00FF5B16">
              <w:rPr>
                <w:rFonts w:ascii="Arial Narrow" w:hAnsi="Arial Narrow" w:cs="Arial"/>
                <w:color w:val="auto"/>
                <w:sz w:val="18"/>
                <w:szCs w:val="18"/>
                <w:lang w:eastAsia="zh-CN"/>
              </w:rPr>
              <w:t>ECDC</w:t>
            </w:r>
            <w:r w:rsidR="00910B5F" w:rsidRPr="00FF5B16">
              <w:rPr>
                <w:rFonts w:ascii="Arial Narrow" w:hAnsi="Arial Narrow" w:cs="Arial"/>
                <w:color w:val="auto"/>
                <w:sz w:val="18"/>
                <w:szCs w:val="18"/>
                <w:lang w:eastAsia="zh-CN"/>
              </w:rPr>
              <w:t>.</w:t>
            </w:r>
          </w:p>
          <w:p w14:paraId="2B3EF041" w14:textId="77777777" w:rsidR="00D555F0" w:rsidRPr="00FF5B16" w:rsidRDefault="00D555F0" w:rsidP="00D555F0">
            <w:pPr>
              <w:pStyle w:val="BodyText"/>
              <w:spacing w:after="50" w:line="300" w:lineRule="exact"/>
              <w:ind w:leftChars="200" w:left="440" w:right="50"/>
              <w:jc w:val="both"/>
              <w:rPr>
                <w:rFonts w:ascii="Arial Narrow" w:hAnsi="Arial Narrow" w:cs="Arial"/>
                <w:b/>
                <w:i/>
                <w:color w:val="auto"/>
                <w:sz w:val="18"/>
                <w:szCs w:val="18"/>
                <w:u w:val="single"/>
                <w:lang w:eastAsia="zh-CN"/>
              </w:rPr>
            </w:pPr>
            <w:r w:rsidRPr="00FF5B16">
              <w:rPr>
                <w:rFonts w:ascii="Arial Narrow" w:hAnsi="Arial Narrow" w:cs="Arial"/>
                <w:b/>
                <w:i/>
                <w:color w:val="auto"/>
                <w:sz w:val="18"/>
                <w:szCs w:val="18"/>
                <w:u w:val="single"/>
                <w:lang w:eastAsia="zh-CN"/>
              </w:rPr>
              <w:t>Operation Department is responsible for managing the following subcontractors:</w:t>
            </w:r>
          </w:p>
          <w:p w14:paraId="2893B7A5" w14:textId="77777777" w:rsidR="00D555F0" w:rsidRPr="00FF5B16" w:rsidRDefault="00D555F0" w:rsidP="00A713A5">
            <w:pPr>
              <w:pStyle w:val="ListParagraph"/>
              <w:numPr>
                <w:ilvl w:val="0"/>
                <w:numId w:val="12"/>
              </w:numPr>
              <w:spacing w:afterLines="50" w:after="120" w:line="300" w:lineRule="exact"/>
              <w:ind w:rightChars="50" w:right="110" w:firstLineChars="0"/>
              <w:rPr>
                <w:rFonts w:ascii="Arial Narrow" w:hAnsi="Arial Narrow"/>
                <w:sz w:val="18"/>
                <w:szCs w:val="18"/>
              </w:rPr>
            </w:pPr>
            <w:r w:rsidRPr="00FF5B16">
              <w:rPr>
                <w:rFonts w:ascii="Arial Narrow" w:hAnsi="Arial Narrow"/>
                <w:sz w:val="18"/>
                <w:szCs w:val="18"/>
              </w:rPr>
              <w:t>Rig move,</w:t>
            </w:r>
          </w:p>
          <w:p w14:paraId="45F8FA1A" w14:textId="77777777" w:rsidR="00D555F0" w:rsidRPr="00FF5B16" w:rsidRDefault="00D555F0" w:rsidP="00A713A5">
            <w:pPr>
              <w:pStyle w:val="ListParagraph"/>
              <w:numPr>
                <w:ilvl w:val="0"/>
                <w:numId w:val="12"/>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Heavy duty vehicle rental. i.e. Flat bed, crane and truck.</w:t>
            </w:r>
          </w:p>
          <w:p w14:paraId="7B9F8405" w14:textId="77777777" w:rsidR="00DB2912" w:rsidRPr="00FF5B16" w:rsidRDefault="00DB2912" w:rsidP="00A713A5">
            <w:pPr>
              <w:pStyle w:val="ListParagraph"/>
              <w:numPr>
                <w:ilvl w:val="0"/>
                <w:numId w:val="12"/>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Light vehicle rental. i.e. Pickup, Mini-bus</w:t>
            </w:r>
          </w:p>
          <w:p w14:paraId="3198A615" w14:textId="77777777" w:rsidR="00D555F0" w:rsidRPr="00FF5B16" w:rsidRDefault="00D555F0" w:rsidP="00A713A5">
            <w:pPr>
              <w:pStyle w:val="ListParagraph"/>
              <w:numPr>
                <w:ilvl w:val="0"/>
                <w:numId w:val="12"/>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OEM,</w:t>
            </w:r>
          </w:p>
          <w:p w14:paraId="48284D9E" w14:textId="77777777" w:rsidR="00D555F0" w:rsidRPr="00FF5B16" w:rsidRDefault="00D555F0" w:rsidP="00A713A5">
            <w:pPr>
              <w:pStyle w:val="ListParagraph"/>
              <w:numPr>
                <w:ilvl w:val="0"/>
                <w:numId w:val="12"/>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Engine maintenance and inspection,</w:t>
            </w:r>
          </w:p>
          <w:p w14:paraId="4D368602" w14:textId="77777777" w:rsidR="00D555F0" w:rsidRPr="00FF5B16" w:rsidRDefault="00D555F0" w:rsidP="00A713A5">
            <w:pPr>
              <w:pStyle w:val="ListParagraph"/>
              <w:numPr>
                <w:ilvl w:val="0"/>
                <w:numId w:val="12"/>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Rig equipment inspection and other related inspection,</w:t>
            </w:r>
          </w:p>
          <w:p w14:paraId="3FBFCBE0" w14:textId="77777777" w:rsidR="00D555F0" w:rsidRPr="00FF5B16" w:rsidRDefault="00D555F0" w:rsidP="00A713A5">
            <w:pPr>
              <w:pStyle w:val="ListParagraph"/>
              <w:numPr>
                <w:ilvl w:val="0"/>
                <w:numId w:val="12"/>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Cooperate with logistics Department to manage rig equipment 3-rd inspection.</w:t>
            </w:r>
          </w:p>
          <w:p w14:paraId="3BFD1F5A" w14:textId="77777777" w:rsidR="00D555F0" w:rsidRPr="00FF5B16" w:rsidRDefault="00D555F0" w:rsidP="00D555F0">
            <w:pPr>
              <w:pStyle w:val="BodyText"/>
              <w:spacing w:after="50" w:line="300" w:lineRule="exact"/>
              <w:ind w:leftChars="200" w:left="440" w:right="50"/>
              <w:jc w:val="both"/>
              <w:rPr>
                <w:rFonts w:ascii="Arial Narrow" w:hAnsi="Arial Narrow" w:cs="Arial"/>
                <w:b/>
                <w:i/>
                <w:color w:val="auto"/>
                <w:sz w:val="18"/>
                <w:szCs w:val="18"/>
                <w:u w:val="single"/>
                <w:lang w:eastAsia="zh-CN"/>
              </w:rPr>
            </w:pPr>
            <w:r w:rsidRPr="00FF5B16">
              <w:rPr>
                <w:rFonts w:ascii="Arial Narrow" w:hAnsi="Arial Narrow" w:cs="Arial"/>
                <w:b/>
                <w:i/>
                <w:color w:val="auto"/>
                <w:sz w:val="18"/>
                <w:szCs w:val="18"/>
                <w:u w:val="single"/>
                <w:lang w:eastAsia="zh-CN"/>
              </w:rPr>
              <w:lastRenderedPageBreak/>
              <w:t>HR/Administration Department is responsible for managing the following subcontractors:</w:t>
            </w:r>
          </w:p>
          <w:p w14:paraId="78A88467" w14:textId="77777777" w:rsidR="00D555F0" w:rsidRPr="00FF5B16" w:rsidRDefault="00D555F0" w:rsidP="00A713A5">
            <w:pPr>
              <w:pStyle w:val="ListParagraph"/>
              <w:numPr>
                <w:ilvl w:val="0"/>
                <w:numId w:val="11"/>
              </w:numPr>
              <w:spacing w:afterLines="50" w:after="120" w:line="300" w:lineRule="exact"/>
              <w:ind w:rightChars="50" w:right="110" w:firstLineChars="0"/>
              <w:rPr>
                <w:rFonts w:ascii="Arial Narrow" w:hAnsi="Arial Narrow"/>
                <w:sz w:val="18"/>
                <w:szCs w:val="18"/>
              </w:rPr>
            </w:pPr>
            <w:r w:rsidRPr="00FF5B16">
              <w:rPr>
                <w:rFonts w:ascii="Arial Narrow" w:hAnsi="Arial Narrow"/>
                <w:sz w:val="18"/>
                <w:szCs w:val="18"/>
              </w:rPr>
              <w:t>Training,</w:t>
            </w:r>
          </w:p>
          <w:p w14:paraId="73EC52E9" w14:textId="77777777" w:rsidR="00D555F0" w:rsidRPr="00FF5B16" w:rsidRDefault="00D555F0" w:rsidP="00A713A5">
            <w:pPr>
              <w:pStyle w:val="ListParagraph"/>
              <w:numPr>
                <w:ilvl w:val="0"/>
                <w:numId w:val="11"/>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Catering,</w:t>
            </w:r>
          </w:p>
          <w:p w14:paraId="4C359946" w14:textId="77777777" w:rsidR="00D555F0" w:rsidRPr="00FF5B16" w:rsidRDefault="00D555F0" w:rsidP="00A713A5">
            <w:pPr>
              <w:pStyle w:val="ListParagraph"/>
              <w:numPr>
                <w:ilvl w:val="0"/>
                <w:numId w:val="11"/>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Life stuff,</w:t>
            </w:r>
          </w:p>
          <w:p w14:paraId="3F45EA2C" w14:textId="77777777" w:rsidR="00D555F0" w:rsidRPr="00FF5B16" w:rsidRDefault="00D555F0" w:rsidP="00A713A5">
            <w:pPr>
              <w:pStyle w:val="ListParagraph"/>
              <w:numPr>
                <w:ilvl w:val="0"/>
                <w:numId w:val="11"/>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Office suppliers,</w:t>
            </w:r>
          </w:p>
          <w:p w14:paraId="7835685B" w14:textId="77777777" w:rsidR="00D555F0" w:rsidRPr="00FF5B16" w:rsidRDefault="00D555F0" w:rsidP="00A713A5">
            <w:pPr>
              <w:pStyle w:val="ListParagraph"/>
              <w:numPr>
                <w:ilvl w:val="0"/>
                <w:numId w:val="11"/>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Visa,</w:t>
            </w:r>
          </w:p>
          <w:p w14:paraId="33F16B1D" w14:textId="77777777" w:rsidR="00D555F0" w:rsidRPr="00FF5B16" w:rsidRDefault="00D555F0" w:rsidP="00A713A5">
            <w:pPr>
              <w:pStyle w:val="ListParagraph"/>
              <w:numPr>
                <w:ilvl w:val="0"/>
                <w:numId w:val="11"/>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Accommodation repair and maintenance,</w:t>
            </w:r>
          </w:p>
          <w:p w14:paraId="4FA6FB58" w14:textId="77777777" w:rsidR="00D555F0" w:rsidRPr="00FF5B16" w:rsidRDefault="00D555F0" w:rsidP="00A713A5">
            <w:pPr>
              <w:pStyle w:val="ListParagraph"/>
              <w:numPr>
                <w:ilvl w:val="0"/>
                <w:numId w:val="11"/>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Medical</w:t>
            </w:r>
          </w:p>
          <w:p w14:paraId="54054791" w14:textId="77777777" w:rsidR="00D555F0" w:rsidRPr="00FF5B16" w:rsidRDefault="00D555F0" w:rsidP="00D555F0">
            <w:pPr>
              <w:pStyle w:val="BodyText"/>
              <w:spacing w:after="50" w:line="300" w:lineRule="exact"/>
              <w:ind w:leftChars="200" w:left="440" w:right="50"/>
              <w:jc w:val="both"/>
              <w:rPr>
                <w:rFonts w:ascii="Arial Narrow" w:hAnsi="Arial Narrow" w:cs="Arial"/>
                <w:b/>
                <w:i/>
                <w:color w:val="auto"/>
                <w:sz w:val="18"/>
                <w:szCs w:val="18"/>
                <w:u w:val="single"/>
                <w:lang w:eastAsia="zh-CN"/>
              </w:rPr>
            </w:pPr>
            <w:r w:rsidRPr="00FF5B16">
              <w:rPr>
                <w:rFonts w:ascii="Arial Narrow" w:hAnsi="Arial Narrow" w:cs="Arial"/>
                <w:b/>
                <w:i/>
                <w:color w:val="auto"/>
                <w:sz w:val="18"/>
                <w:szCs w:val="18"/>
                <w:u w:val="single"/>
                <w:lang w:eastAsia="zh-CN"/>
              </w:rPr>
              <w:t>Logistics Department is responsible for managing the following subcontractors:</w:t>
            </w:r>
          </w:p>
          <w:p w14:paraId="69977564" w14:textId="77777777" w:rsidR="00D555F0" w:rsidRPr="00FF5B16" w:rsidRDefault="00D555F0" w:rsidP="00A713A5">
            <w:pPr>
              <w:pStyle w:val="ListParagraph"/>
              <w:numPr>
                <w:ilvl w:val="0"/>
                <w:numId w:val="10"/>
              </w:numPr>
              <w:spacing w:afterLines="50" w:after="120" w:line="300" w:lineRule="exact"/>
              <w:ind w:rightChars="50" w:right="110" w:firstLineChars="0"/>
              <w:rPr>
                <w:rFonts w:ascii="Arial Narrow" w:hAnsi="Arial Narrow"/>
                <w:sz w:val="18"/>
                <w:szCs w:val="18"/>
              </w:rPr>
            </w:pPr>
            <w:r w:rsidRPr="00FF5B16">
              <w:rPr>
                <w:rFonts w:ascii="Arial Narrow" w:hAnsi="Arial Narrow"/>
                <w:sz w:val="18"/>
                <w:szCs w:val="18"/>
              </w:rPr>
              <w:t>Diesel issue,</w:t>
            </w:r>
          </w:p>
          <w:p w14:paraId="727F76DC" w14:textId="77777777" w:rsidR="00D555F0" w:rsidRPr="00FF5B16" w:rsidRDefault="00D555F0" w:rsidP="00A713A5">
            <w:pPr>
              <w:pStyle w:val="ListParagraph"/>
              <w:numPr>
                <w:ilvl w:val="0"/>
                <w:numId w:val="10"/>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Domestic and local equipment spare parts and material,</w:t>
            </w:r>
          </w:p>
          <w:p w14:paraId="1EFFC797" w14:textId="77777777" w:rsidR="00D555F0" w:rsidRPr="00FF5B16" w:rsidRDefault="00D555F0" w:rsidP="00A713A5">
            <w:pPr>
              <w:pStyle w:val="ListParagraph"/>
              <w:numPr>
                <w:ilvl w:val="0"/>
                <w:numId w:val="10"/>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Custom clearance and related work,</w:t>
            </w:r>
          </w:p>
          <w:p w14:paraId="5598B476" w14:textId="77777777" w:rsidR="00D555F0" w:rsidRPr="00FF5B16" w:rsidRDefault="00D555F0" w:rsidP="00A713A5">
            <w:pPr>
              <w:pStyle w:val="ListParagraph"/>
              <w:numPr>
                <w:ilvl w:val="0"/>
                <w:numId w:val="10"/>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 xml:space="preserve">Hydrogen Sulphide equipment rent and sensor calibration, </w:t>
            </w:r>
          </w:p>
          <w:p w14:paraId="5E4FED14" w14:textId="77777777" w:rsidR="00D555F0" w:rsidRPr="00FF5B16" w:rsidRDefault="00D555F0" w:rsidP="00A713A5">
            <w:pPr>
              <w:pStyle w:val="ListParagraph"/>
              <w:numPr>
                <w:ilvl w:val="0"/>
                <w:numId w:val="10"/>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Helicopter rent for emergency rescue.</w:t>
            </w:r>
          </w:p>
          <w:p w14:paraId="3B470CC8" w14:textId="43483F2D" w:rsidR="00D555F0" w:rsidRPr="00FF5B16" w:rsidRDefault="00D555F0" w:rsidP="00A713A5">
            <w:pPr>
              <w:pStyle w:val="Heading1"/>
              <w:numPr>
                <w:ilvl w:val="0"/>
                <w:numId w:val="3"/>
              </w:numPr>
              <w:spacing w:before="0" w:afterLines="50" w:after="120" w:line="300" w:lineRule="exact"/>
              <w:ind w:left="455" w:rightChars="50" w:right="110" w:hangingChars="253" w:hanging="455"/>
              <w:jc w:val="both"/>
              <w:rPr>
                <w:rFonts w:ascii="Arial Narrow" w:hAnsi="Arial Narrow" w:cs="Arial"/>
                <w:bCs/>
                <w:caps w:val="0"/>
                <w:szCs w:val="18"/>
              </w:rPr>
            </w:pPr>
            <w:bookmarkStart w:id="9" w:name="_Toc404350845"/>
            <w:bookmarkStart w:id="10" w:name="_Toc53585870"/>
            <w:r w:rsidRPr="00FF5B16">
              <w:rPr>
                <w:rFonts w:ascii="Arial Narrow" w:hAnsi="Arial Narrow" w:cs="Arial"/>
                <w:bCs/>
                <w:caps w:val="0"/>
                <w:szCs w:val="18"/>
              </w:rPr>
              <w:t>Subcontractor Prequalification</w:t>
            </w:r>
            <w:bookmarkEnd w:id="9"/>
            <w:bookmarkEnd w:id="10"/>
          </w:p>
          <w:p w14:paraId="2FC21971" w14:textId="77777777" w:rsidR="00D555F0" w:rsidRPr="00FF5B16" w:rsidRDefault="00D555F0" w:rsidP="00D555F0">
            <w:pPr>
              <w:pStyle w:val="BodyText"/>
              <w:spacing w:after="50" w:line="300" w:lineRule="exact"/>
              <w:ind w:leftChars="200" w:left="440" w:right="50"/>
              <w:jc w:val="both"/>
              <w:rPr>
                <w:rFonts w:ascii="Arial Narrow" w:hAnsi="Arial Narrow" w:cs="Arial"/>
                <w:color w:val="auto"/>
                <w:sz w:val="18"/>
                <w:szCs w:val="18"/>
                <w:lang w:eastAsia="zh-CN"/>
              </w:rPr>
            </w:pPr>
            <w:r w:rsidRPr="00FF5B16">
              <w:rPr>
                <w:rFonts w:ascii="Arial Narrow" w:hAnsi="Arial Narrow" w:cs="Arial"/>
                <w:color w:val="auto"/>
                <w:sz w:val="18"/>
                <w:szCs w:val="18"/>
                <w:lang w:eastAsia="zh-CN"/>
              </w:rPr>
              <w:t>It was required</w:t>
            </w:r>
            <w:r w:rsidRPr="00FF5B16">
              <w:rPr>
                <w:rFonts w:ascii="Arial Narrow" w:hAnsi="Arial Narrow" w:cs="Arial"/>
                <w:color w:val="auto"/>
                <w:sz w:val="18"/>
                <w:szCs w:val="18"/>
              </w:rPr>
              <w:t xml:space="preserve"> that all subcontractors submit prequalification</w:t>
            </w:r>
            <w:r w:rsidRPr="00FF5B16">
              <w:rPr>
                <w:rFonts w:ascii="Arial Narrow" w:hAnsi="Arial Narrow" w:cs="Arial"/>
                <w:color w:val="auto"/>
                <w:sz w:val="18"/>
                <w:szCs w:val="18"/>
                <w:lang w:eastAsia="zh-CN"/>
              </w:rPr>
              <w:t>, HSE questionnaire, evidence for review</w:t>
            </w:r>
            <w:r w:rsidRPr="00FF5B16">
              <w:rPr>
                <w:rFonts w:ascii="Arial Narrow" w:hAnsi="Arial Narrow" w:cs="Arial"/>
                <w:color w:val="auto"/>
                <w:sz w:val="18"/>
                <w:szCs w:val="18"/>
              </w:rPr>
              <w:t>. The prequalification documentation for evaluation should including but not limit to,</w:t>
            </w:r>
          </w:p>
          <w:p w14:paraId="4456D426" w14:textId="77777777" w:rsidR="00D555F0" w:rsidRPr="00FF5B16" w:rsidRDefault="00D555F0" w:rsidP="00A713A5">
            <w:pPr>
              <w:pStyle w:val="ListParagraph"/>
              <w:numPr>
                <w:ilvl w:val="0"/>
                <w:numId w:val="9"/>
              </w:numPr>
              <w:spacing w:afterLines="50" w:after="120" w:line="300" w:lineRule="exact"/>
              <w:ind w:rightChars="50" w:right="110" w:firstLineChars="0"/>
              <w:rPr>
                <w:rFonts w:ascii="Arial Narrow" w:hAnsi="Arial Narrow"/>
                <w:sz w:val="18"/>
                <w:szCs w:val="18"/>
              </w:rPr>
            </w:pPr>
            <w:bookmarkStart w:id="11" w:name="OLE_LINK4"/>
            <w:r w:rsidRPr="00FF5B16">
              <w:rPr>
                <w:rFonts w:ascii="Arial Narrow" w:hAnsi="Arial Narrow"/>
                <w:sz w:val="18"/>
                <w:szCs w:val="18"/>
              </w:rPr>
              <w:t>Enterprise business license and qualification certificate</w:t>
            </w:r>
            <w:bookmarkEnd w:id="11"/>
            <w:r w:rsidRPr="00FF5B16">
              <w:rPr>
                <w:rFonts w:ascii="Arial Narrow" w:hAnsi="Arial Narrow"/>
                <w:sz w:val="18"/>
                <w:szCs w:val="18"/>
              </w:rPr>
              <w:t>.</w:t>
            </w:r>
          </w:p>
          <w:p w14:paraId="52159650" w14:textId="77777777" w:rsidR="00D555F0" w:rsidRPr="00FF5B16" w:rsidRDefault="00D555F0" w:rsidP="00A713A5">
            <w:pPr>
              <w:pStyle w:val="ListParagraph"/>
              <w:numPr>
                <w:ilvl w:val="0"/>
                <w:numId w:val="9"/>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Operation capability and scope of business.</w:t>
            </w:r>
          </w:p>
          <w:p w14:paraId="2134531B" w14:textId="77777777" w:rsidR="00D555F0" w:rsidRPr="00FF5B16" w:rsidRDefault="00D555F0" w:rsidP="00A713A5">
            <w:pPr>
              <w:pStyle w:val="ListParagraph"/>
              <w:numPr>
                <w:ilvl w:val="0"/>
                <w:numId w:val="9"/>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Equipment and facilities.</w:t>
            </w:r>
          </w:p>
          <w:p w14:paraId="6F64F6B1" w14:textId="77777777" w:rsidR="00D555F0" w:rsidRPr="00FF5B16" w:rsidRDefault="00D555F0" w:rsidP="00A713A5">
            <w:pPr>
              <w:pStyle w:val="ListParagraph"/>
              <w:numPr>
                <w:ilvl w:val="0"/>
                <w:numId w:val="9"/>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HSE performance During Past Three Years.</w:t>
            </w:r>
          </w:p>
          <w:p w14:paraId="0F58D3DF" w14:textId="77777777" w:rsidR="00D555F0" w:rsidRPr="00FF5B16" w:rsidRDefault="00D555F0" w:rsidP="00A713A5">
            <w:pPr>
              <w:pStyle w:val="ListParagraph"/>
              <w:numPr>
                <w:ilvl w:val="0"/>
                <w:numId w:val="9"/>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HSE and operation rules and regulations.</w:t>
            </w:r>
          </w:p>
          <w:p w14:paraId="5DC4D752" w14:textId="77777777" w:rsidR="00D555F0" w:rsidRPr="00FF5B16" w:rsidRDefault="00D555F0" w:rsidP="00A713A5">
            <w:pPr>
              <w:pStyle w:val="ListParagraph"/>
              <w:numPr>
                <w:ilvl w:val="0"/>
                <w:numId w:val="9"/>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Training Information and training certificate.</w:t>
            </w:r>
          </w:p>
          <w:p w14:paraId="63853F4D" w14:textId="77777777" w:rsidR="00D555F0" w:rsidRPr="00FF5B16" w:rsidRDefault="00D555F0" w:rsidP="00A713A5">
            <w:pPr>
              <w:pStyle w:val="ListParagraph"/>
              <w:numPr>
                <w:ilvl w:val="0"/>
                <w:numId w:val="9"/>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 xml:space="preserve">Personnel capability and work experience of key position. </w:t>
            </w:r>
          </w:p>
          <w:p w14:paraId="09DA5700" w14:textId="77777777" w:rsidR="00D555F0" w:rsidRPr="00FF5B16" w:rsidRDefault="00D555F0" w:rsidP="00A713A5">
            <w:pPr>
              <w:pStyle w:val="ListParagraph"/>
              <w:numPr>
                <w:ilvl w:val="0"/>
                <w:numId w:val="9"/>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Integrity and applicability of safety facilities and PPE.</w:t>
            </w:r>
          </w:p>
          <w:p w14:paraId="18484F4D" w14:textId="77777777" w:rsidR="00D555F0" w:rsidRPr="00FF5B16" w:rsidRDefault="00D555F0" w:rsidP="00A713A5">
            <w:pPr>
              <w:pStyle w:val="ListParagraph"/>
              <w:numPr>
                <w:ilvl w:val="0"/>
                <w:numId w:val="9"/>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Written subcontractor procedures for at-work incident, injury, illness and emergency response, reporting and investigation requirements.</w:t>
            </w:r>
          </w:p>
          <w:p w14:paraId="29170E92" w14:textId="77777777" w:rsidR="00D555F0" w:rsidRPr="00FF5B16" w:rsidRDefault="00D555F0" w:rsidP="00A713A5">
            <w:pPr>
              <w:pStyle w:val="ListParagraph"/>
              <w:numPr>
                <w:ilvl w:val="0"/>
                <w:numId w:val="9"/>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Proof of insurance documented by a current certificate of insurance from the subcontractor’s insurance agent(s).</w:t>
            </w:r>
          </w:p>
          <w:p w14:paraId="7496C975" w14:textId="77777777" w:rsidR="00D555F0" w:rsidRPr="00FF5B16" w:rsidRDefault="00D555F0" w:rsidP="00A713A5">
            <w:pPr>
              <w:pStyle w:val="ListParagraph"/>
              <w:numPr>
                <w:ilvl w:val="0"/>
                <w:numId w:val="9"/>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Documentation of required safety training of subcontractor employees that will be assigned to the respective project, including supervisor, competent person training and site safety representative training.</w:t>
            </w:r>
          </w:p>
          <w:p w14:paraId="57BB8636" w14:textId="77777777" w:rsidR="00D555F0" w:rsidRPr="00FF5B16" w:rsidRDefault="00D555F0" w:rsidP="00A713A5">
            <w:pPr>
              <w:pStyle w:val="ListParagraph"/>
              <w:numPr>
                <w:ilvl w:val="0"/>
                <w:numId w:val="9"/>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Documentation of required Operator Qualification (OQ) and other individual qualifications or certifications as may be required by the project.</w:t>
            </w:r>
          </w:p>
          <w:p w14:paraId="5018B76F" w14:textId="77777777" w:rsidR="00D555F0" w:rsidRPr="00FF5B16" w:rsidRDefault="00D555F0" w:rsidP="00A713A5">
            <w:pPr>
              <w:pStyle w:val="ListParagraph"/>
              <w:numPr>
                <w:ilvl w:val="0"/>
                <w:numId w:val="9"/>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 xml:space="preserve">Documentation as may be available to explain the subcontractor’s previous safety performance using a statistical </w:t>
            </w:r>
            <w:r w:rsidRPr="00FF5B16">
              <w:rPr>
                <w:rFonts w:ascii="Arial Narrow" w:hAnsi="Arial Narrow"/>
                <w:sz w:val="18"/>
                <w:szCs w:val="18"/>
              </w:rPr>
              <w:lastRenderedPageBreak/>
              <w:t>method.</w:t>
            </w:r>
          </w:p>
          <w:p w14:paraId="5F41F3CA" w14:textId="77777777" w:rsidR="00D555F0" w:rsidRPr="00FF5B16" w:rsidRDefault="00D555F0" w:rsidP="00D555F0">
            <w:pPr>
              <w:pStyle w:val="BodyText"/>
              <w:spacing w:after="50" w:line="300" w:lineRule="exact"/>
              <w:ind w:leftChars="200" w:left="440" w:right="50"/>
              <w:jc w:val="both"/>
              <w:rPr>
                <w:rFonts w:ascii="Arial Narrow" w:hAnsi="Arial Narrow" w:cs="Arial"/>
                <w:color w:val="auto"/>
                <w:sz w:val="18"/>
                <w:szCs w:val="18"/>
              </w:rPr>
            </w:pPr>
            <w:r w:rsidRPr="005E2B5F">
              <w:rPr>
                <w:rFonts w:ascii="Arial Narrow" w:hAnsi="Arial Narrow" w:cs="Arial"/>
                <w:color w:val="auto"/>
                <w:sz w:val="18"/>
                <w:szCs w:val="18"/>
                <w:lang w:eastAsia="zh-CN"/>
              </w:rPr>
              <w:t xml:space="preserve">Refers to </w:t>
            </w:r>
            <w:r w:rsidRPr="005E2B5F">
              <w:rPr>
                <w:rFonts w:ascii="Arial Narrow" w:hAnsi="Arial Narrow" w:cs="Arial"/>
                <w:b/>
                <w:color w:val="auto"/>
                <w:sz w:val="18"/>
                <w:szCs w:val="18"/>
                <w:lang w:eastAsia="zh-CN"/>
              </w:rPr>
              <w:t>Supplier &amp; Subcontractor Qualification and HSE Questionnaire in details</w:t>
            </w:r>
          </w:p>
          <w:p w14:paraId="00327DC1" w14:textId="610C3E3F" w:rsidR="00D555F0" w:rsidRPr="00FF5B16" w:rsidRDefault="00D555F0" w:rsidP="00A713A5">
            <w:pPr>
              <w:pStyle w:val="Heading1"/>
              <w:numPr>
                <w:ilvl w:val="0"/>
                <w:numId w:val="3"/>
              </w:numPr>
              <w:spacing w:before="0" w:afterLines="50" w:after="120" w:line="300" w:lineRule="exact"/>
              <w:ind w:leftChars="15" w:left="454" w:rightChars="50" w:right="110" w:hangingChars="234" w:hanging="421"/>
              <w:jc w:val="both"/>
              <w:rPr>
                <w:rFonts w:ascii="Arial Narrow" w:hAnsi="Arial Narrow" w:cs="Arial"/>
                <w:bCs/>
                <w:caps w:val="0"/>
                <w:szCs w:val="18"/>
              </w:rPr>
            </w:pPr>
            <w:bookmarkStart w:id="12" w:name="_Toc404350846"/>
            <w:bookmarkStart w:id="13" w:name="_Toc53585871"/>
            <w:r w:rsidRPr="00FF5B16">
              <w:rPr>
                <w:rFonts w:ascii="Arial Narrow" w:hAnsi="Arial Narrow" w:cs="Arial"/>
                <w:bCs/>
                <w:caps w:val="0"/>
                <w:szCs w:val="18"/>
              </w:rPr>
              <w:t>Prepare Service Contracts</w:t>
            </w:r>
            <w:bookmarkEnd w:id="12"/>
            <w:bookmarkEnd w:id="13"/>
          </w:p>
          <w:p w14:paraId="2C0F01C6" w14:textId="77777777" w:rsidR="00D555F0" w:rsidRPr="00FF5B16" w:rsidRDefault="00D555F0" w:rsidP="00D555F0">
            <w:pPr>
              <w:pStyle w:val="BodyText"/>
              <w:spacing w:after="50" w:line="300" w:lineRule="exact"/>
              <w:ind w:leftChars="200" w:left="440" w:right="50"/>
              <w:jc w:val="both"/>
              <w:rPr>
                <w:rFonts w:ascii="Arial Narrow" w:hAnsi="Arial Narrow" w:cs="Arial"/>
                <w:color w:val="auto"/>
                <w:sz w:val="18"/>
                <w:szCs w:val="18"/>
                <w:lang w:eastAsia="zh-CN"/>
              </w:rPr>
            </w:pPr>
            <w:r w:rsidRPr="00FF5B16">
              <w:rPr>
                <w:rFonts w:ascii="Arial Narrow" w:hAnsi="Arial Narrow" w:cs="Arial"/>
                <w:color w:val="auto"/>
                <w:sz w:val="18"/>
                <w:szCs w:val="18"/>
              </w:rPr>
              <w:t xml:space="preserve">The </w:t>
            </w:r>
            <w:r w:rsidRPr="00FF5B16">
              <w:rPr>
                <w:rFonts w:ascii="Arial Narrow" w:hAnsi="Arial Narrow" w:cs="Arial"/>
                <w:color w:val="auto"/>
                <w:sz w:val="18"/>
                <w:szCs w:val="18"/>
                <w:lang w:eastAsia="zh-CN"/>
              </w:rPr>
              <w:t xml:space="preserve">contract holder </w:t>
            </w:r>
            <w:r w:rsidRPr="00FF5B16">
              <w:rPr>
                <w:rFonts w:ascii="Arial Narrow" w:hAnsi="Arial Narrow" w:cs="Arial"/>
                <w:color w:val="auto"/>
                <w:sz w:val="18"/>
                <w:szCs w:val="18"/>
              </w:rPr>
              <w:t>take responsibility for preparing service contracts, the contract clause should including the following</w:t>
            </w:r>
            <w:r w:rsidRPr="00FF5B16">
              <w:rPr>
                <w:rFonts w:ascii="Arial Narrow" w:hAnsi="Arial Narrow" w:cs="Arial"/>
                <w:color w:val="auto"/>
                <w:sz w:val="18"/>
                <w:szCs w:val="18"/>
                <w:lang w:eastAsia="zh-CN"/>
              </w:rPr>
              <w:t xml:space="preserve"> HSE</w:t>
            </w:r>
            <w:r w:rsidRPr="00FF5B16">
              <w:rPr>
                <w:rFonts w:ascii="Arial Narrow" w:hAnsi="Arial Narrow" w:cs="Arial"/>
                <w:color w:val="auto"/>
                <w:sz w:val="18"/>
                <w:szCs w:val="18"/>
              </w:rPr>
              <w:t xml:space="preserve"> items but not limit to,</w:t>
            </w:r>
          </w:p>
          <w:p w14:paraId="56C3C64C" w14:textId="77777777" w:rsidR="00D555F0" w:rsidRPr="00FF5B16" w:rsidRDefault="00D555F0" w:rsidP="00A713A5">
            <w:pPr>
              <w:pStyle w:val="ListParagraph"/>
              <w:numPr>
                <w:ilvl w:val="0"/>
                <w:numId w:val="8"/>
              </w:numPr>
              <w:spacing w:afterLines="50" w:after="120" w:line="300" w:lineRule="exact"/>
              <w:ind w:rightChars="50" w:right="110" w:firstLineChars="0"/>
              <w:rPr>
                <w:rFonts w:ascii="Arial Narrow" w:hAnsi="Arial Narrow"/>
                <w:sz w:val="18"/>
                <w:szCs w:val="18"/>
              </w:rPr>
            </w:pPr>
            <w:r w:rsidRPr="00FF5B16">
              <w:rPr>
                <w:rFonts w:ascii="Arial Narrow" w:hAnsi="Arial Narrow"/>
                <w:sz w:val="18"/>
                <w:szCs w:val="18"/>
              </w:rPr>
              <w:t xml:space="preserve">Service and HSE management target. </w:t>
            </w:r>
          </w:p>
          <w:p w14:paraId="2F9B30C5" w14:textId="77777777" w:rsidR="00D555F0" w:rsidRPr="00FF5B16" w:rsidRDefault="00D555F0" w:rsidP="00A713A5">
            <w:pPr>
              <w:pStyle w:val="ListParagraph"/>
              <w:numPr>
                <w:ilvl w:val="0"/>
                <w:numId w:val="8"/>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Service scope, capacity and fees.</w:t>
            </w:r>
          </w:p>
          <w:p w14:paraId="6FAAC344" w14:textId="77777777" w:rsidR="00D555F0" w:rsidRPr="00FF5B16" w:rsidRDefault="00D555F0" w:rsidP="00A713A5">
            <w:pPr>
              <w:pStyle w:val="ListParagraph"/>
              <w:numPr>
                <w:ilvl w:val="0"/>
                <w:numId w:val="8"/>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Technical, equipment, personnel and HSE requirements.</w:t>
            </w:r>
          </w:p>
          <w:p w14:paraId="0511EF68" w14:textId="77777777" w:rsidR="00D555F0" w:rsidRPr="00FF5B16" w:rsidRDefault="00D555F0" w:rsidP="00A713A5">
            <w:pPr>
              <w:pStyle w:val="ListParagraph"/>
              <w:numPr>
                <w:ilvl w:val="0"/>
                <w:numId w:val="8"/>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The SOP of service.</w:t>
            </w:r>
          </w:p>
          <w:p w14:paraId="1C1A2B3F" w14:textId="77777777" w:rsidR="00D555F0" w:rsidRPr="00FF5B16" w:rsidRDefault="00D555F0" w:rsidP="00A713A5">
            <w:pPr>
              <w:pStyle w:val="ListParagraph"/>
              <w:numPr>
                <w:ilvl w:val="0"/>
                <w:numId w:val="8"/>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Service and HSE responsibility, right and obligation.</w:t>
            </w:r>
          </w:p>
          <w:p w14:paraId="32F9C7C9" w14:textId="77777777" w:rsidR="00D555F0" w:rsidRPr="00FF5B16" w:rsidRDefault="00D555F0" w:rsidP="00A713A5">
            <w:pPr>
              <w:pStyle w:val="ListParagraph"/>
              <w:numPr>
                <w:ilvl w:val="0"/>
                <w:numId w:val="8"/>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The management rules for subcontractor.</w:t>
            </w:r>
          </w:p>
          <w:p w14:paraId="337230D4" w14:textId="6E3BC073" w:rsidR="00D555F0" w:rsidRPr="00FF5B16" w:rsidRDefault="00D555F0" w:rsidP="00910B5F">
            <w:pPr>
              <w:pStyle w:val="ListParagraph"/>
              <w:numPr>
                <w:ilvl w:val="0"/>
                <w:numId w:val="8"/>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 xml:space="preserve">The HSE laws and regulations, standards, and management rules of </w:t>
            </w:r>
            <w:r w:rsidR="007C4C0F" w:rsidRPr="00FF5B16">
              <w:rPr>
                <w:rFonts w:ascii="Arial Narrow" w:hAnsi="Arial Narrow"/>
                <w:sz w:val="18"/>
                <w:szCs w:val="18"/>
              </w:rPr>
              <w:t>ECDC</w:t>
            </w:r>
          </w:p>
          <w:p w14:paraId="3EC80171" w14:textId="77777777" w:rsidR="00D555F0" w:rsidRPr="00FF5B16" w:rsidRDefault="00D555F0" w:rsidP="00A713A5">
            <w:pPr>
              <w:pStyle w:val="ListParagraph"/>
              <w:numPr>
                <w:ilvl w:val="0"/>
                <w:numId w:val="8"/>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Management method of failing to obey the contract.</w:t>
            </w:r>
          </w:p>
          <w:p w14:paraId="19EC3062" w14:textId="77777777" w:rsidR="00D555F0" w:rsidRPr="00FF5B16" w:rsidRDefault="00D555F0" w:rsidP="00A713A5">
            <w:pPr>
              <w:pStyle w:val="ListParagraph"/>
              <w:numPr>
                <w:ilvl w:val="0"/>
                <w:numId w:val="8"/>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The conditions of the contract are terminated.</w:t>
            </w:r>
          </w:p>
          <w:p w14:paraId="1508DB66" w14:textId="4CF87B9F" w:rsidR="00D555F0" w:rsidRPr="00FF5B16" w:rsidRDefault="00D555F0" w:rsidP="00A713A5">
            <w:pPr>
              <w:pStyle w:val="Heading1"/>
              <w:numPr>
                <w:ilvl w:val="0"/>
                <w:numId w:val="3"/>
              </w:numPr>
              <w:spacing w:before="0" w:afterLines="50" w:after="120" w:line="300" w:lineRule="exact"/>
              <w:ind w:leftChars="15" w:left="454" w:rightChars="50" w:right="110" w:hangingChars="234" w:hanging="421"/>
              <w:jc w:val="both"/>
              <w:rPr>
                <w:rFonts w:ascii="Arial Narrow" w:hAnsi="Arial Narrow" w:cs="Arial"/>
                <w:bCs/>
                <w:caps w:val="0"/>
                <w:szCs w:val="18"/>
              </w:rPr>
            </w:pPr>
            <w:bookmarkStart w:id="14" w:name="_Toc404350847"/>
            <w:bookmarkStart w:id="15" w:name="_Toc53585872"/>
            <w:r w:rsidRPr="00FF5B16">
              <w:rPr>
                <w:rFonts w:ascii="Arial Narrow" w:hAnsi="Arial Narrow" w:cs="Arial"/>
                <w:bCs/>
                <w:caps w:val="0"/>
                <w:szCs w:val="18"/>
              </w:rPr>
              <w:t>The Signing and Executing of Contract</w:t>
            </w:r>
            <w:bookmarkEnd w:id="14"/>
            <w:bookmarkEnd w:id="15"/>
          </w:p>
          <w:p w14:paraId="0FD58996" w14:textId="01C9B2BE" w:rsidR="00D555F0" w:rsidRPr="00FF5B16" w:rsidRDefault="00D555F0" w:rsidP="00A713A5">
            <w:pPr>
              <w:pStyle w:val="ListParagraph"/>
              <w:numPr>
                <w:ilvl w:val="0"/>
                <w:numId w:val="7"/>
              </w:numPr>
              <w:spacing w:afterLines="50" w:after="120" w:line="300" w:lineRule="exact"/>
              <w:ind w:rightChars="50" w:right="110" w:firstLineChars="0"/>
              <w:rPr>
                <w:rFonts w:ascii="Arial Narrow" w:hAnsi="Arial Narrow"/>
                <w:sz w:val="18"/>
                <w:szCs w:val="18"/>
              </w:rPr>
            </w:pPr>
            <w:r w:rsidRPr="00FF5B16">
              <w:rPr>
                <w:rFonts w:ascii="Arial Narrow" w:hAnsi="Arial Narrow"/>
                <w:sz w:val="18"/>
                <w:szCs w:val="18"/>
              </w:rPr>
              <w:t xml:space="preserve">If the service and HSE clause have not pass the auditing by </w:t>
            </w:r>
            <w:r w:rsidR="007C4C0F" w:rsidRPr="00FF5B16">
              <w:rPr>
                <w:rFonts w:ascii="Arial Narrow" w:hAnsi="Arial Narrow"/>
                <w:sz w:val="18"/>
                <w:szCs w:val="18"/>
              </w:rPr>
              <w:t>ECDC</w:t>
            </w:r>
            <w:r w:rsidR="005E2B5F">
              <w:rPr>
                <w:rFonts w:ascii="Arial Narrow" w:hAnsi="Arial Narrow"/>
                <w:sz w:val="18"/>
                <w:szCs w:val="18"/>
              </w:rPr>
              <w:t xml:space="preserve"> </w:t>
            </w:r>
            <w:r w:rsidRPr="00FF5B16">
              <w:rPr>
                <w:rFonts w:ascii="Arial Narrow" w:hAnsi="Arial Narrow"/>
                <w:sz w:val="18"/>
                <w:szCs w:val="18"/>
              </w:rPr>
              <w:t>HSE department, the contract cannot be signed.</w:t>
            </w:r>
          </w:p>
          <w:p w14:paraId="0E0BF572" w14:textId="196CE63F" w:rsidR="00D555F0" w:rsidRPr="00FF5B16" w:rsidRDefault="00D555F0" w:rsidP="00A713A5">
            <w:pPr>
              <w:pStyle w:val="ListParagraph"/>
              <w:numPr>
                <w:ilvl w:val="0"/>
                <w:numId w:val="7"/>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 xml:space="preserve">The coordination meeting should be hold between </w:t>
            </w:r>
            <w:r w:rsidR="007C4C0F" w:rsidRPr="00FF5B16">
              <w:rPr>
                <w:rFonts w:ascii="Arial Narrow" w:hAnsi="Arial Narrow"/>
                <w:sz w:val="18"/>
                <w:szCs w:val="18"/>
              </w:rPr>
              <w:t>ECDC</w:t>
            </w:r>
            <w:r w:rsidR="005E2B5F">
              <w:rPr>
                <w:rFonts w:ascii="Arial Narrow" w:hAnsi="Arial Narrow"/>
                <w:sz w:val="18"/>
                <w:szCs w:val="18"/>
              </w:rPr>
              <w:t xml:space="preserve"> </w:t>
            </w:r>
            <w:r w:rsidRPr="00FF5B16">
              <w:rPr>
                <w:rFonts w:ascii="Arial Narrow" w:hAnsi="Arial Narrow"/>
                <w:sz w:val="18"/>
                <w:szCs w:val="18"/>
              </w:rPr>
              <w:t xml:space="preserve">and subcontractor to confirm the service and HSE clause, service and HSE obligation, service and HSE management requirement and related measures. </w:t>
            </w:r>
          </w:p>
          <w:p w14:paraId="7BD3C17F" w14:textId="31DACAD0" w:rsidR="00D555F0" w:rsidRPr="00FF5B16" w:rsidRDefault="00D555F0" w:rsidP="00A713A5">
            <w:pPr>
              <w:pStyle w:val="ListParagraph"/>
              <w:numPr>
                <w:ilvl w:val="0"/>
                <w:numId w:val="7"/>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 xml:space="preserve">Subcontractors are required to submit their site-specific safety plan (SSSP) prior to the coordination meeting. In addition, their safety and health plan is reviewed by clients and </w:t>
            </w:r>
            <w:r w:rsidR="007C4C0F" w:rsidRPr="00FF5B16">
              <w:rPr>
                <w:rFonts w:ascii="Arial Narrow" w:hAnsi="Arial Narrow"/>
                <w:sz w:val="18"/>
                <w:szCs w:val="18"/>
              </w:rPr>
              <w:t>ECDC</w:t>
            </w:r>
            <w:r w:rsidR="005E2B5F">
              <w:rPr>
                <w:rFonts w:ascii="Arial Narrow" w:hAnsi="Arial Narrow"/>
                <w:sz w:val="18"/>
                <w:szCs w:val="18"/>
              </w:rPr>
              <w:t xml:space="preserve"> </w:t>
            </w:r>
            <w:r w:rsidRPr="00FF5B16">
              <w:rPr>
                <w:rFonts w:ascii="Arial Narrow" w:hAnsi="Arial Narrow"/>
                <w:sz w:val="18"/>
                <w:szCs w:val="18"/>
              </w:rPr>
              <w:t xml:space="preserve">team to assure that they meet the requirements of the site safety and risk control expectations. </w:t>
            </w:r>
          </w:p>
          <w:p w14:paraId="05B30FFD" w14:textId="31A3525A" w:rsidR="00D555F0" w:rsidRPr="00FF5B16" w:rsidRDefault="00D555F0" w:rsidP="00A713A5">
            <w:pPr>
              <w:pStyle w:val="ListParagraph"/>
              <w:numPr>
                <w:ilvl w:val="0"/>
                <w:numId w:val="7"/>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 xml:space="preserve">A subcontractor safety meeting will be held before initiating project work. This meeting is to review project requirements for safety and risk control. The subcontractor’s safety officer and designated Competent Person(s) and any other necessary subcontractor’s representatives shall attend the meeting. In addition, subcontractors will be included in any tool box talk safety meetings, job safety analysis (JSA), jobsite safety inspections, and any pre-job meetings or safety orientations with the site owner. During the contract period, Bi-weekly meeting will be held in </w:t>
            </w:r>
            <w:r w:rsidR="007C4C0F" w:rsidRPr="00FF5B16">
              <w:rPr>
                <w:rFonts w:ascii="Arial Narrow" w:hAnsi="Arial Narrow"/>
                <w:sz w:val="18"/>
                <w:szCs w:val="18"/>
              </w:rPr>
              <w:t>ECDC</w:t>
            </w:r>
            <w:r w:rsidR="005E2B5F">
              <w:rPr>
                <w:rFonts w:ascii="Arial Narrow" w:hAnsi="Arial Narrow"/>
                <w:sz w:val="18"/>
                <w:szCs w:val="18"/>
              </w:rPr>
              <w:t xml:space="preserve"> </w:t>
            </w:r>
            <w:r w:rsidRPr="00FF5B16">
              <w:rPr>
                <w:rFonts w:ascii="Arial Narrow" w:hAnsi="Arial Narrow"/>
                <w:sz w:val="18"/>
                <w:szCs w:val="18"/>
              </w:rPr>
              <w:t>base.</w:t>
            </w:r>
          </w:p>
          <w:p w14:paraId="41791149" w14:textId="77777777" w:rsidR="00D555F0" w:rsidRPr="00FF5B16" w:rsidRDefault="00D555F0" w:rsidP="00A713A5">
            <w:pPr>
              <w:pStyle w:val="ListParagraph"/>
              <w:numPr>
                <w:ilvl w:val="0"/>
                <w:numId w:val="7"/>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The subcontractor shall present project-specific safety requirements, including a review of various roles and responsibilities of personnel and an initial overview of project risks.</w:t>
            </w:r>
          </w:p>
          <w:p w14:paraId="5C98F615" w14:textId="77777777" w:rsidR="00D555F0" w:rsidRPr="00FF5B16" w:rsidRDefault="00D555F0" w:rsidP="00A713A5">
            <w:pPr>
              <w:pStyle w:val="ListParagraph"/>
              <w:numPr>
                <w:ilvl w:val="0"/>
                <w:numId w:val="7"/>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Before operation, HSE CLARIFICATION SHOULD BE done by related department, the HSE clarification should including but not limit to the following items:</w:t>
            </w:r>
          </w:p>
          <w:p w14:paraId="7325784A" w14:textId="77777777" w:rsidR="00D555F0" w:rsidRPr="00FF5B16" w:rsidRDefault="00D555F0" w:rsidP="00D2095E">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FF5B16">
              <w:rPr>
                <w:rFonts w:ascii="Arial Narrow" w:hAnsi="Arial Narrow" w:cs="Arial"/>
                <w:color w:val="auto"/>
                <w:sz w:val="18"/>
                <w:szCs w:val="18"/>
              </w:rPr>
              <w:t>Clarify the HSE clause of the contract.</w:t>
            </w:r>
          </w:p>
          <w:p w14:paraId="7F84A7F7" w14:textId="77777777" w:rsidR="00D555F0" w:rsidRPr="00FF5B16" w:rsidRDefault="00D555F0" w:rsidP="00D2095E">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FF5B16">
              <w:rPr>
                <w:rFonts w:ascii="Arial Narrow" w:hAnsi="Arial Narrow" w:cs="Arial"/>
                <w:color w:val="auto"/>
                <w:sz w:val="18"/>
                <w:szCs w:val="18"/>
              </w:rPr>
              <w:t>Introduce the working condition, including the social environment, natural environment, technology and equipment, public facilities and other HSE conditions.</w:t>
            </w:r>
          </w:p>
          <w:p w14:paraId="1F2C9CF4" w14:textId="77777777" w:rsidR="00D555F0" w:rsidRPr="00FF5B16" w:rsidRDefault="00D555F0" w:rsidP="00D2095E">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FF5B16">
              <w:rPr>
                <w:rFonts w:ascii="Arial Narrow" w:hAnsi="Arial Narrow" w:cs="Arial"/>
                <w:color w:val="auto"/>
                <w:sz w:val="18"/>
                <w:szCs w:val="18"/>
              </w:rPr>
              <w:t>HSE risk requirement and control measures.</w:t>
            </w:r>
          </w:p>
          <w:p w14:paraId="0D8DF79D" w14:textId="77777777" w:rsidR="00D555F0" w:rsidRPr="00FF5B16" w:rsidRDefault="00D555F0" w:rsidP="00D2095E">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FF5B16">
              <w:rPr>
                <w:rFonts w:ascii="Arial Narrow" w:hAnsi="Arial Narrow" w:cs="Arial"/>
                <w:color w:val="auto"/>
                <w:sz w:val="18"/>
                <w:szCs w:val="18"/>
              </w:rPr>
              <w:t>Subcontractor clarifies the current situation of equipment, personnel and HSE management.</w:t>
            </w:r>
          </w:p>
          <w:p w14:paraId="1A60F3A4" w14:textId="77777777" w:rsidR="00D555F0" w:rsidRPr="00FF5B16" w:rsidRDefault="00D555F0" w:rsidP="00D2095E">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FF5B16">
              <w:rPr>
                <w:rFonts w:ascii="Arial Narrow" w:hAnsi="Arial Narrow" w:cs="Arial"/>
                <w:color w:val="auto"/>
                <w:sz w:val="18"/>
                <w:szCs w:val="18"/>
              </w:rPr>
              <w:t>HSE supervise and audit procedure, permit to work procedure and the rule of personnel protective equipment.</w:t>
            </w:r>
          </w:p>
          <w:p w14:paraId="146F977F" w14:textId="77777777" w:rsidR="00D555F0" w:rsidRPr="00FF5B16" w:rsidRDefault="00D555F0" w:rsidP="00D2095E">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FF5B16">
              <w:rPr>
                <w:rFonts w:ascii="Arial Narrow" w:hAnsi="Arial Narrow" w:cs="Arial"/>
                <w:color w:val="auto"/>
                <w:sz w:val="18"/>
                <w:szCs w:val="18"/>
              </w:rPr>
              <w:lastRenderedPageBreak/>
              <w:t>Emergency measures.</w:t>
            </w:r>
          </w:p>
          <w:p w14:paraId="1813B077" w14:textId="77777777" w:rsidR="00D555F0" w:rsidRPr="00FF5B16" w:rsidRDefault="00D555F0" w:rsidP="00D2095E">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FF5B16">
              <w:rPr>
                <w:rFonts w:ascii="Arial Narrow" w:hAnsi="Arial Narrow" w:cs="Arial"/>
                <w:color w:val="auto"/>
                <w:sz w:val="18"/>
                <w:szCs w:val="18"/>
              </w:rPr>
              <w:t>Other necessary issues.</w:t>
            </w:r>
          </w:p>
          <w:p w14:paraId="46658A17" w14:textId="77777777" w:rsidR="00D555F0" w:rsidRPr="00FF5B16" w:rsidRDefault="00D555F0" w:rsidP="00A713A5">
            <w:pPr>
              <w:pStyle w:val="ListParagraph"/>
              <w:numPr>
                <w:ilvl w:val="0"/>
                <w:numId w:val="7"/>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 xml:space="preserve">Training </w:t>
            </w:r>
          </w:p>
          <w:p w14:paraId="406F6B6C" w14:textId="77777777" w:rsidR="00D555F0" w:rsidRPr="00FF5B16" w:rsidRDefault="00D555F0" w:rsidP="00D555F0">
            <w:pPr>
              <w:pStyle w:val="BodyText"/>
              <w:spacing w:after="50" w:line="300" w:lineRule="exact"/>
              <w:ind w:leftChars="200" w:left="440" w:right="50"/>
              <w:jc w:val="both"/>
              <w:rPr>
                <w:rFonts w:ascii="Arial Narrow" w:hAnsi="Arial Narrow" w:cs="Arial"/>
                <w:color w:val="auto"/>
                <w:sz w:val="18"/>
                <w:szCs w:val="18"/>
                <w:lang w:eastAsia="zh-CN"/>
              </w:rPr>
            </w:pPr>
            <w:r w:rsidRPr="00FF5B16">
              <w:rPr>
                <w:rFonts w:ascii="Arial Narrow" w:hAnsi="Arial Narrow" w:cs="Arial"/>
                <w:color w:val="auto"/>
                <w:sz w:val="18"/>
                <w:szCs w:val="18"/>
              </w:rPr>
              <w:t xml:space="preserve">Subcontractor </w:t>
            </w:r>
            <w:r w:rsidRPr="00FF5B16">
              <w:rPr>
                <w:rFonts w:ascii="Arial Narrow" w:hAnsi="Arial Narrow" w:cs="Arial"/>
                <w:color w:val="auto"/>
                <w:sz w:val="18"/>
                <w:szCs w:val="18"/>
                <w:lang w:eastAsia="zh-CN"/>
              </w:rPr>
              <w:t>shall</w:t>
            </w:r>
            <w:r w:rsidRPr="00FF5B16">
              <w:rPr>
                <w:rFonts w:ascii="Arial Narrow" w:hAnsi="Arial Narrow" w:cs="Arial"/>
                <w:color w:val="auto"/>
                <w:sz w:val="18"/>
                <w:szCs w:val="18"/>
              </w:rPr>
              <w:t xml:space="preserve"> make sure its personnel had attended necessary training of laws, regulations, skills and related HSE training, and keep the record. The subcontractor shall conduct a project specific service and safety orientation for all subcontractor personnel who work on the project before the personnel are allowed to perform any work. Before commencement of works, </w:t>
            </w:r>
            <w:r w:rsidRPr="00FF5B16">
              <w:rPr>
                <w:rFonts w:ascii="Arial Narrow" w:hAnsi="Arial Narrow" w:cs="Arial"/>
                <w:color w:val="auto"/>
                <w:sz w:val="18"/>
                <w:szCs w:val="18"/>
                <w:lang w:eastAsia="zh-CN"/>
              </w:rPr>
              <w:t>site HSE supervisor</w:t>
            </w:r>
            <w:r w:rsidRPr="00FF5B16">
              <w:rPr>
                <w:rFonts w:ascii="Arial Narrow" w:hAnsi="Arial Narrow" w:cs="Arial"/>
                <w:color w:val="auto"/>
                <w:sz w:val="18"/>
                <w:szCs w:val="18"/>
              </w:rPr>
              <w:t xml:space="preserve"> should train the contractor’s personnel, the training contents including HSE policy, objective and related HSE requi</w:t>
            </w:r>
            <w:r w:rsidR="00F8056D" w:rsidRPr="00FF5B16">
              <w:rPr>
                <w:rFonts w:ascii="Arial Narrow" w:hAnsi="Arial Narrow" w:cs="Arial"/>
                <w:color w:val="auto"/>
                <w:sz w:val="18"/>
                <w:szCs w:val="18"/>
              </w:rPr>
              <w:t>rement, and keep the record. HS</w:t>
            </w:r>
            <w:r w:rsidRPr="00FF5B16">
              <w:rPr>
                <w:rFonts w:ascii="Arial Narrow" w:hAnsi="Arial Narrow" w:cs="Arial"/>
                <w:color w:val="auto"/>
                <w:sz w:val="18"/>
                <w:szCs w:val="18"/>
              </w:rPr>
              <w:t xml:space="preserve">E department should audit the HSE training of subcontractor’s personnel. Also, </w:t>
            </w:r>
            <w:r w:rsidRPr="00FF5B16">
              <w:rPr>
                <w:rFonts w:ascii="Arial Narrow" w:hAnsi="Arial Narrow" w:cs="Arial"/>
                <w:color w:val="auto"/>
                <w:sz w:val="18"/>
                <w:szCs w:val="18"/>
                <w:lang w:eastAsia="zh-CN"/>
              </w:rPr>
              <w:t>site HSE supervisor</w:t>
            </w:r>
            <w:r w:rsidRPr="00FF5B16">
              <w:rPr>
                <w:rFonts w:ascii="Arial Narrow" w:hAnsi="Arial Narrow" w:cs="Arial"/>
                <w:color w:val="auto"/>
                <w:sz w:val="18"/>
                <w:szCs w:val="18"/>
              </w:rPr>
              <w:t xml:space="preserve"> should test and verify the training effect.</w:t>
            </w:r>
          </w:p>
          <w:p w14:paraId="0D78EAA0" w14:textId="77777777" w:rsidR="00D555F0" w:rsidRPr="00FF5B16" w:rsidRDefault="00D555F0" w:rsidP="00A713A5">
            <w:pPr>
              <w:pStyle w:val="ListParagraph"/>
              <w:numPr>
                <w:ilvl w:val="0"/>
                <w:numId w:val="5"/>
              </w:numPr>
              <w:spacing w:afterLines="50" w:after="120" w:line="300" w:lineRule="exact"/>
              <w:ind w:rightChars="50" w:right="110" w:firstLineChars="0"/>
              <w:rPr>
                <w:rFonts w:ascii="Arial Narrow" w:hAnsi="Arial Narrow"/>
                <w:sz w:val="18"/>
                <w:szCs w:val="18"/>
              </w:rPr>
            </w:pPr>
            <w:r w:rsidRPr="00FF5B16">
              <w:rPr>
                <w:rFonts w:ascii="Arial Narrow" w:hAnsi="Arial Narrow"/>
                <w:sz w:val="18"/>
                <w:szCs w:val="18"/>
              </w:rPr>
              <w:t xml:space="preserve">For high risk operation, service and HSE acceptance inspection should be conducted before commencement of works.   </w:t>
            </w:r>
          </w:p>
          <w:p w14:paraId="72CDAE2D" w14:textId="77777777" w:rsidR="00D555F0" w:rsidRPr="00FF5B16" w:rsidRDefault="00D555F0" w:rsidP="00A713A5">
            <w:pPr>
              <w:pStyle w:val="ListParagraph"/>
              <w:numPr>
                <w:ilvl w:val="0"/>
                <w:numId w:val="5"/>
              </w:numPr>
              <w:spacing w:afterLines="50" w:after="120" w:line="300" w:lineRule="exact"/>
              <w:ind w:leftChars="200" w:rightChars="50" w:right="110" w:firstLineChars="0"/>
              <w:rPr>
                <w:rFonts w:ascii="Arial Narrow" w:hAnsi="Arial Narrow"/>
                <w:sz w:val="18"/>
                <w:szCs w:val="18"/>
              </w:rPr>
            </w:pPr>
            <w:r w:rsidRPr="00FF5B16">
              <w:rPr>
                <w:rFonts w:ascii="Arial Narrow" w:hAnsi="Arial Narrow"/>
                <w:sz w:val="18"/>
                <w:szCs w:val="18"/>
              </w:rPr>
              <w:t>On site supervision</w:t>
            </w:r>
          </w:p>
          <w:p w14:paraId="579FDB13" w14:textId="77777777" w:rsidR="00D555F0" w:rsidRPr="00FF5B16" w:rsidRDefault="00D555F0" w:rsidP="00D2095E">
            <w:pPr>
              <w:pStyle w:val="BodyText"/>
              <w:numPr>
                <w:ilvl w:val="0"/>
                <w:numId w:val="13"/>
              </w:numPr>
              <w:spacing w:after="50" w:line="300" w:lineRule="exact"/>
              <w:ind w:leftChars="200" w:left="860" w:rightChars="50" w:right="110"/>
              <w:jc w:val="both"/>
              <w:rPr>
                <w:rFonts w:ascii="Arial Narrow" w:hAnsi="Arial Narrow" w:cs="Arial"/>
                <w:color w:val="auto"/>
                <w:sz w:val="18"/>
                <w:szCs w:val="18"/>
              </w:rPr>
            </w:pPr>
            <w:r w:rsidRPr="00FF5B16">
              <w:rPr>
                <w:rFonts w:ascii="Arial Narrow" w:hAnsi="Arial Narrow" w:cs="Arial"/>
                <w:color w:val="auto"/>
                <w:sz w:val="18"/>
                <w:szCs w:val="18"/>
              </w:rPr>
              <w:t xml:space="preserve">HSE department and related department check and audit the work site periodically, form corrective action register, require subcontractor to modify within a deadline time, and keep the record. </w:t>
            </w:r>
          </w:p>
          <w:p w14:paraId="2AA442F1" w14:textId="77777777" w:rsidR="00D555F0" w:rsidRPr="00FF5B16" w:rsidRDefault="00D555F0" w:rsidP="00D2095E">
            <w:pPr>
              <w:pStyle w:val="BodyText"/>
              <w:numPr>
                <w:ilvl w:val="0"/>
                <w:numId w:val="13"/>
              </w:numPr>
              <w:spacing w:after="50" w:line="300" w:lineRule="exact"/>
              <w:ind w:leftChars="200" w:left="860" w:rightChars="50" w:right="110"/>
              <w:jc w:val="both"/>
              <w:rPr>
                <w:rFonts w:ascii="Arial Narrow" w:hAnsi="Arial Narrow" w:cs="Arial"/>
                <w:color w:val="auto"/>
                <w:sz w:val="18"/>
                <w:szCs w:val="18"/>
              </w:rPr>
            </w:pPr>
            <w:r w:rsidRPr="00FF5B16">
              <w:rPr>
                <w:rFonts w:ascii="Arial Narrow" w:hAnsi="Arial Narrow" w:cs="Arial"/>
                <w:color w:val="auto"/>
                <w:sz w:val="18"/>
                <w:szCs w:val="18"/>
              </w:rPr>
              <w:t>Subcontractor must check the service and HSE situation by themselves periodically, and keep the record.</w:t>
            </w:r>
          </w:p>
          <w:p w14:paraId="7AA8E59F" w14:textId="77777777" w:rsidR="00D555F0" w:rsidRPr="00FF5B16" w:rsidRDefault="00D555F0" w:rsidP="00D2095E">
            <w:pPr>
              <w:pStyle w:val="BodyText"/>
              <w:numPr>
                <w:ilvl w:val="0"/>
                <w:numId w:val="13"/>
              </w:numPr>
              <w:spacing w:after="50" w:line="300" w:lineRule="exact"/>
              <w:ind w:leftChars="200" w:left="860" w:rightChars="50" w:right="110"/>
              <w:jc w:val="both"/>
              <w:rPr>
                <w:rFonts w:ascii="Arial Narrow" w:hAnsi="Arial Narrow" w:cs="Arial"/>
                <w:color w:val="auto"/>
                <w:sz w:val="18"/>
                <w:szCs w:val="18"/>
              </w:rPr>
            </w:pPr>
            <w:r w:rsidRPr="00FF5B16">
              <w:rPr>
                <w:rFonts w:ascii="Arial Narrow" w:hAnsi="Arial Narrow" w:cs="Arial"/>
                <w:color w:val="auto"/>
                <w:sz w:val="18"/>
                <w:szCs w:val="18"/>
              </w:rPr>
              <w:t>The subcontractor’s foreman, supervisor or representative must ensure that all incidents are reported to contract holder as soon as possible, but in no case more than four hours of the occurrence. The subcontractor’s foreman or superintendent will follow up any verbal report with a copy of the subcontractor’s incident report. Included with this report shall be any monitoring or corrective action plans. Copies of all incidents reported, including near misses, must be maintained on site.</w:t>
            </w:r>
          </w:p>
          <w:p w14:paraId="3C7E0F4E" w14:textId="0271A906" w:rsidR="00D555F0" w:rsidRPr="00FF5B16" w:rsidRDefault="00D555F0" w:rsidP="00910B5F">
            <w:pPr>
              <w:pStyle w:val="BodyText"/>
              <w:numPr>
                <w:ilvl w:val="0"/>
                <w:numId w:val="13"/>
              </w:numPr>
              <w:spacing w:after="50" w:line="300" w:lineRule="exact"/>
              <w:ind w:leftChars="200" w:left="860" w:rightChars="50" w:right="110"/>
              <w:jc w:val="both"/>
              <w:rPr>
                <w:rFonts w:ascii="Arial Narrow" w:hAnsi="Arial Narrow" w:cs="Arial"/>
                <w:color w:val="auto"/>
                <w:sz w:val="18"/>
                <w:szCs w:val="18"/>
              </w:rPr>
            </w:pPr>
            <w:r w:rsidRPr="00FF5B16">
              <w:rPr>
                <w:rFonts w:ascii="Arial Narrow" w:hAnsi="Arial Narrow" w:cs="Arial"/>
                <w:color w:val="auto"/>
                <w:sz w:val="18"/>
                <w:szCs w:val="18"/>
              </w:rPr>
              <w:t xml:space="preserve">Subcontractor must participate in the HSE drill and meeting which conduct by </w:t>
            </w:r>
            <w:r w:rsidR="007C4C0F" w:rsidRPr="00FF5B16">
              <w:rPr>
                <w:rFonts w:ascii="Arial Narrow" w:hAnsi="Arial Narrow" w:cs="Arial"/>
                <w:color w:val="auto"/>
                <w:sz w:val="18"/>
                <w:szCs w:val="18"/>
              </w:rPr>
              <w:t>ECDC</w:t>
            </w:r>
            <w:r w:rsidR="00910B5F" w:rsidRPr="00FF5B16">
              <w:rPr>
                <w:rFonts w:ascii="Arial Narrow" w:hAnsi="Arial Narrow" w:cs="Arial"/>
                <w:color w:val="auto"/>
                <w:sz w:val="18"/>
                <w:szCs w:val="18"/>
              </w:rPr>
              <w:t>.</w:t>
            </w:r>
          </w:p>
          <w:p w14:paraId="4B1DF7A1" w14:textId="77777777" w:rsidR="00D555F0" w:rsidRPr="00FF5B16" w:rsidRDefault="00D555F0" w:rsidP="00D2095E">
            <w:pPr>
              <w:pStyle w:val="BodyText"/>
              <w:numPr>
                <w:ilvl w:val="0"/>
                <w:numId w:val="13"/>
              </w:numPr>
              <w:spacing w:after="50" w:line="300" w:lineRule="exact"/>
              <w:ind w:leftChars="200" w:left="860" w:rightChars="50" w:right="110"/>
              <w:jc w:val="both"/>
              <w:rPr>
                <w:rFonts w:ascii="Arial Narrow" w:hAnsi="Arial Narrow" w:cs="Arial"/>
                <w:color w:val="auto"/>
                <w:sz w:val="18"/>
                <w:szCs w:val="18"/>
              </w:rPr>
            </w:pPr>
            <w:r w:rsidRPr="00FF5B16">
              <w:rPr>
                <w:rFonts w:ascii="Arial Narrow" w:hAnsi="Arial Narrow" w:cs="Arial"/>
                <w:color w:val="auto"/>
                <w:sz w:val="18"/>
                <w:szCs w:val="18"/>
              </w:rPr>
              <w:t xml:space="preserve">Site HSE supervisor shall check the subcontractors work site weekly. Form corrective action register, track subcontractor to modify within a deadline time, and keep the record. </w:t>
            </w:r>
          </w:p>
          <w:p w14:paraId="57B1C297" w14:textId="126F03A4" w:rsidR="00D555F0" w:rsidRPr="00FF5B16" w:rsidRDefault="00D555F0" w:rsidP="00A713A5">
            <w:pPr>
              <w:pStyle w:val="Heading1"/>
              <w:numPr>
                <w:ilvl w:val="0"/>
                <w:numId w:val="3"/>
              </w:numPr>
              <w:spacing w:before="0" w:afterLines="50" w:after="120" w:line="300" w:lineRule="exact"/>
              <w:ind w:leftChars="15" w:left="454" w:rightChars="50" w:right="110" w:hangingChars="234" w:hanging="421"/>
              <w:jc w:val="both"/>
              <w:rPr>
                <w:rFonts w:ascii="Arial Narrow" w:hAnsi="Arial Narrow" w:cs="Arial"/>
                <w:bCs/>
                <w:caps w:val="0"/>
                <w:szCs w:val="18"/>
              </w:rPr>
            </w:pPr>
            <w:bookmarkStart w:id="16" w:name="_Toc404350848"/>
            <w:bookmarkStart w:id="17" w:name="_Toc53585873"/>
            <w:r w:rsidRPr="00FF5B16">
              <w:rPr>
                <w:rFonts w:ascii="Arial Narrow" w:hAnsi="Arial Narrow" w:cs="Arial"/>
                <w:bCs/>
                <w:caps w:val="0"/>
                <w:szCs w:val="18"/>
              </w:rPr>
              <w:t>Subcontractor Audit</w:t>
            </w:r>
            <w:bookmarkEnd w:id="16"/>
            <w:bookmarkEnd w:id="17"/>
          </w:p>
          <w:p w14:paraId="5982F24C" w14:textId="5D6DF045" w:rsidR="00D555F0" w:rsidRPr="005E2B5F" w:rsidRDefault="00D555F0" w:rsidP="00D555F0">
            <w:pPr>
              <w:pStyle w:val="BodyText"/>
              <w:spacing w:after="50" w:line="300" w:lineRule="exact"/>
              <w:ind w:leftChars="200" w:left="440" w:right="50"/>
              <w:jc w:val="both"/>
              <w:rPr>
                <w:rFonts w:ascii="Arial Narrow" w:hAnsi="Arial Narrow" w:cs="Arial"/>
                <w:color w:val="auto"/>
                <w:sz w:val="18"/>
                <w:szCs w:val="18"/>
                <w:lang w:eastAsia="zh-CN"/>
              </w:rPr>
            </w:pPr>
            <w:r w:rsidRPr="00FF5B16">
              <w:rPr>
                <w:rFonts w:ascii="Arial Narrow" w:hAnsi="Arial Narrow" w:cs="Arial"/>
                <w:color w:val="auto"/>
                <w:sz w:val="18"/>
                <w:szCs w:val="18"/>
                <w:lang w:eastAsia="zh-CN"/>
              </w:rPr>
              <w:t xml:space="preserve">During leadership site visit, </w:t>
            </w:r>
            <w:r w:rsidR="007C4C0F" w:rsidRPr="00FF5B16">
              <w:rPr>
                <w:rFonts w:ascii="Arial Narrow" w:hAnsi="Arial Narrow" w:cs="Arial"/>
                <w:color w:val="auto"/>
                <w:sz w:val="18"/>
                <w:szCs w:val="18"/>
                <w:lang w:eastAsia="zh-CN"/>
              </w:rPr>
              <w:t>ECDC</w:t>
            </w:r>
            <w:r w:rsidR="00910B5F" w:rsidRPr="00FF5B16">
              <w:rPr>
                <w:rFonts w:ascii="Arial Narrow" w:hAnsi="Arial Narrow" w:cs="Arial"/>
                <w:color w:val="auto"/>
                <w:sz w:val="18"/>
                <w:szCs w:val="18"/>
                <w:lang w:eastAsia="zh-CN"/>
              </w:rPr>
              <w:t xml:space="preserve"> </w:t>
            </w:r>
            <w:r w:rsidRPr="00FF5B16">
              <w:rPr>
                <w:rFonts w:ascii="Arial Narrow" w:hAnsi="Arial Narrow" w:cs="Arial"/>
                <w:color w:val="auto"/>
                <w:sz w:val="18"/>
                <w:szCs w:val="18"/>
                <w:lang w:eastAsia="zh-CN"/>
              </w:rPr>
              <w:t xml:space="preserve">management team shall also audit subcontractor performance visa check documents, </w:t>
            </w:r>
            <w:r w:rsidRPr="005E2B5F">
              <w:rPr>
                <w:rFonts w:ascii="Arial Narrow" w:hAnsi="Arial Narrow" w:cs="Arial"/>
                <w:color w:val="auto"/>
                <w:sz w:val="18"/>
                <w:szCs w:val="18"/>
                <w:lang w:eastAsia="zh-CN"/>
              </w:rPr>
              <w:t xml:space="preserve">walk-talk, training, incident investigation, etc. Related items will be included into </w:t>
            </w:r>
          </w:p>
          <w:p w14:paraId="0F96267A" w14:textId="78BC32C6" w:rsidR="00D555F0" w:rsidRPr="005E2B5F" w:rsidRDefault="007C4C0F" w:rsidP="00D555F0">
            <w:pPr>
              <w:pStyle w:val="BodyText"/>
              <w:spacing w:after="50" w:line="300" w:lineRule="exact"/>
              <w:ind w:leftChars="200" w:left="440" w:right="50"/>
              <w:jc w:val="both"/>
              <w:rPr>
                <w:rFonts w:ascii="Arial Narrow" w:hAnsi="Arial Narrow" w:cs="Arial"/>
                <w:i/>
                <w:color w:val="auto"/>
                <w:sz w:val="18"/>
                <w:szCs w:val="18"/>
                <w:u w:val="single"/>
                <w:lang w:eastAsia="zh-CN"/>
              </w:rPr>
            </w:pPr>
            <w:r w:rsidRPr="005E2B5F">
              <w:rPr>
                <w:rFonts w:ascii="Arial Narrow" w:hAnsi="Arial Narrow" w:cs="Arial"/>
                <w:i/>
                <w:color w:val="auto"/>
                <w:sz w:val="18"/>
                <w:szCs w:val="18"/>
                <w:u w:val="single"/>
                <w:lang w:eastAsia="zh-CN"/>
              </w:rPr>
              <w:t>ECDC</w:t>
            </w:r>
            <w:r w:rsidR="00910B5F" w:rsidRPr="005E2B5F">
              <w:rPr>
                <w:rFonts w:ascii="Arial Narrow" w:hAnsi="Arial Narrow" w:cs="Arial"/>
                <w:i/>
                <w:color w:val="auto"/>
                <w:sz w:val="18"/>
                <w:szCs w:val="18"/>
                <w:u w:val="single"/>
                <w:lang w:eastAsia="zh-CN"/>
              </w:rPr>
              <w:t xml:space="preserve"> </w:t>
            </w:r>
            <w:r w:rsidR="00D555F0" w:rsidRPr="005E2B5F">
              <w:rPr>
                <w:rFonts w:ascii="Arial Narrow" w:hAnsi="Arial Narrow" w:cs="Arial"/>
                <w:i/>
                <w:color w:val="auto"/>
                <w:sz w:val="18"/>
                <w:szCs w:val="18"/>
                <w:u w:val="single"/>
                <w:lang w:eastAsia="zh-CN"/>
              </w:rPr>
              <w:t>Hazard Hunt Register</w:t>
            </w:r>
          </w:p>
          <w:p w14:paraId="0E4EDA22" w14:textId="5DA75D89" w:rsidR="00D555F0" w:rsidRPr="005E2B5F" w:rsidRDefault="007C4C0F" w:rsidP="00D555F0">
            <w:pPr>
              <w:pStyle w:val="BodyText"/>
              <w:spacing w:after="50" w:line="300" w:lineRule="exact"/>
              <w:ind w:leftChars="200" w:left="440" w:right="50"/>
              <w:jc w:val="both"/>
              <w:rPr>
                <w:rFonts w:ascii="Arial Narrow" w:hAnsi="Arial Narrow" w:cs="Arial"/>
                <w:i/>
                <w:color w:val="auto"/>
                <w:sz w:val="18"/>
                <w:szCs w:val="18"/>
                <w:u w:val="single"/>
                <w:lang w:eastAsia="zh-CN"/>
              </w:rPr>
            </w:pPr>
            <w:r w:rsidRPr="005E2B5F">
              <w:rPr>
                <w:rFonts w:ascii="Arial Narrow" w:hAnsi="Arial Narrow" w:cs="Arial"/>
                <w:i/>
                <w:color w:val="auto"/>
                <w:sz w:val="18"/>
                <w:szCs w:val="18"/>
                <w:u w:val="single"/>
                <w:lang w:eastAsia="zh-CN"/>
              </w:rPr>
              <w:t>ECDC</w:t>
            </w:r>
            <w:r w:rsidR="00910B5F" w:rsidRPr="005E2B5F">
              <w:rPr>
                <w:rFonts w:ascii="Arial Narrow" w:hAnsi="Arial Narrow" w:cs="Arial"/>
                <w:i/>
                <w:color w:val="auto"/>
                <w:sz w:val="18"/>
                <w:szCs w:val="18"/>
                <w:u w:val="single"/>
                <w:lang w:eastAsia="zh-CN"/>
              </w:rPr>
              <w:t xml:space="preserve"> </w:t>
            </w:r>
            <w:r w:rsidR="00D555F0" w:rsidRPr="005E2B5F">
              <w:rPr>
                <w:rFonts w:ascii="Arial Narrow" w:hAnsi="Arial Narrow" w:cs="Arial"/>
                <w:i/>
                <w:color w:val="auto"/>
                <w:sz w:val="18"/>
                <w:szCs w:val="18"/>
                <w:u w:val="single"/>
                <w:lang w:eastAsia="zh-CN"/>
              </w:rPr>
              <w:t>Incident Corrective Action Register.</w:t>
            </w:r>
          </w:p>
          <w:p w14:paraId="02130C98" w14:textId="66F4C63F" w:rsidR="00D555F0" w:rsidRPr="005E2B5F" w:rsidRDefault="007C4C0F" w:rsidP="00D555F0">
            <w:pPr>
              <w:pStyle w:val="BodyText"/>
              <w:spacing w:after="50" w:line="300" w:lineRule="exact"/>
              <w:ind w:leftChars="200" w:left="440" w:right="50"/>
              <w:jc w:val="both"/>
              <w:rPr>
                <w:rFonts w:ascii="Arial Narrow" w:hAnsi="Arial Narrow" w:cs="Arial"/>
                <w:b/>
                <w:i/>
                <w:color w:val="auto"/>
                <w:sz w:val="18"/>
                <w:szCs w:val="18"/>
                <w:lang w:eastAsia="zh-CN"/>
              </w:rPr>
            </w:pPr>
            <w:r w:rsidRPr="005E2B5F">
              <w:rPr>
                <w:rFonts w:ascii="Arial Narrow" w:hAnsi="Arial Narrow" w:cs="Arial"/>
                <w:i/>
                <w:color w:val="auto"/>
                <w:sz w:val="18"/>
                <w:szCs w:val="18"/>
                <w:u w:val="single"/>
                <w:lang w:eastAsia="zh-CN"/>
              </w:rPr>
              <w:t>ECDC</w:t>
            </w:r>
            <w:r w:rsidR="00910B5F" w:rsidRPr="005E2B5F">
              <w:rPr>
                <w:rFonts w:ascii="Arial Narrow" w:hAnsi="Arial Narrow" w:cs="Arial"/>
                <w:i/>
                <w:color w:val="auto"/>
                <w:sz w:val="18"/>
                <w:szCs w:val="18"/>
                <w:u w:val="single"/>
                <w:lang w:eastAsia="zh-CN"/>
              </w:rPr>
              <w:t xml:space="preserve"> </w:t>
            </w:r>
            <w:r w:rsidR="00D555F0" w:rsidRPr="005E2B5F">
              <w:rPr>
                <w:rFonts w:ascii="Arial Narrow" w:hAnsi="Arial Narrow" w:cs="Arial"/>
                <w:i/>
                <w:color w:val="auto"/>
                <w:sz w:val="18"/>
                <w:szCs w:val="18"/>
                <w:u w:val="single"/>
                <w:lang w:eastAsia="zh-CN"/>
              </w:rPr>
              <w:t>Leadership Site Visit Record</w:t>
            </w:r>
          </w:p>
          <w:p w14:paraId="2FD6C636" w14:textId="57664384" w:rsidR="00D555F0" w:rsidRPr="005E2B5F" w:rsidRDefault="007C4C0F" w:rsidP="00D555F0">
            <w:pPr>
              <w:pStyle w:val="BodyText"/>
              <w:spacing w:after="50" w:line="300" w:lineRule="exact"/>
              <w:ind w:leftChars="200" w:left="440" w:right="50"/>
              <w:jc w:val="both"/>
              <w:rPr>
                <w:rFonts w:ascii="Arial Narrow" w:hAnsi="Arial Narrow" w:cs="Arial"/>
                <w:i/>
                <w:color w:val="auto"/>
                <w:sz w:val="18"/>
                <w:szCs w:val="18"/>
                <w:u w:val="single"/>
                <w:lang w:eastAsia="zh-CN"/>
              </w:rPr>
            </w:pPr>
            <w:r w:rsidRPr="005E2B5F">
              <w:rPr>
                <w:rFonts w:ascii="Arial Narrow" w:hAnsi="Arial Narrow" w:cs="Arial"/>
                <w:i/>
                <w:color w:val="auto"/>
                <w:sz w:val="18"/>
                <w:szCs w:val="18"/>
                <w:u w:val="single"/>
                <w:lang w:eastAsia="zh-CN"/>
              </w:rPr>
              <w:t>ECDC</w:t>
            </w:r>
            <w:r w:rsidR="00910B5F" w:rsidRPr="005E2B5F">
              <w:rPr>
                <w:rFonts w:ascii="Arial Narrow" w:hAnsi="Arial Narrow" w:cs="Arial"/>
                <w:i/>
                <w:color w:val="auto"/>
                <w:sz w:val="18"/>
                <w:szCs w:val="18"/>
                <w:u w:val="single"/>
                <w:lang w:eastAsia="zh-CN"/>
              </w:rPr>
              <w:t xml:space="preserve"> </w:t>
            </w:r>
            <w:r w:rsidR="00D555F0" w:rsidRPr="005E2B5F">
              <w:rPr>
                <w:rFonts w:ascii="Arial Narrow" w:hAnsi="Arial Narrow" w:cs="Arial"/>
                <w:i/>
                <w:color w:val="auto"/>
                <w:sz w:val="18"/>
                <w:szCs w:val="18"/>
                <w:u w:val="single"/>
                <w:lang w:eastAsia="zh-CN"/>
              </w:rPr>
              <w:t>RIG_XXX_Food, Water and Camp Health - Safety Action Tracking and Reporting</w:t>
            </w:r>
          </w:p>
          <w:p w14:paraId="5D7ED8CA" w14:textId="0938F69F" w:rsidR="00D555F0" w:rsidRPr="005E2B5F" w:rsidRDefault="007C4C0F" w:rsidP="00D555F0">
            <w:pPr>
              <w:pStyle w:val="BodyText"/>
              <w:spacing w:after="50" w:line="300" w:lineRule="exact"/>
              <w:ind w:leftChars="200" w:left="440" w:right="50"/>
              <w:jc w:val="both"/>
              <w:rPr>
                <w:rFonts w:ascii="Arial Narrow" w:hAnsi="Arial Narrow" w:cs="Arial"/>
                <w:i/>
                <w:color w:val="auto"/>
                <w:sz w:val="18"/>
                <w:szCs w:val="18"/>
                <w:u w:val="single"/>
                <w:lang w:eastAsia="zh-CN"/>
              </w:rPr>
            </w:pPr>
            <w:r w:rsidRPr="005E2B5F">
              <w:rPr>
                <w:rFonts w:ascii="Arial Narrow" w:hAnsi="Arial Narrow" w:cs="Arial"/>
                <w:i/>
                <w:color w:val="auto"/>
                <w:sz w:val="18"/>
                <w:szCs w:val="18"/>
                <w:u w:val="single"/>
                <w:lang w:eastAsia="zh-CN"/>
              </w:rPr>
              <w:t>ECDC</w:t>
            </w:r>
            <w:r w:rsidR="00910B5F" w:rsidRPr="005E2B5F">
              <w:rPr>
                <w:rFonts w:ascii="Arial Narrow" w:hAnsi="Arial Narrow" w:cs="Arial"/>
                <w:i/>
                <w:color w:val="auto"/>
                <w:sz w:val="18"/>
                <w:szCs w:val="18"/>
                <w:u w:val="single"/>
                <w:lang w:eastAsia="zh-CN"/>
              </w:rPr>
              <w:t xml:space="preserve"> </w:t>
            </w:r>
            <w:r w:rsidR="00D555F0" w:rsidRPr="005E2B5F">
              <w:rPr>
                <w:rFonts w:ascii="Arial Narrow" w:hAnsi="Arial Narrow" w:cs="Arial"/>
                <w:i/>
                <w:color w:val="auto"/>
                <w:sz w:val="18"/>
                <w:szCs w:val="18"/>
                <w:u w:val="single"/>
                <w:lang w:eastAsia="zh-CN"/>
              </w:rPr>
              <w:t>RIG_XXX_Corrective_Action_Register.</w:t>
            </w:r>
          </w:p>
          <w:p w14:paraId="664F9FB0" w14:textId="77777777" w:rsidR="00D555F0" w:rsidRPr="00FF5B16" w:rsidRDefault="00D555F0" w:rsidP="00D555F0">
            <w:pPr>
              <w:pStyle w:val="BodyText"/>
              <w:spacing w:after="50" w:line="300" w:lineRule="exact"/>
              <w:ind w:leftChars="200" w:left="440" w:right="50"/>
              <w:jc w:val="both"/>
              <w:rPr>
                <w:rFonts w:ascii="Arial Narrow" w:hAnsi="Arial Narrow" w:cs="Arial"/>
                <w:color w:val="auto"/>
                <w:sz w:val="18"/>
                <w:szCs w:val="18"/>
                <w:lang w:eastAsia="zh-CN"/>
              </w:rPr>
            </w:pPr>
            <w:r w:rsidRPr="005E2B5F">
              <w:rPr>
                <w:rFonts w:ascii="Arial Narrow" w:hAnsi="Arial Narrow" w:cs="Arial"/>
                <w:color w:val="auto"/>
                <w:sz w:val="18"/>
                <w:szCs w:val="18"/>
                <w:lang w:eastAsia="zh-CN"/>
              </w:rPr>
              <w:t>And other records for monitoring the action-closed</w:t>
            </w:r>
            <w:r w:rsidRPr="00FF5B16">
              <w:rPr>
                <w:rFonts w:ascii="Arial Narrow" w:hAnsi="Arial Narrow" w:cs="Arial"/>
                <w:color w:val="auto"/>
                <w:sz w:val="18"/>
                <w:szCs w:val="18"/>
                <w:lang w:eastAsia="zh-CN"/>
              </w:rPr>
              <w:t xml:space="preserve"> and improvement.</w:t>
            </w:r>
          </w:p>
          <w:p w14:paraId="17AE08C5" w14:textId="69832A76" w:rsidR="00D555F0" w:rsidRPr="00FF5B16" w:rsidRDefault="00D555F0" w:rsidP="00A713A5">
            <w:pPr>
              <w:pStyle w:val="Heading1"/>
              <w:numPr>
                <w:ilvl w:val="0"/>
                <w:numId w:val="3"/>
              </w:numPr>
              <w:spacing w:before="0" w:afterLines="50" w:after="120" w:line="300" w:lineRule="exact"/>
              <w:ind w:leftChars="15" w:left="454" w:rightChars="50" w:right="110" w:hangingChars="234" w:hanging="421"/>
              <w:jc w:val="both"/>
              <w:rPr>
                <w:rFonts w:ascii="Arial Narrow" w:hAnsi="Arial Narrow" w:cs="Arial"/>
                <w:bCs/>
                <w:caps w:val="0"/>
                <w:szCs w:val="18"/>
              </w:rPr>
            </w:pPr>
            <w:bookmarkStart w:id="18" w:name="_Toc404350849"/>
            <w:bookmarkStart w:id="19" w:name="_Toc53585874"/>
            <w:r w:rsidRPr="00FF5B16">
              <w:rPr>
                <w:rFonts w:ascii="Arial Narrow" w:hAnsi="Arial Narrow" w:cs="Arial"/>
                <w:bCs/>
                <w:caps w:val="0"/>
                <w:szCs w:val="18"/>
              </w:rPr>
              <w:t>Reviews and Evaluation</w:t>
            </w:r>
            <w:bookmarkEnd w:id="18"/>
            <w:bookmarkEnd w:id="19"/>
          </w:p>
          <w:p w14:paraId="0A931B47" w14:textId="77777777" w:rsidR="00D555F0" w:rsidRPr="00FF5B16" w:rsidRDefault="00D555F0" w:rsidP="00D555F0">
            <w:pPr>
              <w:pStyle w:val="BodyText"/>
              <w:spacing w:after="50" w:line="300" w:lineRule="exact"/>
              <w:ind w:leftChars="200" w:left="440" w:right="50"/>
              <w:jc w:val="both"/>
              <w:rPr>
                <w:rFonts w:ascii="Arial Narrow" w:hAnsi="Arial Narrow" w:cs="Arial"/>
                <w:color w:val="auto"/>
                <w:sz w:val="18"/>
                <w:szCs w:val="18"/>
                <w:lang w:eastAsia="zh-CN"/>
              </w:rPr>
            </w:pPr>
            <w:r w:rsidRPr="00FF5B16">
              <w:rPr>
                <w:rFonts w:ascii="Arial Narrow" w:hAnsi="Arial Narrow" w:cs="Arial"/>
                <w:color w:val="auto"/>
                <w:sz w:val="18"/>
                <w:szCs w:val="18"/>
              </w:rPr>
              <w:t>Review and evaluation should be performed during the project executing processes. The review and evaluation should including but not limit to the following aspects</w:t>
            </w:r>
            <w:r w:rsidRPr="00FF5B16">
              <w:rPr>
                <w:rFonts w:ascii="Arial Narrow" w:hAnsi="Arial Narrow" w:cs="Arial"/>
                <w:color w:val="auto"/>
                <w:sz w:val="18"/>
                <w:szCs w:val="18"/>
                <w:lang w:eastAsia="zh-CN"/>
              </w:rPr>
              <w:t>:</w:t>
            </w:r>
          </w:p>
          <w:p w14:paraId="488A1EA0" w14:textId="77777777" w:rsidR="00D555F0" w:rsidRPr="00FF5B16" w:rsidRDefault="00D555F0" w:rsidP="00A713A5">
            <w:pPr>
              <w:pStyle w:val="ListParagraph"/>
              <w:numPr>
                <w:ilvl w:val="0"/>
                <w:numId w:val="6"/>
              </w:numPr>
              <w:spacing w:afterLines="50" w:after="120" w:line="300" w:lineRule="exact"/>
              <w:ind w:rightChars="50" w:right="110" w:firstLineChars="0"/>
              <w:rPr>
                <w:rFonts w:ascii="Arial Narrow" w:hAnsi="Arial Narrow"/>
                <w:sz w:val="18"/>
                <w:szCs w:val="18"/>
              </w:rPr>
            </w:pPr>
            <w:r w:rsidRPr="00FF5B16">
              <w:rPr>
                <w:rFonts w:ascii="Arial Narrow" w:hAnsi="Arial Narrow"/>
                <w:sz w:val="18"/>
                <w:szCs w:val="18"/>
              </w:rPr>
              <w:t>Service and HSE administrative situation</w:t>
            </w:r>
          </w:p>
          <w:p w14:paraId="75C5C3ED" w14:textId="77777777" w:rsidR="00D555F0" w:rsidRPr="005E2B5F" w:rsidRDefault="00D555F0" w:rsidP="00A713A5">
            <w:pPr>
              <w:pStyle w:val="ListParagraph"/>
              <w:numPr>
                <w:ilvl w:val="0"/>
                <w:numId w:val="6"/>
              </w:numPr>
              <w:spacing w:afterLines="50" w:after="120" w:line="300" w:lineRule="exact"/>
              <w:ind w:leftChars="200" w:rightChars="50" w:right="110" w:firstLineChars="0"/>
              <w:rPr>
                <w:rFonts w:ascii="Arial Narrow" w:hAnsi="Arial Narrow"/>
                <w:sz w:val="18"/>
                <w:szCs w:val="18"/>
              </w:rPr>
            </w:pPr>
            <w:r w:rsidRPr="005E2B5F">
              <w:rPr>
                <w:rFonts w:ascii="Arial Narrow" w:hAnsi="Arial Narrow"/>
                <w:sz w:val="18"/>
                <w:szCs w:val="18"/>
              </w:rPr>
              <w:t>Service and HSE performance</w:t>
            </w:r>
          </w:p>
          <w:p w14:paraId="3EFA5934" w14:textId="77777777" w:rsidR="00D555F0" w:rsidRPr="005E2B5F" w:rsidRDefault="00D555F0" w:rsidP="00A713A5">
            <w:pPr>
              <w:pStyle w:val="ListParagraph"/>
              <w:numPr>
                <w:ilvl w:val="0"/>
                <w:numId w:val="6"/>
              </w:numPr>
              <w:spacing w:afterLines="50" w:after="120" w:line="300" w:lineRule="exact"/>
              <w:ind w:leftChars="200" w:rightChars="50" w:right="110" w:firstLineChars="0"/>
              <w:rPr>
                <w:rFonts w:ascii="Arial Narrow" w:hAnsi="Arial Narrow"/>
                <w:sz w:val="18"/>
                <w:szCs w:val="18"/>
              </w:rPr>
            </w:pPr>
            <w:r w:rsidRPr="005E2B5F">
              <w:rPr>
                <w:rFonts w:ascii="Arial Narrow" w:hAnsi="Arial Narrow"/>
                <w:sz w:val="18"/>
                <w:szCs w:val="18"/>
              </w:rPr>
              <w:t>Performance of service and HSE</w:t>
            </w:r>
          </w:p>
          <w:p w14:paraId="253CEE58" w14:textId="77777777" w:rsidR="00D555F0" w:rsidRPr="005E2B5F" w:rsidRDefault="00D555F0" w:rsidP="00A713A5">
            <w:pPr>
              <w:pStyle w:val="ListParagraph"/>
              <w:numPr>
                <w:ilvl w:val="0"/>
                <w:numId w:val="6"/>
              </w:numPr>
              <w:spacing w:afterLines="50" w:after="120" w:line="300" w:lineRule="exact"/>
              <w:ind w:leftChars="200" w:rightChars="50" w:right="110" w:firstLineChars="0"/>
              <w:rPr>
                <w:rFonts w:ascii="Arial Narrow" w:hAnsi="Arial Narrow"/>
                <w:sz w:val="18"/>
                <w:szCs w:val="18"/>
              </w:rPr>
            </w:pPr>
            <w:r w:rsidRPr="005E2B5F">
              <w:rPr>
                <w:rFonts w:ascii="Arial Narrow" w:hAnsi="Arial Narrow"/>
                <w:sz w:val="18"/>
                <w:szCs w:val="18"/>
              </w:rPr>
              <w:t>The modification and improvement of corrective action register.</w:t>
            </w:r>
          </w:p>
          <w:p w14:paraId="2D906044" w14:textId="77777777" w:rsidR="00D555F0" w:rsidRPr="005E2B5F" w:rsidRDefault="00D555F0" w:rsidP="00A713A5">
            <w:pPr>
              <w:pStyle w:val="ListParagraph"/>
              <w:numPr>
                <w:ilvl w:val="0"/>
                <w:numId w:val="6"/>
              </w:numPr>
              <w:spacing w:afterLines="50" w:after="120" w:line="300" w:lineRule="exact"/>
              <w:ind w:leftChars="200" w:rightChars="50" w:right="110" w:firstLineChars="0"/>
              <w:rPr>
                <w:rFonts w:ascii="Arial Narrow" w:hAnsi="Arial Narrow"/>
                <w:sz w:val="18"/>
                <w:szCs w:val="18"/>
              </w:rPr>
            </w:pPr>
            <w:r w:rsidRPr="005E2B5F">
              <w:rPr>
                <w:rFonts w:ascii="Arial Narrow" w:hAnsi="Arial Narrow"/>
                <w:sz w:val="18"/>
                <w:szCs w:val="18"/>
              </w:rPr>
              <w:lastRenderedPageBreak/>
              <w:t>The use of PTW and other HSE tool</w:t>
            </w:r>
          </w:p>
          <w:p w14:paraId="16C9D052" w14:textId="77777777" w:rsidR="00D555F0" w:rsidRPr="005E2B5F" w:rsidRDefault="00D555F0" w:rsidP="00A713A5">
            <w:pPr>
              <w:pStyle w:val="ListParagraph"/>
              <w:numPr>
                <w:ilvl w:val="0"/>
                <w:numId w:val="6"/>
              </w:numPr>
              <w:spacing w:afterLines="50" w:after="120" w:line="300" w:lineRule="exact"/>
              <w:ind w:leftChars="200" w:rightChars="50" w:right="110" w:firstLineChars="0"/>
              <w:rPr>
                <w:rFonts w:ascii="Arial Narrow" w:hAnsi="Arial Narrow"/>
                <w:sz w:val="18"/>
                <w:szCs w:val="18"/>
              </w:rPr>
            </w:pPr>
            <w:r w:rsidRPr="005E2B5F">
              <w:rPr>
                <w:rFonts w:ascii="Arial Narrow" w:hAnsi="Arial Narrow"/>
                <w:sz w:val="18"/>
                <w:szCs w:val="18"/>
              </w:rPr>
              <w:t xml:space="preserve">The report of incident and accident and further precautions </w:t>
            </w:r>
          </w:p>
          <w:p w14:paraId="5749956E" w14:textId="77777777" w:rsidR="00D555F0" w:rsidRPr="005E2B5F" w:rsidRDefault="00D555F0" w:rsidP="00A713A5">
            <w:pPr>
              <w:pStyle w:val="ListParagraph"/>
              <w:numPr>
                <w:ilvl w:val="0"/>
                <w:numId w:val="6"/>
              </w:numPr>
              <w:spacing w:afterLines="50" w:after="120" w:line="300" w:lineRule="exact"/>
              <w:ind w:leftChars="200" w:rightChars="50" w:right="110" w:firstLineChars="0"/>
              <w:rPr>
                <w:rFonts w:ascii="Arial Narrow" w:hAnsi="Arial Narrow"/>
                <w:sz w:val="18"/>
                <w:szCs w:val="18"/>
              </w:rPr>
            </w:pPr>
            <w:r w:rsidRPr="005E2B5F">
              <w:rPr>
                <w:rFonts w:ascii="Arial Narrow" w:hAnsi="Arial Narrow"/>
                <w:sz w:val="18"/>
                <w:szCs w:val="18"/>
              </w:rPr>
              <w:t>Properly use and provide of PPE</w:t>
            </w:r>
          </w:p>
          <w:p w14:paraId="3CF68D47" w14:textId="77777777" w:rsidR="00D555F0" w:rsidRPr="005E2B5F" w:rsidRDefault="00D555F0" w:rsidP="00A713A5">
            <w:pPr>
              <w:pStyle w:val="ListParagraph"/>
              <w:numPr>
                <w:ilvl w:val="0"/>
                <w:numId w:val="6"/>
              </w:numPr>
              <w:spacing w:afterLines="50" w:after="120" w:line="300" w:lineRule="exact"/>
              <w:ind w:leftChars="200" w:rightChars="50" w:right="110" w:firstLineChars="0"/>
              <w:rPr>
                <w:rFonts w:ascii="Arial Narrow" w:hAnsi="Arial Narrow"/>
                <w:sz w:val="18"/>
                <w:szCs w:val="18"/>
              </w:rPr>
            </w:pPr>
            <w:r w:rsidRPr="005E2B5F">
              <w:rPr>
                <w:rFonts w:ascii="Arial Narrow" w:hAnsi="Arial Narrow"/>
                <w:sz w:val="18"/>
                <w:szCs w:val="18"/>
              </w:rPr>
              <w:t>Emergency drill</w:t>
            </w:r>
          </w:p>
          <w:p w14:paraId="5996C158" w14:textId="77777777" w:rsidR="00D555F0" w:rsidRPr="005E2B5F" w:rsidRDefault="00D555F0" w:rsidP="00A713A5">
            <w:pPr>
              <w:pStyle w:val="ListParagraph"/>
              <w:numPr>
                <w:ilvl w:val="0"/>
                <w:numId w:val="6"/>
              </w:numPr>
              <w:spacing w:afterLines="50" w:after="120" w:line="300" w:lineRule="exact"/>
              <w:ind w:leftChars="200" w:rightChars="50" w:right="110" w:firstLineChars="0"/>
              <w:rPr>
                <w:rFonts w:ascii="Arial Narrow" w:hAnsi="Arial Narrow"/>
                <w:sz w:val="18"/>
                <w:szCs w:val="18"/>
              </w:rPr>
            </w:pPr>
            <w:r w:rsidRPr="005E2B5F">
              <w:rPr>
                <w:rFonts w:ascii="Arial Narrow" w:hAnsi="Arial Narrow"/>
                <w:sz w:val="18"/>
                <w:szCs w:val="18"/>
              </w:rPr>
              <w:t>HSE training</w:t>
            </w:r>
          </w:p>
          <w:p w14:paraId="07844409" w14:textId="78A9C715" w:rsidR="00D555F0" w:rsidRPr="00FF5B16" w:rsidRDefault="00D555F0" w:rsidP="00910B5F">
            <w:pPr>
              <w:pStyle w:val="BodyText"/>
              <w:spacing w:after="50" w:line="300" w:lineRule="exact"/>
              <w:ind w:leftChars="200" w:left="440" w:right="50"/>
              <w:jc w:val="both"/>
              <w:rPr>
                <w:rFonts w:ascii="Arial Narrow" w:hAnsi="Arial Narrow" w:cs="Arial"/>
                <w:color w:val="auto"/>
                <w:sz w:val="18"/>
                <w:szCs w:val="18"/>
                <w:lang w:eastAsia="zh-CN"/>
              </w:rPr>
            </w:pPr>
            <w:r w:rsidRPr="00FF5B16">
              <w:rPr>
                <w:rFonts w:ascii="Arial Narrow" w:hAnsi="Arial Narrow" w:cs="Arial"/>
                <w:color w:val="auto"/>
                <w:sz w:val="18"/>
                <w:szCs w:val="18"/>
              </w:rPr>
              <w:t xml:space="preserve">A non-conformance report will be formed after each review and evaluation; </w:t>
            </w:r>
            <w:r w:rsidRPr="00FF5B16">
              <w:rPr>
                <w:rFonts w:ascii="Arial Narrow" w:hAnsi="Arial Narrow" w:cs="Arial"/>
                <w:color w:val="auto"/>
                <w:sz w:val="18"/>
                <w:szCs w:val="18"/>
                <w:lang w:eastAsia="zh-CN"/>
              </w:rPr>
              <w:t>s</w:t>
            </w:r>
            <w:r w:rsidRPr="00FF5B16">
              <w:rPr>
                <w:rFonts w:ascii="Arial Narrow" w:hAnsi="Arial Narrow" w:cs="Arial"/>
                <w:color w:val="auto"/>
                <w:sz w:val="18"/>
                <w:szCs w:val="18"/>
              </w:rPr>
              <w:t xml:space="preserve">ubcontractor should close all non-conformance items in one month and feed back to </w:t>
            </w:r>
            <w:r w:rsidR="007C4C0F" w:rsidRPr="00FF5B16">
              <w:rPr>
                <w:rFonts w:ascii="Arial Narrow" w:hAnsi="Arial Narrow" w:cs="Arial"/>
                <w:color w:val="auto"/>
                <w:sz w:val="18"/>
                <w:szCs w:val="18"/>
                <w:lang w:eastAsia="zh-CN"/>
              </w:rPr>
              <w:t>ECDC</w:t>
            </w:r>
            <w:r w:rsidR="00910B5F" w:rsidRPr="00FF5B16">
              <w:rPr>
                <w:rFonts w:ascii="Arial Narrow" w:hAnsi="Arial Narrow" w:cs="Arial"/>
                <w:color w:val="auto"/>
                <w:sz w:val="18"/>
                <w:szCs w:val="18"/>
                <w:lang w:eastAsia="zh-CN"/>
              </w:rPr>
              <w:t>.</w:t>
            </w:r>
          </w:p>
          <w:p w14:paraId="7832B26E" w14:textId="1B129C9A" w:rsidR="00D555F0" w:rsidRPr="00FF5B16" w:rsidRDefault="00D555F0" w:rsidP="00A713A5">
            <w:pPr>
              <w:pStyle w:val="Heading1"/>
              <w:numPr>
                <w:ilvl w:val="0"/>
                <w:numId w:val="3"/>
              </w:numPr>
              <w:spacing w:before="0" w:afterLines="50" w:after="120" w:line="300" w:lineRule="exact"/>
              <w:ind w:left="455" w:rightChars="50" w:right="110" w:hangingChars="253" w:hanging="455"/>
              <w:jc w:val="both"/>
              <w:rPr>
                <w:rFonts w:ascii="Arial Narrow" w:hAnsi="Arial Narrow" w:cs="Arial"/>
                <w:bCs/>
                <w:caps w:val="0"/>
                <w:szCs w:val="18"/>
              </w:rPr>
            </w:pPr>
            <w:bookmarkStart w:id="20" w:name="_Toc404350850"/>
            <w:bookmarkStart w:id="21" w:name="_Toc53585875"/>
            <w:r w:rsidRPr="00FF5B16">
              <w:rPr>
                <w:rFonts w:ascii="Arial Narrow" w:hAnsi="Arial Narrow" w:cs="Arial"/>
                <w:bCs/>
                <w:caps w:val="0"/>
                <w:szCs w:val="18"/>
              </w:rPr>
              <w:t>Appendix Related Record</w:t>
            </w:r>
            <w:bookmarkEnd w:id="20"/>
            <w:bookmarkEnd w:id="21"/>
          </w:p>
          <w:p w14:paraId="79296B61" w14:textId="22DB3A3E" w:rsidR="00051302" w:rsidRPr="00FF5B16" w:rsidRDefault="00051302" w:rsidP="000A4BD1">
            <w:pPr>
              <w:spacing w:afterLines="50" w:after="120" w:line="300" w:lineRule="exact"/>
              <w:ind w:left="459" w:rightChars="50" w:right="110" w:hangingChars="255" w:hanging="459"/>
              <w:rPr>
                <w:rFonts w:ascii="Arial Narrow" w:hAnsi="Arial Narrow"/>
                <w:sz w:val="18"/>
                <w:szCs w:val="18"/>
              </w:rPr>
            </w:pPr>
            <w:r w:rsidRPr="00FF5B16">
              <w:rPr>
                <w:rFonts w:ascii="Arial Narrow" w:hAnsi="Arial Narrow"/>
                <w:sz w:val="18"/>
                <w:szCs w:val="18"/>
              </w:rPr>
              <w:t xml:space="preserve">9.1 </w:t>
            </w:r>
            <w:r w:rsidR="00910B5F" w:rsidRPr="00FF5B16">
              <w:rPr>
                <w:rFonts w:ascii="Arial Narrow" w:eastAsia="SimSun" w:hAnsi="Arial Narrow" w:cs="Times New Roman"/>
                <w:b/>
                <w:kern w:val="0"/>
                <w:sz w:val="18"/>
                <w:szCs w:val="18"/>
                <w:lang w:val="en-GB" w:eastAsia="en-US"/>
              </w:rPr>
              <w:t>ECDC</w:t>
            </w:r>
            <w:r w:rsidRPr="00FF5B16">
              <w:rPr>
                <w:rFonts w:ascii="Arial Narrow" w:hAnsi="Arial Narrow"/>
                <w:sz w:val="18"/>
                <w:szCs w:val="18"/>
              </w:rPr>
              <w:t>-HS-CL-O005-01-Supplier &amp; Subcontractor Qualification Questionnaire v1.0</w:t>
            </w:r>
          </w:p>
          <w:p w14:paraId="450967FE" w14:textId="5E02B883" w:rsidR="00051302" w:rsidRPr="00FF5B16" w:rsidRDefault="00051302" w:rsidP="000A4BD1">
            <w:pPr>
              <w:spacing w:afterLines="50" w:after="120" w:line="300" w:lineRule="exact"/>
              <w:ind w:left="459" w:rightChars="50" w:right="110" w:hangingChars="255" w:hanging="459"/>
              <w:rPr>
                <w:rFonts w:ascii="Arial Narrow" w:hAnsi="Arial Narrow"/>
                <w:sz w:val="18"/>
                <w:szCs w:val="18"/>
              </w:rPr>
            </w:pPr>
            <w:r w:rsidRPr="00FF5B16">
              <w:rPr>
                <w:rFonts w:ascii="Arial Narrow" w:hAnsi="Arial Narrow"/>
                <w:sz w:val="18"/>
                <w:szCs w:val="18"/>
              </w:rPr>
              <w:t xml:space="preserve">9.2 </w:t>
            </w:r>
            <w:r w:rsidR="00910B5F" w:rsidRPr="00FF5B16">
              <w:rPr>
                <w:rFonts w:ascii="Arial Narrow" w:eastAsia="SimSun" w:hAnsi="Arial Narrow" w:cs="Times New Roman"/>
                <w:b/>
                <w:kern w:val="0"/>
                <w:sz w:val="18"/>
                <w:szCs w:val="18"/>
                <w:lang w:val="en-GB" w:eastAsia="en-US"/>
              </w:rPr>
              <w:t>ECDC</w:t>
            </w:r>
            <w:r w:rsidRPr="00FF5B16">
              <w:rPr>
                <w:rFonts w:ascii="Arial Narrow" w:hAnsi="Arial Narrow"/>
                <w:sz w:val="18"/>
                <w:szCs w:val="18"/>
              </w:rPr>
              <w:t>-HS-CL-O005-02-Subcontractor Audit Corrective Action List v1.0</w:t>
            </w:r>
          </w:p>
          <w:p w14:paraId="14E74994" w14:textId="7BCB8E58" w:rsidR="00051302" w:rsidRPr="00FF5B16" w:rsidRDefault="00051302" w:rsidP="000A4BD1">
            <w:pPr>
              <w:spacing w:afterLines="50" w:after="120" w:line="300" w:lineRule="exact"/>
              <w:ind w:left="459" w:rightChars="50" w:right="110" w:hangingChars="255" w:hanging="459"/>
              <w:rPr>
                <w:rFonts w:ascii="Arial Narrow" w:hAnsi="Arial Narrow"/>
                <w:sz w:val="18"/>
                <w:szCs w:val="18"/>
              </w:rPr>
            </w:pPr>
            <w:r w:rsidRPr="00FF5B16">
              <w:rPr>
                <w:rFonts w:ascii="Arial Narrow" w:hAnsi="Arial Narrow"/>
                <w:sz w:val="18"/>
                <w:szCs w:val="18"/>
              </w:rPr>
              <w:t xml:space="preserve">9.3 </w:t>
            </w:r>
            <w:r w:rsidR="00910B5F" w:rsidRPr="00FF5B16">
              <w:rPr>
                <w:rFonts w:ascii="Arial Narrow" w:eastAsia="SimSun" w:hAnsi="Arial Narrow" w:cs="Times New Roman"/>
                <w:b/>
                <w:kern w:val="0"/>
                <w:sz w:val="18"/>
                <w:szCs w:val="18"/>
                <w:lang w:val="en-GB" w:eastAsia="en-US"/>
              </w:rPr>
              <w:t>ECDC</w:t>
            </w:r>
            <w:r w:rsidRPr="00FF5B16">
              <w:rPr>
                <w:rFonts w:ascii="Arial Narrow" w:hAnsi="Arial Narrow"/>
                <w:sz w:val="18"/>
                <w:szCs w:val="18"/>
              </w:rPr>
              <w:t>-HS-CL-O005-03-Subcontractor Audit Template v1.0</w:t>
            </w:r>
          </w:p>
          <w:p w14:paraId="2E2D0702" w14:textId="6F760404" w:rsidR="00051302" w:rsidRPr="00FF5B16" w:rsidRDefault="00051302" w:rsidP="000A4BD1">
            <w:pPr>
              <w:spacing w:afterLines="50" w:after="120" w:line="300" w:lineRule="exact"/>
              <w:ind w:left="459" w:rightChars="50" w:right="110" w:hangingChars="255" w:hanging="459"/>
              <w:rPr>
                <w:rFonts w:ascii="Arial Narrow" w:hAnsi="Arial Narrow"/>
                <w:sz w:val="18"/>
                <w:szCs w:val="18"/>
              </w:rPr>
            </w:pPr>
            <w:r w:rsidRPr="00FF5B16">
              <w:rPr>
                <w:rFonts w:ascii="Arial Narrow" w:hAnsi="Arial Narrow"/>
                <w:sz w:val="18"/>
                <w:szCs w:val="18"/>
              </w:rPr>
              <w:t xml:space="preserve">9.4 </w:t>
            </w:r>
            <w:r w:rsidR="00910B5F" w:rsidRPr="00FF5B16">
              <w:rPr>
                <w:rFonts w:ascii="Arial Narrow" w:eastAsia="SimSun" w:hAnsi="Arial Narrow" w:cs="Times New Roman"/>
                <w:b/>
                <w:kern w:val="0"/>
                <w:sz w:val="18"/>
                <w:szCs w:val="18"/>
                <w:lang w:val="en-GB" w:eastAsia="en-US"/>
              </w:rPr>
              <w:t>ECDC</w:t>
            </w:r>
            <w:r w:rsidRPr="00FF5B16">
              <w:rPr>
                <w:rFonts w:ascii="Arial Narrow" w:hAnsi="Arial Narrow"/>
                <w:sz w:val="18"/>
                <w:szCs w:val="18"/>
              </w:rPr>
              <w:t>-HS-CL-O005-04-Subcontractor General Audit Report v1.0</w:t>
            </w:r>
          </w:p>
          <w:p w14:paraId="31404079" w14:textId="77777777" w:rsidR="00896326" w:rsidRPr="00FF5B16" w:rsidRDefault="00896326" w:rsidP="00D555F0">
            <w:pPr>
              <w:spacing w:after="50" w:line="300" w:lineRule="exact"/>
              <w:ind w:leftChars="200" w:left="440" w:rightChars="50" w:right="110"/>
              <w:rPr>
                <w:rFonts w:ascii="Arial Narrow" w:hAnsi="Arial Narrow"/>
                <w:sz w:val="18"/>
                <w:szCs w:val="18"/>
              </w:rPr>
            </w:pPr>
          </w:p>
        </w:tc>
        <w:tc>
          <w:tcPr>
            <w:tcW w:w="266" w:type="dxa"/>
          </w:tcPr>
          <w:p w14:paraId="12B98C90" w14:textId="195CEF44" w:rsidR="00051302" w:rsidRPr="00FF5B16" w:rsidRDefault="00051302" w:rsidP="007C4C0F">
            <w:pPr>
              <w:pStyle w:val="Heading1"/>
              <w:numPr>
                <w:ilvl w:val="0"/>
                <w:numId w:val="0"/>
              </w:numPr>
              <w:spacing w:before="0" w:afterLines="50" w:after="120" w:line="300" w:lineRule="exact"/>
              <w:ind w:left="567" w:rightChars="50" w:right="110" w:hanging="567"/>
              <w:jc w:val="both"/>
              <w:rPr>
                <w:rFonts w:ascii="Arial Narrow" w:eastAsia="Microsoft YaHei" w:hAnsi="Arial Narrow"/>
                <w:b w:val="0"/>
                <w:szCs w:val="18"/>
                <w:lang w:val="en-US" w:eastAsia="zh-CN"/>
              </w:rPr>
            </w:pPr>
          </w:p>
        </w:tc>
      </w:tr>
    </w:tbl>
    <w:p w14:paraId="31284E93" w14:textId="77777777" w:rsidR="00F34877" w:rsidRPr="00FF5B16" w:rsidRDefault="00F34877" w:rsidP="00D523F5">
      <w:pPr>
        <w:rPr>
          <w:rFonts w:ascii="Arial Narrow" w:hAnsi="Arial Narrow"/>
        </w:rPr>
      </w:pPr>
    </w:p>
    <w:p w14:paraId="725B210F" w14:textId="77777777" w:rsidR="00BC3FDE" w:rsidRPr="00FF5B16" w:rsidRDefault="00BC3FDE" w:rsidP="00D523F5">
      <w:pPr>
        <w:rPr>
          <w:rFonts w:ascii="Arial Narrow" w:hAnsi="Arial Narrow"/>
        </w:rPr>
      </w:pPr>
    </w:p>
    <w:sectPr w:rsidR="00BC3FDE" w:rsidRPr="00FF5B16" w:rsidSect="00FF5B16">
      <w:footerReference w:type="default" r:id="rId10"/>
      <w:type w:val="continuous"/>
      <w:pgSz w:w="11907" w:h="16834" w:code="9"/>
      <w:pgMar w:top="1526" w:right="1138" w:bottom="1440" w:left="1411" w:header="850" w:footer="720"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F3F75" w14:textId="77777777" w:rsidR="00FE3CFD" w:rsidRDefault="00FE3CFD" w:rsidP="00D523F5">
      <w:r>
        <w:separator/>
      </w:r>
    </w:p>
  </w:endnote>
  <w:endnote w:type="continuationSeparator" w:id="0">
    <w:p w14:paraId="158FF495" w14:textId="77777777" w:rsidR="00FE3CFD" w:rsidRDefault="00FE3CFD"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FF5B16" w:rsidRPr="00E21FDB" w14:paraId="1EEA0DE2" w14:textId="77777777" w:rsidTr="005B28C4">
      <w:tc>
        <w:tcPr>
          <w:tcW w:w="3744" w:type="dxa"/>
          <w:tcBorders>
            <w:top w:val="double" w:sz="4" w:space="0" w:color="auto"/>
          </w:tcBorders>
        </w:tcPr>
        <w:p w14:paraId="41B0A708" w14:textId="55C34147" w:rsidR="00FF5B16" w:rsidRPr="00C93898" w:rsidRDefault="00FF5B16" w:rsidP="00FF346E">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A51B8E">
            <w:rPr>
              <w:rFonts w:ascii="Arial Narrow" w:hAnsi="Arial Narrow"/>
            </w:rPr>
            <w:t>ECDC-QHSE-PR-59</w:t>
          </w:r>
        </w:p>
      </w:tc>
      <w:tc>
        <w:tcPr>
          <w:tcW w:w="3744" w:type="dxa"/>
          <w:tcBorders>
            <w:top w:val="double" w:sz="4" w:space="0" w:color="auto"/>
          </w:tcBorders>
        </w:tcPr>
        <w:p w14:paraId="3104B02E" w14:textId="77777777" w:rsidR="00FF5B16" w:rsidRPr="00C93898" w:rsidRDefault="00FF5B16" w:rsidP="00FF5B16">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14:paraId="1BE7991F" w14:textId="77777777" w:rsidR="00FF5B16" w:rsidRPr="00C93898" w:rsidRDefault="00FF5B16" w:rsidP="00FF5B16">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FF5B16" w:rsidRPr="00E21FDB" w14:paraId="659F5A4C" w14:textId="77777777" w:rsidTr="005B28C4">
      <w:tc>
        <w:tcPr>
          <w:tcW w:w="3744" w:type="dxa"/>
        </w:tcPr>
        <w:p w14:paraId="142365DB" w14:textId="517C8F86" w:rsidR="00FF5B16" w:rsidRPr="00C93898" w:rsidRDefault="00FF5B16" w:rsidP="00FF5B16">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277A9D">
            <w:rPr>
              <w:rFonts w:ascii="Arial Narrow" w:hAnsi="Arial Narrow"/>
              <w:b/>
              <w:bCs/>
              <w:noProof/>
            </w:rPr>
            <w:t>2</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277A9D">
            <w:rPr>
              <w:rFonts w:ascii="Arial Narrow" w:hAnsi="Arial Narrow"/>
              <w:b/>
              <w:bCs/>
              <w:noProof/>
            </w:rPr>
            <w:t>7</w:t>
          </w:r>
          <w:r w:rsidRPr="00C93898">
            <w:rPr>
              <w:rFonts w:ascii="Arial Narrow" w:hAnsi="Arial Narrow"/>
              <w:b/>
              <w:bCs/>
            </w:rPr>
            <w:fldChar w:fldCharType="end"/>
          </w:r>
        </w:p>
      </w:tc>
      <w:tc>
        <w:tcPr>
          <w:tcW w:w="3744" w:type="dxa"/>
        </w:tcPr>
        <w:p w14:paraId="2D07325D" w14:textId="77777777" w:rsidR="00FF5B16" w:rsidRPr="00C93898" w:rsidRDefault="00FF5B16" w:rsidP="00FF5B16">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14:paraId="0823EF48" w14:textId="77777777" w:rsidR="00FF5B16" w:rsidRPr="00C93898" w:rsidRDefault="00FF5B16" w:rsidP="00FF5B16">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14:paraId="1B5E4D2A" w14:textId="68E40EFA" w:rsidR="00AD24BA" w:rsidRDefault="00AD24B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FF346E" w:rsidRPr="00E21FDB" w14:paraId="261BACCD" w14:textId="77777777" w:rsidTr="005B28C4">
      <w:tc>
        <w:tcPr>
          <w:tcW w:w="3744" w:type="dxa"/>
          <w:tcBorders>
            <w:top w:val="double" w:sz="4" w:space="0" w:color="auto"/>
          </w:tcBorders>
        </w:tcPr>
        <w:p w14:paraId="36ED5FD4" w14:textId="590131C2" w:rsidR="00FF346E" w:rsidRPr="00C93898" w:rsidRDefault="00FF346E" w:rsidP="00FF346E">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A51B8E">
            <w:rPr>
              <w:rFonts w:ascii="Arial Narrow" w:hAnsi="Arial Narrow"/>
            </w:rPr>
            <w:t>ECDC-QHSE-PR-59</w:t>
          </w:r>
        </w:p>
      </w:tc>
      <w:tc>
        <w:tcPr>
          <w:tcW w:w="3744" w:type="dxa"/>
          <w:tcBorders>
            <w:top w:val="double" w:sz="4" w:space="0" w:color="auto"/>
          </w:tcBorders>
        </w:tcPr>
        <w:p w14:paraId="4B8212CB" w14:textId="77777777" w:rsidR="00FF346E" w:rsidRPr="00C93898" w:rsidRDefault="00FF346E" w:rsidP="00FF5B16">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14:paraId="5817DA39" w14:textId="77777777" w:rsidR="00FF346E" w:rsidRPr="00C93898" w:rsidRDefault="00FF346E" w:rsidP="00FF5B16">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FF346E" w:rsidRPr="00E21FDB" w14:paraId="3E866796" w14:textId="77777777" w:rsidTr="005B28C4">
      <w:tc>
        <w:tcPr>
          <w:tcW w:w="3744" w:type="dxa"/>
        </w:tcPr>
        <w:p w14:paraId="0EC10420" w14:textId="07D33197" w:rsidR="00FF346E" w:rsidRPr="00C93898" w:rsidRDefault="00FF346E" w:rsidP="00FF5B16">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277A9D">
            <w:rPr>
              <w:rFonts w:ascii="Arial Narrow" w:hAnsi="Arial Narrow"/>
              <w:b/>
              <w:bCs/>
              <w:noProof/>
            </w:rPr>
            <w:t>7</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277A9D">
            <w:rPr>
              <w:rFonts w:ascii="Arial Narrow" w:hAnsi="Arial Narrow"/>
              <w:b/>
              <w:bCs/>
              <w:noProof/>
            </w:rPr>
            <w:t>7</w:t>
          </w:r>
          <w:r w:rsidRPr="00C93898">
            <w:rPr>
              <w:rFonts w:ascii="Arial Narrow" w:hAnsi="Arial Narrow"/>
              <w:b/>
              <w:bCs/>
            </w:rPr>
            <w:fldChar w:fldCharType="end"/>
          </w:r>
        </w:p>
      </w:tc>
      <w:tc>
        <w:tcPr>
          <w:tcW w:w="3744" w:type="dxa"/>
        </w:tcPr>
        <w:p w14:paraId="1DC7F653" w14:textId="77777777" w:rsidR="00FF346E" w:rsidRPr="00C93898" w:rsidRDefault="00FF346E" w:rsidP="00FF5B16">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14:paraId="1B41988F" w14:textId="77777777" w:rsidR="00FF346E" w:rsidRPr="00C93898" w:rsidRDefault="00FF346E" w:rsidP="00FF5B16">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14:paraId="51FE303B" w14:textId="77777777" w:rsidR="00FF346E" w:rsidRDefault="00FF34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7A027" w14:textId="77777777" w:rsidR="00FE3CFD" w:rsidRDefault="00FE3CFD" w:rsidP="00D523F5">
      <w:r>
        <w:separator/>
      </w:r>
    </w:p>
  </w:footnote>
  <w:footnote w:type="continuationSeparator" w:id="0">
    <w:p w14:paraId="29832116" w14:textId="77777777" w:rsidR="00FE3CFD" w:rsidRDefault="00FE3CFD"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CAAF3" w14:textId="77777777" w:rsidR="00AD24BA" w:rsidRDefault="00AD24BA" w:rsidP="00AD24BA">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9264" behindDoc="0" locked="0" layoutInCell="1" allowOverlap="1" wp14:anchorId="6B9D821A" wp14:editId="1494FD69">
          <wp:simplePos x="0" y="0"/>
          <wp:positionH relativeFrom="column">
            <wp:posOffset>0</wp:posOffset>
          </wp:positionH>
          <wp:positionV relativeFrom="paragraph">
            <wp:posOffset>15817</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AD24BA" w14:paraId="0D9B6B68" w14:textId="77777777" w:rsidTr="005B28C4">
      <w:tc>
        <w:tcPr>
          <w:tcW w:w="3190" w:type="dxa"/>
        </w:tcPr>
        <w:p w14:paraId="24970691" w14:textId="77777777" w:rsidR="00AD24BA" w:rsidRDefault="00AD24BA" w:rsidP="00AD24BA">
          <w:pPr>
            <w:pStyle w:val="Header"/>
            <w:pBdr>
              <w:bottom w:val="none" w:sz="0" w:space="0" w:color="auto"/>
            </w:pBdr>
            <w:tabs>
              <w:tab w:val="left" w:pos="1870"/>
              <w:tab w:val="left" w:pos="2272"/>
            </w:tabs>
            <w:jc w:val="both"/>
          </w:pPr>
        </w:p>
      </w:tc>
      <w:tc>
        <w:tcPr>
          <w:tcW w:w="3190" w:type="dxa"/>
        </w:tcPr>
        <w:p w14:paraId="50E3BDCB" w14:textId="77777777" w:rsidR="00AD24BA" w:rsidRDefault="00AD24BA" w:rsidP="00AD24BA">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14:paraId="4BF4FBC6" w14:textId="22AFE95F" w:rsidR="00AD24BA" w:rsidRPr="00C93898" w:rsidRDefault="00AD24BA" w:rsidP="00AD24BA">
          <w:pPr>
            <w:pStyle w:val="Header"/>
            <w:pBdr>
              <w:bottom w:val="none" w:sz="0" w:space="0" w:color="auto"/>
            </w:pBdr>
            <w:tabs>
              <w:tab w:val="left" w:pos="1870"/>
              <w:tab w:val="left" w:pos="2272"/>
            </w:tabs>
            <w:jc w:val="both"/>
            <w:rPr>
              <w:rFonts w:ascii="Arial Narrow" w:hAnsi="Arial Narrow"/>
            </w:rPr>
          </w:pPr>
          <w:r w:rsidRPr="00AD24BA">
            <w:rPr>
              <w:rFonts w:ascii="Arial Narrow" w:hAnsi="Arial Narrow"/>
            </w:rPr>
            <w:t>Subcontractor HSE Management Procedure</w:t>
          </w:r>
        </w:p>
      </w:tc>
      <w:tc>
        <w:tcPr>
          <w:tcW w:w="3191" w:type="dxa"/>
        </w:tcPr>
        <w:p w14:paraId="106BAB68" w14:textId="77777777" w:rsidR="00AD24BA" w:rsidRPr="00C93898" w:rsidRDefault="00AD24BA" w:rsidP="00AD24BA">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14:paraId="73A9FEB7" w14:textId="770717FE" w:rsidR="006A25C8" w:rsidRPr="00AD24BA" w:rsidRDefault="006A25C8" w:rsidP="00AD24BA">
    <w:pPr>
      <w:pStyle w:val="Header"/>
      <w:pBdr>
        <w:bottom w:val="none" w:sz="0" w:space="0" w:color="auto"/>
      </w:pBdr>
      <w:tabs>
        <w:tab w:val="left" w:pos="1870"/>
        <w:tab w:val="left" w:pos="227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6745179"/>
    <w:multiLevelType w:val="hybridMultilevel"/>
    <w:tmpl w:val="8D628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6147B"/>
    <w:multiLevelType w:val="hybridMultilevel"/>
    <w:tmpl w:val="09EE6B16"/>
    <w:lvl w:ilvl="0" w:tplc="67F0E61A">
      <w:start w:val="1"/>
      <w:numFmt w:val="upperLetter"/>
      <w:lvlText w:val="%1."/>
      <w:lvlJc w:val="left"/>
      <w:pPr>
        <w:ind w:left="720" w:hanging="360"/>
      </w:pPr>
      <w:rPr>
        <w:rFonts w:ascii="Arial" w:eastAsia="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006E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CAF4E90"/>
    <w:multiLevelType w:val="hybridMultilevel"/>
    <w:tmpl w:val="11261E84"/>
    <w:lvl w:ilvl="0" w:tplc="FDC40910">
      <w:start w:val="1"/>
      <w:numFmt w:val="decimal"/>
      <w:lvlText w:val="%1）"/>
      <w:lvlJc w:val="left"/>
      <w:pPr>
        <w:ind w:left="1068" w:hanging="360"/>
      </w:pPr>
      <w:rPr>
        <w:rFonts w:cs="Microsoft YaHei"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0D3A2B6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10DA2A72"/>
    <w:multiLevelType w:val="hybridMultilevel"/>
    <w:tmpl w:val="1A569956"/>
    <w:lvl w:ilvl="0" w:tplc="CECCF1A6">
      <w:start w:val="1"/>
      <w:numFmt w:val="decimal"/>
      <w:lvlText w:val="%1."/>
      <w:lvlJc w:val="left"/>
      <w:pPr>
        <w:ind w:left="720" w:hanging="360"/>
      </w:pPr>
      <w:rPr>
        <w:rFonts w:ascii="Microsoft YaHei" w:eastAsia="Microsoft YaHei" w:hAnsi="Microsoft YaHei" w:cs="Microsoft YaHe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E512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17A95D7A"/>
    <w:multiLevelType w:val="hybridMultilevel"/>
    <w:tmpl w:val="D744DC8E"/>
    <w:lvl w:ilvl="0" w:tplc="54B8AA40">
      <w:start w:val="1"/>
      <w:numFmt w:val="decimal"/>
      <w:lvlText w:val="%1）"/>
      <w:lvlJc w:val="left"/>
      <w:pPr>
        <w:ind w:left="1068" w:hanging="360"/>
      </w:pPr>
      <w:rPr>
        <w:rFonts w:cs="Arial" w:hint="default"/>
        <w:color w:val="222222"/>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54875A4"/>
    <w:multiLevelType w:val="hybridMultilevel"/>
    <w:tmpl w:val="052CD0A8"/>
    <w:lvl w:ilvl="0" w:tplc="452AB7D6">
      <w:start w:val="1"/>
      <w:numFmt w:val="upperLetter"/>
      <w:lvlText w:val="%1."/>
      <w:lvlJc w:val="left"/>
      <w:pPr>
        <w:ind w:left="708" w:hanging="360"/>
      </w:pPr>
      <w:rPr>
        <w:rFonts w:hint="default"/>
        <w:color w:val="222222"/>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1" w15:restartNumberingAfterBreak="0">
    <w:nsid w:val="2D3D3AC5"/>
    <w:multiLevelType w:val="hybridMultilevel"/>
    <w:tmpl w:val="F628FA08"/>
    <w:lvl w:ilvl="0" w:tplc="390A813A">
      <w:start w:val="1"/>
      <w:numFmt w:val="upperLetter"/>
      <w:lvlText w:val="%1."/>
      <w:lvlJc w:val="left"/>
      <w:pPr>
        <w:ind w:left="708" w:hanging="360"/>
      </w:pPr>
      <w:rPr>
        <w:rFonts w:cs="Microsoft YaHei" w:hint="default"/>
        <w:color w:val="222222"/>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2" w15:restartNumberingAfterBreak="0">
    <w:nsid w:val="3215130E"/>
    <w:multiLevelType w:val="hybridMultilevel"/>
    <w:tmpl w:val="5158F884"/>
    <w:lvl w:ilvl="0" w:tplc="8C3409D4">
      <w:start w:val="1"/>
      <w:numFmt w:val="upperLetter"/>
      <w:lvlText w:val="%1."/>
      <w:lvlJc w:val="left"/>
      <w:pPr>
        <w:ind w:left="706" w:hanging="360"/>
      </w:pPr>
      <w:rPr>
        <w:rFonts w:hint="default"/>
        <w:color w:val="222222"/>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3" w15:restartNumberingAfterBreak="0">
    <w:nsid w:val="3C4139EE"/>
    <w:multiLevelType w:val="hybridMultilevel"/>
    <w:tmpl w:val="91341718"/>
    <w:lvl w:ilvl="0" w:tplc="D478BAB6">
      <w:start w:val="1"/>
      <w:numFmt w:val="upperLetter"/>
      <w:lvlText w:val="%1."/>
      <w:lvlJc w:val="left"/>
      <w:pPr>
        <w:ind w:left="720" w:hanging="360"/>
      </w:pPr>
      <w:rPr>
        <w:rFonts w:hint="default"/>
        <w:b w:val="0"/>
        <w:color w:val="2222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0772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8F22A72"/>
    <w:multiLevelType w:val="hybridMultilevel"/>
    <w:tmpl w:val="91341718"/>
    <w:lvl w:ilvl="0" w:tplc="D478BAB6">
      <w:start w:val="1"/>
      <w:numFmt w:val="upperLetter"/>
      <w:lvlText w:val="%1."/>
      <w:lvlJc w:val="left"/>
      <w:pPr>
        <w:ind w:left="720" w:hanging="360"/>
      </w:pPr>
      <w:rPr>
        <w:rFonts w:hint="default"/>
        <w:b w:val="0"/>
        <w:color w:val="2222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92E0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E6C471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7756BB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B5B007B"/>
    <w:multiLevelType w:val="hybridMultilevel"/>
    <w:tmpl w:val="451A82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932F7"/>
    <w:multiLevelType w:val="hybridMultilevel"/>
    <w:tmpl w:val="B930E756"/>
    <w:lvl w:ilvl="0" w:tplc="6E925052">
      <w:start w:val="1"/>
      <w:numFmt w:val="upperLetter"/>
      <w:lvlText w:val="%1."/>
      <w:lvlJc w:val="left"/>
      <w:pPr>
        <w:ind w:left="708" w:hanging="360"/>
      </w:pPr>
      <w:rPr>
        <w:rFonts w:hint="default"/>
        <w:color w:val="222222"/>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1" w15:restartNumberingAfterBreak="0">
    <w:nsid w:val="60D2363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2" w15:restartNumberingAfterBreak="0">
    <w:nsid w:val="6340561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52E581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67027C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6B7D61D2"/>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6" w15:restartNumberingAfterBreak="0">
    <w:nsid w:val="711C0F6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BF24C80"/>
    <w:multiLevelType w:val="hybridMultilevel"/>
    <w:tmpl w:val="D9F8A63A"/>
    <w:lvl w:ilvl="0" w:tplc="C3CAD5D4">
      <w:start w:val="1"/>
      <w:numFmt w:val="upperLetter"/>
      <w:lvlText w:val="%1."/>
      <w:lvlJc w:val="left"/>
      <w:pPr>
        <w:ind w:left="708" w:hanging="360"/>
      </w:pPr>
      <w:rPr>
        <w:rFonts w:cs="Arial"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9" w15:restartNumberingAfterBreak="0">
    <w:nsid w:val="7DFC0071"/>
    <w:multiLevelType w:val="hybridMultilevel"/>
    <w:tmpl w:val="A6DE21FA"/>
    <w:lvl w:ilvl="0" w:tplc="740EE27E">
      <w:start w:val="1"/>
      <w:numFmt w:val="upperLetter"/>
      <w:lvlText w:val="%1."/>
      <w:lvlJc w:val="left"/>
      <w:pPr>
        <w:ind w:left="708" w:hanging="360"/>
      </w:pPr>
      <w:rPr>
        <w:rFonts w:cs="Microsoft YaHei"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num w:numId="1">
    <w:abstractNumId w:val="9"/>
  </w:num>
  <w:num w:numId="2">
    <w:abstractNumId w:val="0"/>
  </w:num>
  <w:num w:numId="3">
    <w:abstractNumId w:val="27"/>
  </w:num>
  <w:num w:numId="4">
    <w:abstractNumId w:val="5"/>
  </w:num>
  <w:num w:numId="5">
    <w:abstractNumId w:val="18"/>
  </w:num>
  <w:num w:numId="6">
    <w:abstractNumId w:val="3"/>
  </w:num>
  <w:num w:numId="7">
    <w:abstractNumId w:val="22"/>
  </w:num>
  <w:num w:numId="8">
    <w:abstractNumId w:val="16"/>
  </w:num>
  <w:num w:numId="9">
    <w:abstractNumId w:val="24"/>
  </w:num>
  <w:num w:numId="10">
    <w:abstractNumId w:val="14"/>
  </w:num>
  <w:num w:numId="11">
    <w:abstractNumId w:val="26"/>
  </w:num>
  <w:num w:numId="12">
    <w:abstractNumId w:val="17"/>
  </w:num>
  <w:num w:numId="13">
    <w:abstractNumId w:val="21"/>
  </w:num>
  <w:num w:numId="14">
    <w:abstractNumId w:val="25"/>
  </w:num>
  <w:num w:numId="15">
    <w:abstractNumId w:val="7"/>
  </w:num>
  <w:num w:numId="16">
    <w:abstractNumId w:val="1"/>
  </w:num>
  <w:num w:numId="17">
    <w:abstractNumId w:val="0"/>
  </w:num>
  <w:num w:numId="18">
    <w:abstractNumId w:val="6"/>
  </w:num>
  <w:num w:numId="19">
    <w:abstractNumId w:val="0"/>
  </w:num>
  <w:num w:numId="20">
    <w:abstractNumId w:val="0"/>
  </w:num>
  <w:num w:numId="21">
    <w:abstractNumId w:val="20"/>
  </w:num>
  <w:num w:numId="22">
    <w:abstractNumId w:val="23"/>
  </w:num>
  <w:num w:numId="23">
    <w:abstractNumId w:val="13"/>
  </w:num>
  <w:num w:numId="24">
    <w:abstractNumId w:val="15"/>
  </w:num>
  <w:num w:numId="25">
    <w:abstractNumId w:val="19"/>
  </w:num>
  <w:num w:numId="26">
    <w:abstractNumId w:val="28"/>
  </w:num>
  <w:num w:numId="27">
    <w:abstractNumId w:val="0"/>
  </w:num>
  <w:num w:numId="28">
    <w:abstractNumId w:val="11"/>
  </w:num>
  <w:num w:numId="29">
    <w:abstractNumId w:val="10"/>
  </w:num>
  <w:num w:numId="30">
    <w:abstractNumId w:val="8"/>
  </w:num>
  <w:num w:numId="31">
    <w:abstractNumId w:val="29"/>
  </w:num>
  <w:num w:numId="32">
    <w:abstractNumId w:val="4"/>
  </w:num>
  <w:num w:numId="33">
    <w:abstractNumId w:val="0"/>
  </w:num>
  <w:num w:numId="34">
    <w:abstractNumId w:val="12"/>
  </w:num>
  <w:num w:numId="35">
    <w:abstractNumId w:val="2"/>
  </w:num>
  <w:num w:numId="3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4027F"/>
    <w:rsid w:val="000438EF"/>
    <w:rsid w:val="00051302"/>
    <w:rsid w:val="0007702D"/>
    <w:rsid w:val="0008256A"/>
    <w:rsid w:val="000A4BD1"/>
    <w:rsid w:val="000B0684"/>
    <w:rsid w:val="000C202E"/>
    <w:rsid w:val="000E03E5"/>
    <w:rsid w:val="000E1E04"/>
    <w:rsid w:val="00110887"/>
    <w:rsid w:val="00112178"/>
    <w:rsid w:val="00112FA6"/>
    <w:rsid w:val="001322A5"/>
    <w:rsid w:val="00163CD3"/>
    <w:rsid w:val="001751F3"/>
    <w:rsid w:val="0019237D"/>
    <w:rsid w:val="00195A82"/>
    <w:rsid w:val="001A3E78"/>
    <w:rsid w:val="001B40C5"/>
    <w:rsid w:val="001C5B30"/>
    <w:rsid w:val="001D002F"/>
    <w:rsid w:val="001F6177"/>
    <w:rsid w:val="00225BDE"/>
    <w:rsid w:val="00234D34"/>
    <w:rsid w:val="00277A9D"/>
    <w:rsid w:val="002D02AF"/>
    <w:rsid w:val="002D6634"/>
    <w:rsid w:val="002E5F8A"/>
    <w:rsid w:val="0030241F"/>
    <w:rsid w:val="003160D9"/>
    <w:rsid w:val="003201DC"/>
    <w:rsid w:val="0032073D"/>
    <w:rsid w:val="00325891"/>
    <w:rsid w:val="003370A4"/>
    <w:rsid w:val="0038022A"/>
    <w:rsid w:val="003809F9"/>
    <w:rsid w:val="00392CC6"/>
    <w:rsid w:val="00401E85"/>
    <w:rsid w:val="0040674C"/>
    <w:rsid w:val="00420AFC"/>
    <w:rsid w:val="00431BA8"/>
    <w:rsid w:val="0043397C"/>
    <w:rsid w:val="00441471"/>
    <w:rsid w:val="004422B7"/>
    <w:rsid w:val="00465F1C"/>
    <w:rsid w:val="00480759"/>
    <w:rsid w:val="0048594A"/>
    <w:rsid w:val="00496079"/>
    <w:rsid w:val="004A156E"/>
    <w:rsid w:val="004F4D34"/>
    <w:rsid w:val="00511F92"/>
    <w:rsid w:val="005120CA"/>
    <w:rsid w:val="005150C0"/>
    <w:rsid w:val="005354A4"/>
    <w:rsid w:val="00535EF0"/>
    <w:rsid w:val="005A3C05"/>
    <w:rsid w:val="005B4E5C"/>
    <w:rsid w:val="005C49A3"/>
    <w:rsid w:val="005C6F20"/>
    <w:rsid w:val="005C713D"/>
    <w:rsid w:val="005D2BC4"/>
    <w:rsid w:val="005D54F9"/>
    <w:rsid w:val="005E2B5F"/>
    <w:rsid w:val="00606316"/>
    <w:rsid w:val="0061451E"/>
    <w:rsid w:val="0061753B"/>
    <w:rsid w:val="00617F29"/>
    <w:rsid w:val="006A12AA"/>
    <w:rsid w:val="006A25C8"/>
    <w:rsid w:val="006A77C6"/>
    <w:rsid w:val="006B7C84"/>
    <w:rsid w:val="0073796F"/>
    <w:rsid w:val="00763B84"/>
    <w:rsid w:val="007C4C0F"/>
    <w:rsid w:val="007C7E77"/>
    <w:rsid w:val="007D3B14"/>
    <w:rsid w:val="007F2BD1"/>
    <w:rsid w:val="008418DC"/>
    <w:rsid w:val="00854B3C"/>
    <w:rsid w:val="00861682"/>
    <w:rsid w:val="00896326"/>
    <w:rsid w:val="008D01FA"/>
    <w:rsid w:val="008D3A8F"/>
    <w:rsid w:val="008E1AB9"/>
    <w:rsid w:val="008F1446"/>
    <w:rsid w:val="00905EE7"/>
    <w:rsid w:val="00910B5F"/>
    <w:rsid w:val="0093400E"/>
    <w:rsid w:val="00952083"/>
    <w:rsid w:val="0095514D"/>
    <w:rsid w:val="00955468"/>
    <w:rsid w:val="00971DCA"/>
    <w:rsid w:val="009774A0"/>
    <w:rsid w:val="009C47E7"/>
    <w:rsid w:val="009D4A71"/>
    <w:rsid w:val="009F33DE"/>
    <w:rsid w:val="00A20930"/>
    <w:rsid w:val="00A51B8E"/>
    <w:rsid w:val="00A522B4"/>
    <w:rsid w:val="00A713A5"/>
    <w:rsid w:val="00A85B27"/>
    <w:rsid w:val="00A93D31"/>
    <w:rsid w:val="00AD24BA"/>
    <w:rsid w:val="00AE2346"/>
    <w:rsid w:val="00AE6144"/>
    <w:rsid w:val="00AF3B74"/>
    <w:rsid w:val="00B36E86"/>
    <w:rsid w:val="00B92137"/>
    <w:rsid w:val="00BA40B4"/>
    <w:rsid w:val="00BC3FDE"/>
    <w:rsid w:val="00BD3ABE"/>
    <w:rsid w:val="00BE5706"/>
    <w:rsid w:val="00C24181"/>
    <w:rsid w:val="00C43225"/>
    <w:rsid w:val="00C62C74"/>
    <w:rsid w:val="00C871BD"/>
    <w:rsid w:val="00C90EF8"/>
    <w:rsid w:val="00CA2144"/>
    <w:rsid w:val="00CC3224"/>
    <w:rsid w:val="00CE0E05"/>
    <w:rsid w:val="00CF4710"/>
    <w:rsid w:val="00D2095E"/>
    <w:rsid w:val="00D2204F"/>
    <w:rsid w:val="00D2653D"/>
    <w:rsid w:val="00D318D3"/>
    <w:rsid w:val="00D42278"/>
    <w:rsid w:val="00D434BA"/>
    <w:rsid w:val="00D523F5"/>
    <w:rsid w:val="00D555F0"/>
    <w:rsid w:val="00D9632C"/>
    <w:rsid w:val="00DA0334"/>
    <w:rsid w:val="00DA7F39"/>
    <w:rsid w:val="00DB024C"/>
    <w:rsid w:val="00DB2912"/>
    <w:rsid w:val="00DD2C4C"/>
    <w:rsid w:val="00E06767"/>
    <w:rsid w:val="00E40657"/>
    <w:rsid w:val="00E44921"/>
    <w:rsid w:val="00E523AD"/>
    <w:rsid w:val="00E70288"/>
    <w:rsid w:val="00E933C1"/>
    <w:rsid w:val="00EB50C8"/>
    <w:rsid w:val="00EF36DE"/>
    <w:rsid w:val="00EF7CB2"/>
    <w:rsid w:val="00F34877"/>
    <w:rsid w:val="00F40AF0"/>
    <w:rsid w:val="00F437C1"/>
    <w:rsid w:val="00F8056D"/>
    <w:rsid w:val="00F90D45"/>
    <w:rsid w:val="00F93EA1"/>
    <w:rsid w:val="00FA56A3"/>
    <w:rsid w:val="00FE3CFD"/>
    <w:rsid w:val="00FF346E"/>
    <w:rsid w:val="00FF5B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ECBFC"/>
  <w15:docId w15:val="{9ABE393C-EA5E-4BC1-AA71-D0B52D48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character" w:customStyle="1" w:styleId="shorttext">
    <w:name w:val="short_text"/>
    <w:basedOn w:val="DefaultParagraphFont"/>
    <w:rsid w:val="00E06767"/>
  </w:style>
  <w:style w:type="character" w:styleId="CommentReference">
    <w:name w:val="annotation reference"/>
    <w:basedOn w:val="DefaultParagraphFont"/>
    <w:uiPriority w:val="99"/>
    <w:semiHidden/>
    <w:unhideWhenUsed/>
    <w:rsid w:val="005D2BC4"/>
    <w:rPr>
      <w:sz w:val="16"/>
      <w:szCs w:val="16"/>
    </w:rPr>
  </w:style>
  <w:style w:type="paragraph" w:styleId="CommentText">
    <w:name w:val="annotation text"/>
    <w:basedOn w:val="Normal"/>
    <w:link w:val="CommentTextChar"/>
    <w:uiPriority w:val="99"/>
    <w:semiHidden/>
    <w:unhideWhenUsed/>
    <w:rsid w:val="005D2BC4"/>
    <w:rPr>
      <w:sz w:val="20"/>
      <w:szCs w:val="20"/>
    </w:rPr>
  </w:style>
  <w:style w:type="character" w:customStyle="1" w:styleId="CommentTextChar">
    <w:name w:val="Comment Text Char"/>
    <w:basedOn w:val="DefaultParagraphFont"/>
    <w:link w:val="CommentText"/>
    <w:uiPriority w:val="99"/>
    <w:semiHidden/>
    <w:rsid w:val="005D2BC4"/>
    <w:rPr>
      <w:kern w:val="2"/>
      <w:sz w:val="20"/>
      <w:szCs w:val="20"/>
    </w:rPr>
  </w:style>
  <w:style w:type="paragraph" w:styleId="CommentSubject">
    <w:name w:val="annotation subject"/>
    <w:basedOn w:val="CommentText"/>
    <w:next w:val="CommentText"/>
    <w:link w:val="CommentSubjectChar"/>
    <w:uiPriority w:val="99"/>
    <w:semiHidden/>
    <w:unhideWhenUsed/>
    <w:rsid w:val="005D2BC4"/>
    <w:rPr>
      <w:b/>
      <w:bCs/>
    </w:rPr>
  </w:style>
  <w:style w:type="character" w:customStyle="1" w:styleId="CommentSubjectChar">
    <w:name w:val="Comment Subject Char"/>
    <w:basedOn w:val="CommentTextChar"/>
    <w:link w:val="CommentSubject"/>
    <w:uiPriority w:val="99"/>
    <w:semiHidden/>
    <w:rsid w:val="005D2BC4"/>
    <w:rPr>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04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337D92-1168-4D1A-9850-EE68269B0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7</Pages>
  <Words>1653</Words>
  <Characters>9425</Characters>
  <Application>Microsoft Office Word</Application>
  <DocSecurity>0</DocSecurity>
  <Lines>78</Lines>
  <Paragraphs>22</Paragraphs>
  <ScaleCrop>false</ScaleCrop>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48</cp:revision>
  <dcterms:created xsi:type="dcterms:W3CDTF">2017-03-08T06:00:00Z</dcterms:created>
  <dcterms:modified xsi:type="dcterms:W3CDTF">2023-03-02T12:53:00Z</dcterms:modified>
</cp:coreProperties>
</file>