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E057" w14:textId="77777777" w:rsidR="00ED0A7B" w:rsidRPr="00E1073B" w:rsidRDefault="00ED0A7B" w:rsidP="00ED0A7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D703D9A" w14:textId="77777777" w:rsidR="00ED0A7B" w:rsidRPr="00E1073B" w:rsidRDefault="00ED0A7B" w:rsidP="00ED0A7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5F8082C" w14:textId="77777777" w:rsidR="00ED0A7B" w:rsidRDefault="00ED0A7B" w:rsidP="00ED0A7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bookmarkStart w:id="0" w:name="_Hlk196329614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bookmarkEnd w:id="0"/>
    </w:p>
    <w:p w14:paraId="475E67E9" w14:textId="77777777" w:rsidR="00ED0A7B" w:rsidRPr="00E1073B" w:rsidRDefault="00ED0A7B" w:rsidP="00ED0A7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Безопасность компьютерных систем</w:t>
      </w:r>
    </w:p>
    <w:p w14:paraId="0BC52D17" w14:textId="77777777" w:rsidR="00ED0A7B" w:rsidRPr="00E1073B" w:rsidRDefault="00ED0A7B" w:rsidP="00ED0A7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5F7DDC" w14:textId="77777777" w:rsidR="00ED0A7B" w:rsidRPr="00E1073B" w:rsidRDefault="00ED0A7B" w:rsidP="00ED0A7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86C24BC" w14:textId="77777777" w:rsidR="00ED0A7B" w:rsidRPr="00E1073B" w:rsidRDefault="00ED0A7B" w:rsidP="00ED0A7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7CA0289" w14:textId="77777777" w:rsidR="00ED0A7B" w:rsidRPr="00E1073B" w:rsidRDefault="00ED0A7B" w:rsidP="00ED0A7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BD00B21" w14:textId="77777777" w:rsidR="00ED0A7B" w:rsidRPr="00E1073B" w:rsidRDefault="00ED0A7B" w:rsidP="00ED0A7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479DCC" w14:textId="2A194E33" w:rsidR="00ED0A7B" w:rsidRPr="00E1073B" w:rsidRDefault="00ED0A7B" w:rsidP="00ED0A7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9622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Ихкайма</w:t>
      </w:r>
      <w:proofErr w:type="spellEnd"/>
      <w:r w:rsidR="009622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9622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гайдаа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241–352</w:t>
      </w:r>
    </w:p>
    <w:p w14:paraId="217D666A" w14:textId="77777777" w:rsidR="00ED0A7B" w:rsidRDefault="00ED0A7B" w:rsidP="00ED0A7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</w:p>
    <w:p w14:paraId="62CEB909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E04B5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кафедра «Информационная безопасность»</w:t>
      </w:r>
    </w:p>
    <w:p w14:paraId="2F9D87E1" w14:textId="77777777" w:rsidR="00ED0A7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729502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BCB5880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Кесель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560A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Сергей Александрович</w:t>
      </w:r>
    </w:p>
    <w:p w14:paraId="530EFA1E" w14:textId="77777777" w:rsidR="00ED0A7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9E4604" w14:textId="77777777" w:rsidR="00ED0A7B" w:rsidRPr="00E1073B" w:rsidRDefault="00ED0A7B" w:rsidP="00ED0A7B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F0B742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B33478" w14:textId="77777777" w:rsidR="00ED0A7B" w:rsidRPr="00E1073B" w:rsidRDefault="00ED0A7B" w:rsidP="00ED0A7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2028829762"/>
        <w:docPartObj>
          <w:docPartGallery w:val="Table of Contents"/>
          <w:docPartUnique/>
        </w:docPartObj>
      </w:sdtPr>
      <w:sdtEndPr/>
      <w:sdtContent>
        <w:sdt>
          <w:sdtPr>
            <w:id w:val="-1673558249"/>
            <w:docPartObj>
              <w:docPartGallery w:val="Table of Contents"/>
              <w:docPartUnique/>
            </w:docPartObj>
          </w:sdtPr>
          <w:sdtEndPr/>
          <w:sdtContent>
            <w:p w14:paraId="30F0CE90" w14:textId="77777777" w:rsidR="00ED0A7B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ОГЛАВЛЕНИЕ</w:t>
              </w:r>
            </w:p>
            <w:p w14:paraId="2131449A" w14:textId="77777777" w:rsidR="00ED0A7B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</w:p>
            <w:p w14:paraId="7A219D10" w14:textId="77777777" w:rsidR="00ED0A7B" w:rsidRPr="00E04B57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ВВЕДЕНИЕ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769355D6" w14:textId="77777777" w:rsidR="00ED0A7B" w:rsidRPr="00E04B57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Общая информация о проекте</w:t>
              </w:r>
              <w:r>
                <w:ptab w:relativeTo="margin" w:alignment="right" w:leader="dot"/>
              </w:r>
              <w:r>
                <w:t>3</w:t>
              </w:r>
            </w:p>
            <w:p w14:paraId="0D50E9A8" w14:textId="77777777" w:rsidR="00ED0A7B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20"/>
                <w:jc w:val="both"/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Название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74208FB2" w14:textId="77777777" w:rsidR="00ED0A7B" w:rsidRPr="00560A00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1429" w:firstLine="11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Цели и задачи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20358C50" w14:textId="77777777" w:rsidR="00ED0A7B" w:rsidRPr="00560A00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задания по проектной практике</w:t>
              </w:r>
              <w:r>
                <w:ptab w:relativeTo="margin" w:alignment="right" w:leader="dot"/>
              </w:r>
              <w:r>
                <w:t>4</w:t>
              </w:r>
            </w:p>
            <w:p w14:paraId="41549B39" w14:textId="77777777" w:rsidR="00ED0A7B" w:rsidRPr="00E04B57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достигнутых результатов по проектной практике</w:t>
              </w:r>
              <w:r>
                <w:ptab w:relativeTo="margin" w:alignment="right" w:leader="dot"/>
              </w:r>
              <w:r>
                <w:t>7</w:t>
              </w:r>
            </w:p>
            <w:p w14:paraId="65D3C274" w14:textId="77777777" w:rsidR="00ED0A7B" w:rsidRPr="00560A00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ЗАКЛЮЧЕНИЕ </w:t>
              </w:r>
              <w:r>
                <w:ptab w:relativeTo="margin" w:alignment="right" w:leader="dot"/>
              </w:r>
              <w:r>
                <w:t>9</w:t>
              </w:r>
            </w:p>
            <w:p w14:paraId="07D7D9CD" w14:textId="77777777" w:rsidR="00ED0A7B" w:rsidRPr="00560A00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СПИСОК ИСПОЛЬЗОВАННОЙ ЛИТЕРАТУРЫ</w:t>
              </w:r>
              <w:r>
                <w:ptab w:relativeTo="margin" w:alignment="right" w:leader="dot"/>
              </w:r>
              <w:r>
                <w:t>10</w:t>
              </w:r>
            </w:p>
            <w:p w14:paraId="7ECB3209" w14:textId="77777777" w:rsidR="00ED0A7B" w:rsidRPr="00E04B57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ПРИЛОЖЕНИЯ </w:t>
              </w:r>
              <w:r>
                <w:ptab w:relativeTo="margin" w:alignment="right" w:leader="dot"/>
              </w:r>
              <w:r>
                <w:t>10</w:t>
              </w:r>
            </w:p>
          </w:sdtContent>
        </w:sdt>
      </w:sdtContent>
    </w:sdt>
    <w:p w14:paraId="544B75AF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DEEA27F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28259353" w14:textId="77777777" w:rsidR="00966252" w:rsidRPr="00966252" w:rsidRDefault="00ED0A7B" w:rsidP="009662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66252" w:rsidRPr="00966252">
        <w:rPr>
          <w:rFonts w:eastAsia="Times New Roman"/>
          <w:color w:val="000000"/>
          <w:sz w:val="28"/>
          <w:szCs w:val="28"/>
        </w:rPr>
        <w:t>С развитием образования, науки и технологий возрастает интерес к сохранению исторического наследия вузов, сыгравших важную роль в становлении инженерного и технического потенциала страны. Музей Московского Политеха выполняет ключевую функцию в этой области, обеспечивая сохранность уникальных экспонатов, связанных с историей университета, научными достижениями и инженерными инновациями. Создание такого музея позволяет не только увековечить достижения прошлого, но и служит образовательной платформой для студентов и гостей, способствуя формированию научного мышления и уважения к техническим профессиям. Основные задачи, решаемые проектом, включают популяризацию истории инженерного образования, развитие культурного пространства университета и укрепление связи между поколениями студентов и преподавателей.</w:t>
      </w:r>
    </w:p>
    <w:p w14:paraId="76DCDFDD" w14:textId="449192B8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8519B3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bidi="ar-SY"/>
        </w:rPr>
      </w:pPr>
    </w:p>
    <w:p w14:paraId="1737979C" w14:textId="77777777" w:rsidR="00ED0A7B" w:rsidRPr="00EC4B6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5032"/>
          <w:tab w:val="left" w:pos="8042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ОБЩАЯ ИНФОРМАЦИЯ О ПРОЕКТЕ</w:t>
      </w:r>
    </w:p>
    <w:p w14:paraId="4ABFFC42" w14:textId="70408CD5" w:rsidR="00ED0A7B" w:rsidRPr="000D44CA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44CA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интерактивный музей</w:t>
      </w:r>
    </w:p>
    <w:p w14:paraId="423D5FD8" w14:textId="7767B1A0" w:rsidR="00ED0A7B" w:rsidRPr="000D44CA" w:rsidRDefault="00ED0A7B" w:rsidP="00ED0A7B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198808438"/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проекта:</w:t>
      </w:r>
      <w:r w:rsidR="000D4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bookmarkEnd w:id="1"/>
    <w:p w14:paraId="05A330A9" w14:textId="77777777" w:rsidR="00815680" w:rsidRPr="00815680" w:rsidRDefault="00815680" w:rsidP="00815680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и популяризация исторического и научного наследия Московского Политеха.</w:t>
      </w:r>
    </w:p>
    <w:p w14:paraId="608E68C9" w14:textId="77777777" w:rsidR="00815680" w:rsidRPr="00815680" w:rsidRDefault="00815680" w:rsidP="00815680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образовательной и культурной площадки для студентов, преподавателей и гостей университета.</w:t>
      </w:r>
    </w:p>
    <w:p w14:paraId="5256BE7E" w14:textId="77777777" w:rsidR="00815680" w:rsidRPr="00815680" w:rsidRDefault="00815680" w:rsidP="00815680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интереса к техническим наукам через интерактивные и визуальные экспозиции.</w:t>
      </w:r>
    </w:p>
    <w:p w14:paraId="64D6CFB2" w14:textId="0654648F" w:rsidR="00815680" w:rsidRDefault="00815680" w:rsidP="00815680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цифрового доступа к музейным материалам для широкой аудитории.</w:t>
      </w:r>
    </w:p>
    <w:p w14:paraId="6EA2731A" w14:textId="77777777" w:rsidR="00815680" w:rsidRPr="00815680" w:rsidRDefault="00815680" w:rsidP="00815680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ADD65" w14:textId="77777777" w:rsidR="00815680" w:rsidRPr="00815680" w:rsidRDefault="00815680" w:rsidP="00815680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проекта:</w:t>
      </w:r>
    </w:p>
    <w:p w14:paraId="103C3D97" w14:textId="2CF7C1D4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исторические материалы и архивы, связанные с развитием университета.</w:t>
      </w:r>
    </w:p>
    <w:p w14:paraId="721391C9" w14:textId="273CB9B9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концепцию постоянных и временных экспозиций музея.</w:t>
      </w:r>
    </w:p>
    <w:p w14:paraId="73CCB43E" w14:textId="77777777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Подобрать и систематизировать экспонаты, отражающие ключевые этапы развития Московского Политеха.</w:t>
      </w:r>
    </w:p>
    <w:p w14:paraId="0F2BA1D7" w14:textId="77777777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мультимедийные и цифровые элементы для современного музейного пространства.</w:t>
      </w:r>
    </w:p>
    <w:p w14:paraId="17EC7D90" w14:textId="77777777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Организовать информационное сопровождение и продвижение музея среди студентов и широкой общественности.</w:t>
      </w:r>
    </w:p>
    <w:p w14:paraId="6699C996" w14:textId="77777777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техническое и методическое сопровождение работы музея, включая создание веб-сайта с виртуальной экспозицией.</w:t>
      </w:r>
    </w:p>
    <w:p w14:paraId="050F94FE" w14:textId="398A365D" w:rsidR="00ED0A7B" w:rsidRPr="009F76F1" w:rsidRDefault="00ED0A7B" w:rsidP="00815680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38F78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C33B51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ПО ПРОЕКТНОЙ ПРАКТИКЕ</w:t>
      </w:r>
    </w:p>
    <w:p w14:paraId="16B77D5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bidi="ar-SY"/>
        </w:rPr>
      </w:pPr>
    </w:p>
    <w:p w14:paraId="476E62B5" w14:textId="77777777" w:rsidR="009D3ABD" w:rsidRPr="009D3ABD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на проектную практику было направлено на создание информационного веб-ресурса, посвящённого музею Московского Политеха. Практика включала как базовую, так и вариативную части. Общая трудоёмкость практики составила 72 академических часа. Работа выполнялась </w:t>
      </w:r>
      <w:proofErr w:type="spellStart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Ихкайма</w:t>
      </w:r>
      <w:proofErr w:type="spellEnd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гайдаа</w:t>
      </w:r>
      <w:proofErr w:type="spellEnd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241-352</w:t>
      </w:r>
    </w:p>
    <w:p w14:paraId="70CD91A4" w14:textId="77777777" w:rsidR="009D3ABD" w:rsidRPr="009D3ABD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594341" w14:textId="6BCB0814" w:rsidR="009D3ABD" w:rsidRPr="009D3ABD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реализации проекта использовались технологии HTML и CSS для создания статического сайта, а также </w:t>
      </w:r>
      <w:proofErr w:type="spellStart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для подготовки документации. Контроль версий осуществлялся через систему </w:t>
      </w:r>
      <w:proofErr w:type="spellStart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 размещением репозитория на платформе </w:t>
      </w:r>
      <w:proofErr w:type="spellStart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Основной задачей команды являлась разработка интуитивно понятного и содержательного сайта, отражающего структуру и содержание музейных экспозиций.</w:t>
      </w:r>
    </w:p>
    <w:p w14:paraId="1075E610" w14:textId="77777777" w:rsidR="009D3ABD" w:rsidRPr="009D3ABD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099FC" w14:textId="1607B84D" w:rsidR="00ED0A7B" w:rsidRPr="00602AD9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было разделено на две части. Базовая часть включала изучение структуры музея, сбор информации и создание основной страницы сайта. Вариативная часть предполагала разработку дополнительного раздела, включающего карту музея, контактные данные и краткий обзор экспозиций. Индивидуальные задания были определены куратором практики от выпускающей кафедры.</w:t>
      </w:r>
      <w:r w:rsidR="00A2005A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75ADF481">
          <v:rect id="_x0000_i1025" style="width:0;height:3pt" o:hralign="center" o:hrstd="t" o:hrnoshade="t" o:hr="t" stroked="f"/>
        </w:pict>
      </w:r>
    </w:p>
    <w:p w14:paraId="5A80031B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4033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D329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ADFB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B62C6E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3387A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A62DB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F50C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B1813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87377E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8A527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4B4D7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A769F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756D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Базовая часть задания</w:t>
      </w:r>
    </w:p>
    <w:p w14:paraId="480E5B0C" w14:textId="77777777" w:rsidR="00A1335A" w:rsidRPr="00A1335A" w:rsidRDefault="00A1335A" w:rsidP="00A1335A">
      <w:pPr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репозитория:</w:t>
      </w:r>
    </w:p>
    <w:p w14:paraId="69C7BBCA" w14:textId="77777777" w:rsidR="00A1335A" w:rsidRPr="00A1335A" w:rsidRDefault="00A1335A" w:rsidP="00A1335A">
      <w:pPr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групповой репозиторий на </w:t>
      </w:r>
      <w:proofErr w:type="spellStart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нуля для проекта, посвящённого музею Московского Политеха.</w:t>
      </w:r>
    </w:p>
    <w:p w14:paraId="2E7C2BD2" w14:textId="77777777" w:rsidR="00A1335A" w:rsidRPr="00A1335A" w:rsidRDefault="00A1335A" w:rsidP="00A1335A">
      <w:pPr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Освоить основные команды </w:t>
      </w:r>
      <w:proofErr w:type="spellStart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коммиты, работа с ветками и </w:t>
      </w:r>
      <w:proofErr w:type="spellStart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изменений.</w:t>
      </w:r>
    </w:p>
    <w:p w14:paraId="6CA9DF4B" w14:textId="77777777" w:rsidR="00A1335A" w:rsidRPr="00A1335A" w:rsidRDefault="00A1335A" w:rsidP="00A1335A">
      <w:pPr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регулярную фиксацию изменений с информативными сообщениями к коммитам.</w:t>
      </w:r>
    </w:p>
    <w:p w14:paraId="4BE82F70" w14:textId="77777777" w:rsidR="00A1335A" w:rsidRPr="00A1335A" w:rsidRDefault="00A1335A" w:rsidP="00A1335A">
      <w:pPr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 5 часов</w:t>
      </w: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570CACF" w14:textId="77777777" w:rsidR="00A1335A" w:rsidRPr="00A1335A" w:rsidRDefault="00A1335A" w:rsidP="00A1335A">
      <w:pPr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Оформление документации в формате </w:t>
      </w:r>
      <w:proofErr w:type="spellStart"/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32128FC" w14:textId="77777777" w:rsidR="00A1335A" w:rsidRPr="00A1335A" w:rsidRDefault="00A1335A" w:rsidP="00A1335A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сопровождающие материалы проекта (описание, дневник прогресса, структура сайта и т.д.) оформить в формате </w:t>
      </w:r>
      <w:proofErr w:type="spellStart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2E37D1" w14:textId="77777777" w:rsidR="00A1335A" w:rsidRPr="00A1335A" w:rsidRDefault="00A1335A" w:rsidP="00A1335A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синтаксис </w:t>
      </w:r>
      <w:proofErr w:type="spellStart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применить его к созданию необходимых файлов.</w:t>
      </w:r>
    </w:p>
    <w:p w14:paraId="3A2038E6" w14:textId="77777777" w:rsidR="00A1335A" w:rsidRPr="00A1335A" w:rsidRDefault="00A1335A" w:rsidP="00A1335A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 5 часов.</w:t>
      </w:r>
    </w:p>
    <w:p w14:paraId="01339F95" w14:textId="77777777" w:rsidR="00A1335A" w:rsidRPr="00A1335A" w:rsidRDefault="00A1335A" w:rsidP="00A1335A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статического сайта:</w:t>
      </w:r>
    </w:p>
    <w:p w14:paraId="347DCA4E" w14:textId="77777777" w:rsidR="00A1335A" w:rsidRPr="00A1335A" w:rsidRDefault="00A1335A" w:rsidP="00A1335A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HTML и CSS для создания сайта, посвящённого музею Московского Политеха</w:t>
      </w: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8C6EE7F" w14:textId="77777777" w:rsidR="00A1335A" w:rsidRPr="00A1335A" w:rsidRDefault="00A1335A" w:rsidP="00A1335A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62B87383" w14:textId="77777777" w:rsidR="00A1335A" w:rsidRPr="00A1335A" w:rsidRDefault="00A1335A" w:rsidP="00A1335A">
      <w:pPr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общим описанием проекта.</w:t>
      </w:r>
    </w:p>
    <w:p w14:paraId="59344400" w14:textId="77777777" w:rsidR="00A1335A" w:rsidRPr="00A1335A" w:rsidRDefault="00A1335A" w:rsidP="00A1335A">
      <w:pPr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"О музее" с историей и значением музея.</w:t>
      </w:r>
    </w:p>
    <w:p w14:paraId="4521A4EB" w14:textId="77777777" w:rsidR="00A1335A" w:rsidRPr="00A1335A" w:rsidRDefault="00A1335A" w:rsidP="00A1335A">
      <w:pPr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"Экспозиции" с кратким описанием основных выставок.</w:t>
      </w:r>
    </w:p>
    <w:p w14:paraId="36C09AF2" w14:textId="77777777" w:rsidR="00A1335A" w:rsidRPr="00A1335A" w:rsidRDefault="00A1335A" w:rsidP="00A1335A">
      <w:pPr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"Контакты" с адресом, почтой и другой полезной информацией.</w:t>
      </w:r>
    </w:p>
    <w:p w14:paraId="16050C02" w14:textId="77777777" w:rsidR="00A1335A" w:rsidRPr="00A1335A" w:rsidRDefault="00A1335A" w:rsidP="00A1335A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страницы сайта с использованием изображений, схем, иллюстраций и элементов дизайна.</w:t>
      </w:r>
    </w:p>
    <w:p w14:paraId="5AAA7740" w14:textId="77777777" w:rsidR="00A1335A" w:rsidRPr="00A1335A" w:rsidRDefault="00A1335A" w:rsidP="00A1335A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 изучение и настройка — 14 часов, дизайн и наполнение — 8 часов.</w:t>
      </w:r>
    </w:p>
    <w:p w14:paraId="58ADB9E0" w14:textId="77777777" w:rsidR="00A1335A" w:rsidRPr="00A1335A" w:rsidRDefault="00A1335A" w:rsidP="00A13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pict w14:anchorId="2CD6D0A0">
          <v:rect id="_x0000_i1027" style="width:0;height:1.5pt" o:hralign="center" o:hrstd="t" o:hr="t" fillcolor="#a0a0a0" stroked="f"/>
        </w:pict>
      </w:r>
    </w:p>
    <w:p w14:paraId="1BC0A83C" w14:textId="77777777" w:rsidR="00A1335A" w:rsidRPr="00A1335A" w:rsidRDefault="00A1335A" w:rsidP="00A13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Вариативная часть задания</w:t>
      </w:r>
    </w:p>
    <w:p w14:paraId="4902C1D0" w14:textId="411652E3" w:rsidR="00A1335A" w:rsidRPr="00A1335A" w:rsidRDefault="00A1335A" w:rsidP="00A13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</w:t>
      </w:r>
      <w:r w:rsidR="006D7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задания:</w:t>
      </w: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«</w:t>
      </w: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веб-страницы для виртуального посещения музея Московского Политеха»</w:t>
      </w:r>
    </w:p>
    <w:p w14:paraId="09D2355D" w14:textId="77777777" w:rsidR="00A1335A" w:rsidRPr="00A1335A" w:rsidRDefault="00A1335A" w:rsidP="00A13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задания:</w:t>
      </w:r>
    </w:p>
    <w:p w14:paraId="6055DA5E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принципы создания виртуальных туров и интерактивных музейных страниц.</w:t>
      </w:r>
    </w:p>
    <w:p w14:paraId="58A74115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дополнительную веб-страницу с галереей изображений и описанием залов музея.</w:t>
      </w:r>
    </w:p>
    <w:p w14:paraId="2378A2EA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раздел с отзывами посетителей и формой обратной связи.</w:t>
      </w:r>
    </w:p>
    <w:p w14:paraId="660EAE24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адаптацию страницы для мобильных устройств.</w:t>
      </w:r>
    </w:p>
    <w:p w14:paraId="5C3B91B0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 32–40 часов.</w:t>
      </w:r>
    </w:p>
    <w:p w14:paraId="50B04388" w14:textId="77777777" w:rsidR="00ED0A7B" w:rsidRPr="00A44586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BA67B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0CE69A4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ДОСТИГНУТЫЕ РЕЗУЛЬТАТЫ ПО ПРОЕКТНОЙ ПРАКТИКЕ</w:t>
      </w:r>
    </w:p>
    <w:p w14:paraId="69B791D1" w14:textId="77777777" w:rsidR="00ED0A7B" w:rsidRPr="00E7223F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16E5FFD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мной была выполнена вариативная часть, связанная с созданием информационного веб-ресурса, посвящённого музею Московского Политеха. В рамках этой задачи были проанализированы современные подходы к цифровой презентации культурного наследия и музейных экспозиций. (Затраченное время: 14 часов)</w:t>
      </w:r>
    </w:p>
    <w:p w14:paraId="62656A6A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047DC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мной была разработана структура веб-сайта, включающая такие разделы как: главная страница, информация о музее, экспозиции, контакты, а также дополнительные страницы с новостями и обратной связью. Макеты страниц были оформлены с использованием HTML и CSS. (Затраченное время: 19 часов)</w:t>
      </w:r>
    </w:p>
    <w:p w14:paraId="70C1BD94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2BDDE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Проводилось сравнение дизайнов музейных сайтов других технических университетов и использование лучших практик визуальной подачи информации. Были учтены принципы доступности и адаптивности интерфейса. (Затраченное время: 7 часов)</w:t>
      </w:r>
    </w:p>
    <w:p w14:paraId="3F8AC517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CDE0" w14:textId="49B7DC38" w:rsidR="00ED0A7B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Вся информация о музее была оформлена в виде текстов, изображений и списков, представленных в структурированной форме на сайте. Также мной был составлен отчёт о проделанной работе в двух форматах: .</w:t>
      </w:r>
      <w:proofErr w:type="spellStart"/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docx</w:t>
      </w:r>
      <w:proofErr w:type="spellEnd"/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.</w:t>
      </w:r>
      <w:proofErr w:type="spellStart"/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Файлы были размещены на </w:t>
      </w:r>
      <w:proofErr w:type="spellStart"/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-репозитории команды. (Затраченное время: 5 часов)</w:t>
      </w:r>
      <w:r w:rsidR="00ED0A7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756D334" w14:textId="16506462" w:rsidR="00ED0A7B" w:rsidRPr="00DB529B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371E1" w14:textId="77777777" w:rsidR="00ED0A7B" w:rsidRPr="0067184D" w:rsidRDefault="00ED0A7B" w:rsidP="00ED0A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DD48AA5" w14:textId="77777777" w:rsidR="00ED0A7B" w:rsidRPr="0067184D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718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7CD4A47C" w14:textId="77777777" w:rsidR="003D7587" w:rsidRPr="003D7587" w:rsidRDefault="003D7587" w:rsidP="003D75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проектной практики была выполнена вариативная часть, включающая создание цифрового ресурса, посвящённого музею Московского Политеха. Были изучены современные подходы к презентации музейных экспозиций в онлайн-среде, разработана структура и наполнение сайта с использованием HTML и CSS. Проанализированы визуальные и технические решения, применяемые в цифровых музеях.</w:t>
      </w:r>
    </w:p>
    <w:p w14:paraId="04B71938" w14:textId="77777777" w:rsidR="003D7587" w:rsidRPr="003D7587" w:rsidRDefault="003D7587" w:rsidP="003D75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F4F29AB" w14:textId="77777777" w:rsidR="003D7587" w:rsidRPr="003D7587" w:rsidRDefault="003D7587" w:rsidP="003D75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Информация о музее структурирована в виде текстов, изображений и мультимедийных элементов и представлена в удобном формате на веб-страницах. Отчёт о работе подготовлен в форматах .</w:t>
      </w:r>
      <w:proofErr w:type="spellStart"/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docx</w:t>
      </w:r>
      <w:proofErr w:type="spellEnd"/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.</w:t>
      </w:r>
      <w:proofErr w:type="spellStart"/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md</w:t>
      </w:r>
      <w:proofErr w:type="spellEnd"/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размещён в </w:t>
      </w:r>
      <w:proofErr w:type="spellStart"/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-репозитории.</w:t>
      </w:r>
    </w:p>
    <w:p w14:paraId="1AFE8B65" w14:textId="77777777" w:rsidR="003D7587" w:rsidRPr="003D7587" w:rsidRDefault="003D7587" w:rsidP="003D75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A1A4C29" w14:textId="3236685A" w:rsidR="00ED0A7B" w:rsidRDefault="003D7587" w:rsidP="003D758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Общее затраченное время на выполнение проекта составило 74 часа.</w:t>
      </w:r>
      <w:r w:rsidR="00ED0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DE89E8F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53232524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t xml:space="preserve">Иванов С.А. </w:t>
      </w:r>
      <w:r>
        <w:rPr>
          <w:rStyle w:val="af2"/>
        </w:rPr>
        <w:t>История инженерного образования в России</w:t>
      </w:r>
      <w:r>
        <w:t>. — М.: Просвещение, 2020.</w:t>
      </w:r>
    </w:p>
    <w:p w14:paraId="0654C893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Смирнова Л.П. </w:t>
      </w:r>
      <w:r>
        <w:rPr>
          <w:rStyle w:val="af2"/>
        </w:rPr>
        <w:t>Музеи технических вузов как культурное наследие</w:t>
      </w:r>
      <w:r>
        <w:t>. — СПб.: Наука и культура, 2018.</w:t>
      </w:r>
    </w:p>
    <w:p w14:paraId="7D9F517E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Официальный сайт Московского Политеха: </w:t>
      </w:r>
      <w:hyperlink r:id="rId7" w:tgtFrame="_new" w:history="1">
        <w:r>
          <w:rPr>
            <w:rStyle w:val="ac"/>
          </w:rPr>
          <w:t>https://mospolytech.ru</w:t>
        </w:r>
      </w:hyperlink>
    </w:p>
    <w:p w14:paraId="64064169" w14:textId="746C98B0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Виртуальная экскурсия по музею Московского Политеха // </w:t>
      </w:r>
      <w:hyperlink r:id="rId8" w:history="1">
        <w:r w:rsidRPr="00325982">
          <w:rPr>
            <w:rStyle w:val="ac"/>
          </w:rPr>
          <w:t>https://museum.mospolytech.ru</w:t>
        </w:r>
      </w:hyperlink>
      <w:r>
        <w:t xml:space="preserve"> </w:t>
      </w:r>
    </w:p>
    <w:p w14:paraId="5F08560C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Статья на </w:t>
      </w:r>
      <w:proofErr w:type="spellStart"/>
      <w:r>
        <w:t>Habr</w:t>
      </w:r>
      <w:proofErr w:type="spellEnd"/>
      <w:r>
        <w:t>: «Как создаются цифровые музеи»</w:t>
      </w:r>
    </w:p>
    <w:p w14:paraId="5DDA02B1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ГОСТ Р 7.0.5-2008 «Библиографическая ссылка. Общие требования и правила составления»</w:t>
      </w:r>
    </w:p>
    <w:p w14:paraId="0FA63591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Материалы, предоставленные музеем Московского Политеха</w:t>
      </w:r>
    </w:p>
    <w:p w14:paraId="7661B96A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Методические рекомендации по проектной практике кафедры</w:t>
      </w:r>
    </w:p>
    <w:p w14:paraId="1E130B20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Telegram</w:t>
      </w:r>
      <w:proofErr w:type="spellEnd"/>
      <w:r>
        <w:t>-канал «Музеи и технологии»</w:t>
      </w:r>
    </w:p>
    <w:p w14:paraId="5B9E8897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GitHub</w:t>
      </w:r>
      <w:proofErr w:type="spellEnd"/>
      <w:r>
        <w:t>-репозиторий проекта</w:t>
      </w:r>
    </w:p>
    <w:p w14:paraId="7F868D5E" w14:textId="77777777" w:rsidR="00ED0A7B" w:rsidRPr="009F76F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67EA47B5" w14:textId="77777777" w:rsidR="00ED0A7B" w:rsidRPr="0067184D" w:rsidRDefault="00A2005A" w:rsidP="00ED0A7B">
      <w:pPr>
        <w:pStyle w:val="a7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="00ED0A7B" w:rsidRPr="00E452D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 команды</w:t>
        </w:r>
      </w:hyperlink>
    </w:p>
    <w:p w14:paraId="7AFCA788" w14:textId="77777777" w:rsidR="00C40BB6" w:rsidRDefault="00C40BB6">
      <w:pPr>
        <w:rPr>
          <w:rFonts w:hint="cs"/>
          <w:rtl/>
          <w:lang w:bidi="ar-SY"/>
        </w:rPr>
      </w:pPr>
    </w:p>
    <w:sectPr w:rsidR="00C40BB6" w:rsidSect="00ED0A7B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648D" w14:textId="77777777" w:rsidR="00A2005A" w:rsidRDefault="00A2005A">
      <w:pPr>
        <w:spacing w:after="0" w:line="240" w:lineRule="auto"/>
      </w:pPr>
      <w:r>
        <w:separator/>
      </w:r>
    </w:p>
  </w:endnote>
  <w:endnote w:type="continuationSeparator" w:id="0">
    <w:p w14:paraId="567A8A18" w14:textId="77777777" w:rsidR="00A2005A" w:rsidRDefault="00A2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B8D91" w14:textId="77777777" w:rsidR="00186E4B" w:rsidRDefault="00A2005A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2402CDD1" w14:textId="77777777" w:rsidR="00186E4B" w:rsidRDefault="00186E4B" w:rsidP="00560A0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0514" w14:textId="77777777" w:rsidR="00186E4B" w:rsidRDefault="00A2005A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BC79FFD" w14:textId="77777777" w:rsidR="00186E4B" w:rsidRDefault="00186E4B" w:rsidP="00560A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jc w:val="right"/>
      <w:rPr>
        <w:color w:val="000000"/>
      </w:rPr>
    </w:pPr>
  </w:p>
  <w:p w14:paraId="145190F1" w14:textId="77777777" w:rsidR="00186E4B" w:rsidRDefault="0018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AD4E" w14:textId="77777777" w:rsidR="00A2005A" w:rsidRDefault="00A2005A">
      <w:pPr>
        <w:spacing w:after="0" w:line="240" w:lineRule="auto"/>
      </w:pPr>
      <w:r>
        <w:separator/>
      </w:r>
    </w:p>
  </w:footnote>
  <w:footnote w:type="continuationSeparator" w:id="0">
    <w:p w14:paraId="7D55BBBD" w14:textId="77777777" w:rsidR="00A2005A" w:rsidRDefault="00A20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B7D"/>
    <w:multiLevelType w:val="multilevel"/>
    <w:tmpl w:val="BED8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4F4F"/>
    <w:multiLevelType w:val="multilevel"/>
    <w:tmpl w:val="862CA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C3FCB"/>
    <w:multiLevelType w:val="hybridMultilevel"/>
    <w:tmpl w:val="26D8864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6F7A5A"/>
    <w:multiLevelType w:val="multilevel"/>
    <w:tmpl w:val="46B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D6C40"/>
    <w:multiLevelType w:val="hybridMultilevel"/>
    <w:tmpl w:val="4268EF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2A514E"/>
    <w:multiLevelType w:val="multilevel"/>
    <w:tmpl w:val="A72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72C5C"/>
    <w:multiLevelType w:val="hybridMultilevel"/>
    <w:tmpl w:val="0B0AD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F40E38"/>
    <w:multiLevelType w:val="multilevel"/>
    <w:tmpl w:val="6A7C8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65F16EE"/>
    <w:multiLevelType w:val="multilevel"/>
    <w:tmpl w:val="C2D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723B9"/>
    <w:multiLevelType w:val="multilevel"/>
    <w:tmpl w:val="2E3E52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E476B01"/>
    <w:multiLevelType w:val="hybridMultilevel"/>
    <w:tmpl w:val="8A6E30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3222AD"/>
    <w:multiLevelType w:val="multilevel"/>
    <w:tmpl w:val="1E4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4750C"/>
    <w:multiLevelType w:val="hybridMultilevel"/>
    <w:tmpl w:val="457AD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4707E"/>
    <w:multiLevelType w:val="multilevel"/>
    <w:tmpl w:val="CA6AD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2C574C"/>
    <w:multiLevelType w:val="multilevel"/>
    <w:tmpl w:val="7E14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93FB6"/>
    <w:multiLevelType w:val="hybridMultilevel"/>
    <w:tmpl w:val="D3E0B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317F40"/>
    <w:multiLevelType w:val="hybridMultilevel"/>
    <w:tmpl w:val="B590F39A"/>
    <w:lvl w:ilvl="0" w:tplc="EFDA37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D411B"/>
    <w:multiLevelType w:val="multilevel"/>
    <w:tmpl w:val="FB6A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01A68"/>
    <w:multiLevelType w:val="hybridMultilevel"/>
    <w:tmpl w:val="309C3D32"/>
    <w:lvl w:ilvl="0" w:tplc="531A9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046AC"/>
    <w:multiLevelType w:val="hybridMultilevel"/>
    <w:tmpl w:val="EDFEB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479524A"/>
    <w:multiLevelType w:val="multilevel"/>
    <w:tmpl w:val="3CC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B356B"/>
    <w:multiLevelType w:val="multilevel"/>
    <w:tmpl w:val="1E2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C51CA"/>
    <w:multiLevelType w:val="hybridMultilevel"/>
    <w:tmpl w:val="010A44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2"/>
  </w:num>
  <w:num w:numId="5">
    <w:abstractNumId w:val="12"/>
  </w:num>
  <w:num w:numId="6">
    <w:abstractNumId w:val="2"/>
  </w:num>
  <w:num w:numId="7">
    <w:abstractNumId w:val="10"/>
  </w:num>
  <w:num w:numId="8">
    <w:abstractNumId w:val="15"/>
  </w:num>
  <w:num w:numId="9">
    <w:abstractNumId w:val="19"/>
  </w:num>
  <w:num w:numId="10">
    <w:abstractNumId w:val="4"/>
  </w:num>
  <w:num w:numId="11">
    <w:abstractNumId w:val="6"/>
  </w:num>
  <w:num w:numId="12">
    <w:abstractNumId w:val="17"/>
  </w:num>
  <w:num w:numId="13">
    <w:abstractNumId w:val="0"/>
  </w:num>
  <w:num w:numId="14">
    <w:abstractNumId w:val="18"/>
  </w:num>
  <w:num w:numId="15">
    <w:abstractNumId w:val="16"/>
  </w:num>
  <w:num w:numId="16">
    <w:abstractNumId w:val="14"/>
  </w:num>
  <w:num w:numId="17">
    <w:abstractNumId w:val="5"/>
  </w:num>
  <w:num w:numId="18">
    <w:abstractNumId w:val="13"/>
  </w:num>
  <w:num w:numId="19">
    <w:abstractNumId w:val="20"/>
  </w:num>
  <w:num w:numId="20">
    <w:abstractNumId w:val="1"/>
  </w:num>
  <w:num w:numId="21">
    <w:abstractNumId w:val="21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4F"/>
    <w:rsid w:val="000B0FDE"/>
    <w:rsid w:val="000D44CA"/>
    <w:rsid w:val="00186E4B"/>
    <w:rsid w:val="001D0551"/>
    <w:rsid w:val="003D7587"/>
    <w:rsid w:val="006B0C3D"/>
    <w:rsid w:val="006D71DD"/>
    <w:rsid w:val="007C3C0D"/>
    <w:rsid w:val="00815680"/>
    <w:rsid w:val="008A0129"/>
    <w:rsid w:val="009622F7"/>
    <w:rsid w:val="00966252"/>
    <w:rsid w:val="009D3ABD"/>
    <w:rsid w:val="00A1335A"/>
    <w:rsid w:val="00A2005A"/>
    <w:rsid w:val="00B3184F"/>
    <w:rsid w:val="00C40BB6"/>
    <w:rsid w:val="00E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1E6E"/>
  <w15:chartTrackingRefBased/>
  <w15:docId w15:val="{10427B49-28BB-4E13-B908-9654F056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D0A7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18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18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18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18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18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18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18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18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18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18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184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0A7B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ED0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0A7B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ED0A7B"/>
  </w:style>
  <w:style w:type="character" w:styleId="af0">
    <w:name w:val="FollowedHyperlink"/>
    <w:basedOn w:val="a0"/>
    <w:uiPriority w:val="99"/>
    <w:semiHidden/>
    <w:unhideWhenUsed/>
    <w:rsid w:val="00ED0A7B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966252"/>
    <w:rPr>
      <w:rFonts w:ascii="Times New Roman" w:hAnsi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6B0C3D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6B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eum.mospolytech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spolytech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ykareeky/practice-202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Власова</dc:creator>
  <cp:keywords/>
  <dc:description/>
  <cp:lastModifiedBy>Тамер</cp:lastModifiedBy>
  <cp:revision>3</cp:revision>
  <dcterms:created xsi:type="dcterms:W3CDTF">2025-05-15T21:34:00Z</dcterms:created>
  <dcterms:modified xsi:type="dcterms:W3CDTF">2025-05-22T12:03:00Z</dcterms:modified>
</cp:coreProperties>
</file>