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9E20" w14:textId="5B6F3FE1" w:rsidR="001F0214" w:rsidRPr="001F0214" w:rsidRDefault="001F0214" w:rsidP="001F0214">
      <w:pPr>
        <w:rPr>
          <w:rFonts w:asciiTheme="majorBidi" w:hAnsiTheme="majorBidi" w:cstheme="majorBidi"/>
          <w:sz w:val="28"/>
          <w:szCs w:val="28"/>
        </w:rPr>
      </w:pPr>
      <w:r w:rsidRPr="001F0214">
        <w:rPr>
          <w:rFonts w:asciiTheme="majorBidi" w:hAnsiTheme="majorBidi" w:cstheme="majorBidi"/>
          <w:sz w:val="28"/>
          <w:szCs w:val="28"/>
        </w:rPr>
        <w:t xml:space="preserve">Студент: </w:t>
      </w:r>
      <w:proofErr w:type="spellStart"/>
      <w:r>
        <w:rPr>
          <w:rFonts w:asciiTheme="majorBidi" w:hAnsiTheme="majorBidi" w:cstheme="majorBidi"/>
          <w:sz w:val="28"/>
          <w:szCs w:val="28"/>
        </w:rPr>
        <w:t>Ихкайма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Гайдаа</w:t>
      </w:r>
      <w:proofErr w:type="spellEnd"/>
      <w:r w:rsidRPr="001F0214">
        <w:rPr>
          <w:rFonts w:asciiTheme="majorBidi" w:hAnsiTheme="majorBidi" w:cstheme="majorBidi"/>
          <w:sz w:val="28"/>
          <w:szCs w:val="28"/>
        </w:rPr>
        <w:t xml:space="preserve"> Группа: 241-352</w:t>
      </w:r>
    </w:p>
    <w:p w14:paraId="2DB3082B" w14:textId="77777777" w:rsidR="001F0214" w:rsidRPr="001F0214" w:rsidRDefault="001F0214" w:rsidP="001F0214">
      <w:pPr>
        <w:rPr>
          <w:rFonts w:asciiTheme="majorBidi" w:hAnsiTheme="majorBidi" w:cstheme="majorBidi"/>
          <w:sz w:val="28"/>
          <w:szCs w:val="28"/>
        </w:rPr>
      </w:pPr>
      <w:r w:rsidRPr="001F0214">
        <w:rPr>
          <w:rFonts w:asciiTheme="majorBidi" w:hAnsiTheme="majorBidi" w:cstheme="majorBidi"/>
          <w:sz w:val="28"/>
          <w:szCs w:val="28"/>
        </w:rPr>
        <w:t xml:space="preserve">Место прохождения практики: Московский Политех, кафедра </w:t>
      </w:r>
    </w:p>
    <w:p w14:paraId="484D2B98" w14:textId="77777777" w:rsidR="001F0214" w:rsidRPr="001F0214" w:rsidRDefault="001F0214" w:rsidP="001F0214">
      <w:pPr>
        <w:rPr>
          <w:rFonts w:asciiTheme="majorBidi" w:hAnsiTheme="majorBidi" w:cstheme="majorBidi"/>
          <w:sz w:val="28"/>
          <w:szCs w:val="28"/>
        </w:rPr>
      </w:pPr>
      <w:r w:rsidRPr="001F0214">
        <w:rPr>
          <w:rFonts w:asciiTheme="majorBidi" w:hAnsiTheme="majorBidi" w:cstheme="majorBidi"/>
          <w:sz w:val="28"/>
          <w:szCs w:val="28"/>
        </w:rPr>
        <w:t>Информационная безопасность</w:t>
      </w:r>
    </w:p>
    <w:p w14:paraId="538E351E" w14:textId="67842FDB" w:rsidR="001F0214" w:rsidRPr="001F0214" w:rsidRDefault="001F0214" w:rsidP="001F0214">
      <w:pPr>
        <w:rPr>
          <w:rFonts w:asciiTheme="majorBidi" w:hAnsiTheme="majorBidi" w:cstheme="majorBidi"/>
          <w:sz w:val="28"/>
          <w:szCs w:val="28"/>
        </w:rPr>
      </w:pPr>
      <w:r w:rsidRPr="001F0214">
        <w:rPr>
          <w:rFonts w:asciiTheme="majorBidi" w:hAnsiTheme="majorBidi" w:cstheme="majorBidi"/>
          <w:sz w:val="28"/>
          <w:szCs w:val="28"/>
        </w:rPr>
        <w:t>Отчет принят с оценкой ___ Дата ________</w:t>
      </w:r>
    </w:p>
    <w:p w14:paraId="00FBCF05" w14:textId="552CD207" w:rsidR="00E82592" w:rsidRDefault="001F0214" w:rsidP="001F0214">
      <w:pPr>
        <w:jc w:val="center"/>
        <w:rPr>
          <w:rFonts w:asciiTheme="majorBidi" w:hAnsiTheme="majorBidi" w:cstheme="majorBidi"/>
          <w:sz w:val="28"/>
          <w:szCs w:val="28"/>
        </w:rPr>
      </w:pPr>
      <w:r w:rsidRPr="001F0214">
        <w:rPr>
          <w:rFonts w:asciiTheme="majorBidi" w:hAnsiTheme="majorBidi" w:cstheme="majorBidi"/>
          <w:sz w:val="28"/>
          <w:szCs w:val="28"/>
        </w:rPr>
        <w:t xml:space="preserve">Руководитель практики: </w:t>
      </w:r>
      <w:proofErr w:type="spellStart"/>
      <w:r w:rsidRPr="001F0214">
        <w:rPr>
          <w:rFonts w:asciiTheme="majorBidi" w:hAnsiTheme="majorBidi" w:cstheme="majorBidi"/>
          <w:sz w:val="28"/>
          <w:szCs w:val="28"/>
        </w:rPr>
        <w:t>Кесель</w:t>
      </w:r>
      <w:proofErr w:type="spellEnd"/>
      <w:r w:rsidRPr="001F0214">
        <w:rPr>
          <w:rFonts w:asciiTheme="majorBidi" w:hAnsiTheme="majorBidi" w:cstheme="majorBidi"/>
          <w:sz w:val="28"/>
          <w:szCs w:val="28"/>
        </w:rPr>
        <w:t xml:space="preserve"> Сергей Александрович</w:t>
      </w:r>
    </w:p>
    <w:p w14:paraId="33823ED8" w14:textId="26B1B851" w:rsidR="001F0214" w:rsidRDefault="001F0214" w:rsidP="001F021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AF8B8B8" w14:textId="02D334A7" w:rsidR="001F0214" w:rsidRDefault="001F0214" w:rsidP="001F021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E27E5ED" w14:textId="77777777" w:rsidR="001F0214" w:rsidRPr="001F0214" w:rsidRDefault="001F0214" w:rsidP="001F0214">
      <w:pPr>
        <w:pStyle w:val="1"/>
        <w:rPr>
          <w:lang w:val="ru-RU"/>
        </w:rPr>
      </w:pPr>
      <w:r w:rsidRPr="001F0214">
        <w:rPr>
          <w:lang w:val="ru-RU"/>
        </w:rPr>
        <w:t>Изучение потенциальных угроз безопасности для корпоративной сети</w:t>
      </w:r>
    </w:p>
    <w:p w14:paraId="5BACA916" w14:textId="77777777" w:rsidR="001F0214" w:rsidRDefault="001F0214" w:rsidP="001F0214">
      <w:r>
        <w:t>Современные корпоративные сети сталкиваются с рядом угроз, которые могут повлиять на их устойчивость и безопасность. К основным угрозам относятся:</w:t>
      </w:r>
    </w:p>
    <w:p w14:paraId="09DF91BA" w14:textId="77777777" w:rsidR="001F0214" w:rsidRDefault="001F0214" w:rsidP="001F0214">
      <w:r>
        <w:t xml:space="preserve">- </w:t>
      </w:r>
      <w:proofErr w:type="spellStart"/>
      <w:r>
        <w:t>DDoS</w:t>
      </w:r>
      <w:proofErr w:type="spellEnd"/>
      <w:r>
        <w:t>-атаки — направлены на перегрузку серверов и отказ в обслуживании.</w:t>
      </w:r>
    </w:p>
    <w:p w14:paraId="60E65327" w14:textId="77777777" w:rsidR="001F0214" w:rsidRDefault="001F0214" w:rsidP="001F0214">
      <w:r>
        <w:t>- Фишинг — обманный способ получения конфиденциальной информации через поддельные письма или сайты.</w:t>
      </w:r>
    </w:p>
    <w:p w14:paraId="7F10DD0D" w14:textId="77777777" w:rsidR="001F0214" w:rsidRDefault="001F0214" w:rsidP="001F0214">
      <w:r>
        <w:t>- Компрометация учетных записей — получение злоумышленником доступа к корпоративным аккаунтам с целью кражи данных или дальнейших атак.</w:t>
      </w:r>
    </w:p>
    <w:p w14:paraId="44FD2C6A" w14:textId="77777777" w:rsidR="001F0214" w:rsidRPr="001F0214" w:rsidRDefault="001F0214" w:rsidP="001F0214">
      <w:pPr>
        <w:pStyle w:val="1"/>
        <w:rPr>
          <w:lang w:val="ru-RU"/>
        </w:rPr>
      </w:pPr>
      <w:r w:rsidRPr="001F0214">
        <w:rPr>
          <w:lang w:val="ru-RU"/>
        </w:rPr>
        <w:t>Описание процессов разработки и внедрения политики мониторинга событий безопасности</w:t>
      </w:r>
    </w:p>
    <w:p w14:paraId="3F9DBF8A" w14:textId="77777777" w:rsidR="001F0214" w:rsidRDefault="001F0214" w:rsidP="001F0214">
      <w:r>
        <w:t>Политика мониторинга событий безопасности разрабатывается для выявления и отслеживания подозрительной активности. Основные этапы:</w:t>
      </w:r>
    </w:p>
    <w:p w14:paraId="21C9F397" w14:textId="77777777" w:rsidR="001F0214" w:rsidRDefault="001F0214" w:rsidP="001F0214">
      <w:r>
        <w:t>1. Определение критичных для мониторинга систем и данных.</w:t>
      </w:r>
    </w:p>
    <w:p w14:paraId="5B92B541" w14:textId="77777777" w:rsidR="001F0214" w:rsidRDefault="001F0214" w:rsidP="001F0214">
      <w:r>
        <w:t>2. Настройка систем сбора и анализа логов (например, SIEM-систем).</w:t>
      </w:r>
    </w:p>
    <w:p w14:paraId="264070CE" w14:textId="77777777" w:rsidR="001F0214" w:rsidRDefault="001F0214" w:rsidP="001F0214">
      <w:r>
        <w:t>3. Установка порогов и сигнатур для определения аномалий.</w:t>
      </w:r>
    </w:p>
    <w:p w14:paraId="113461C9" w14:textId="77777777" w:rsidR="001F0214" w:rsidRDefault="001F0214" w:rsidP="001F0214">
      <w:r>
        <w:t>4. Обучение персонала работе с системой мониторинга.</w:t>
      </w:r>
    </w:p>
    <w:p w14:paraId="2198126B" w14:textId="77777777" w:rsidR="001F0214" w:rsidRDefault="001F0214" w:rsidP="001F0214">
      <w:r>
        <w:t>5. Постоянное обновление правил мониторинга на основе новых угроз.</w:t>
      </w:r>
    </w:p>
    <w:p w14:paraId="620767C3" w14:textId="77777777" w:rsidR="001F0214" w:rsidRPr="001F0214" w:rsidRDefault="001F0214" w:rsidP="001F0214">
      <w:pPr>
        <w:pStyle w:val="1"/>
        <w:rPr>
          <w:lang w:val="ru-RU"/>
        </w:rPr>
      </w:pPr>
      <w:r w:rsidRPr="001F0214">
        <w:rPr>
          <w:lang w:val="ru-RU"/>
        </w:rPr>
        <w:t>Проектирование процесса реагирования на инциденты</w:t>
      </w:r>
    </w:p>
    <w:p w14:paraId="51249C53" w14:textId="77777777" w:rsidR="001F0214" w:rsidRDefault="001F0214" w:rsidP="001F0214">
      <w:r>
        <w:t>Процесс реагирования должен включать следующие этапы:</w:t>
      </w:r>
    </w:p>
    <w:p w14:paraId="048DF8FE" w14:textId="77777777" w:rsidR="001F0214" w:rsidRDefault="001F0214" w:rsidP="001F0214">
      <w:r>
        <w:t>1. Классификация инцидентов — по уровню критичности (низкий, средний, высокий).</w:t>
      </w:r>
    </w:p>
    <w:p w14:paraId="5595DDC5" w14:textId="77777777" w:rsidR="001F0214" w:rsidRDefault="001F0214" w:rsidP="001F0214">
      <w:r>
        <w:t>2. Оповещение ответственных лиц — через автоматические уведомления и внутренние регламенты.</w:t>
      </w:r>
    </w:p>
    <w:p w14:paraId="7169C2ED" w14:textId="77777777" w:rsidR="001F0214" w:rsidRDefault="001F0214" w:rsidP="001F0214">
      <w:r>
        <w:t>3. Анализ воздействия — оценка ущерба и возможных последствий для бизнеса.</w:t>
      </w:r>
    </w:p>
    <w:p w14:paraId="016801AD" w14:textId="77777777" w:rsidR="001F0214" w:rsidRDefault="001F0214" w:rsidP="001F0214">
      <w:r>
        <w:t>4. Восстановление — возврат систем к рабочему состоянию, устранение уязвимостей.</w:t>
      </w:r>
    </w:p>
    <w:p w14:paraId="0E14FBD4" w14:textId="77777777" w:rsidR="001F0214" w:rsidRPr="001F0214" w:rsidRDefault="001F0214" w:rsidP="001F0214">
      <w:pPr>
        <w:pStyle w:val="1"/>
        <w:rPr>
          <w:lang w:val="ru-RU"/>
        </w:rPr>
      </w:pPr>
      <w:r w:rsidRPr="001F0214">
        <w:rPr>
          <w:lang w:val="ru-RU"/>
        </w:rPr>
        <w:t>Разработка схемы документооборота для инцидентов безопасности</w:t>
      </w:r>
    </w:p>
    <w:p w14:paraId="560DAD69" w14:textId="77777777" w:rsidR="001F0214" w:rsidRDefault="001F0214" w:rsidP="001F0214">
      <w:r>
        <w:t>Для обеспечения прозрачности и эффективности реагирования необходимо внедрить следующую схему документооборота:</w:t>
      </w:r>
    </w:p>
    <w:p w14:paraId="65C27FBA" w14:textId="77777777" w:rsidR="001F0214" w:rsidRDefault="001F0214" w:rsidP="001F0214">
      <w:r>
        <w:t>- Регистрация инцидента в журнале безопасности.</w:t>
      </w:r>
    </w:p>
    <w:p w14:paraId="71AAFE59" w14:textId="77777777" w:rsidR="001F0214" w:rsidRDefault="001F0214" w:rsidP="001F0214">
      <w:r>
        <w:t>- Уведомление пользователя о произошедшем и возможных последствиях.</w:t>
      </w:r>
    </w:p>
    <w:p w14:paraId="47EC9F3B" w14:textId="77777777" w:rsidR="001F0214" w:rsidRDefault="001F0214" w:rsidP="001F0214">
      <w:r>
        <w:t>- Подготовка технического отчета по инциденту.</w:t>
      </w:r>
    </w:p>
    <w:p w14:paraId="5BA580DC" w14:textId="77777777" w:rsidR="001F0214" w:rsidRDefault="001F0214" w:rsidP="001F0214">
      <w:r>
        <w:t>- Документирование действий по восстановлению.</w:t>
      </w:r>
    </w:p>
    <w:p w14:paraId="774D5D5F" w14:textId="77777777" w:rsidR="001F0214" w:rsidRDefault="001F0214" w:rsidP="001F0214">
      <w:r>
        <w:t>- Отчет о восстановлении доступа и принятии мер по предотвращению повтора.</w:t>
      </w:r>
    </w:p>
    <w:p w14:paraId="7B979AEB" w14:textId="05D7FDC1" w:rsidR="001F0214" w:rsidRDefault="001F0214" w:rsidP="001F0214">
      <w:pPr>
        <w:rPr>
          <w:rFonts w:asciiTheme="majorBidi" w:hAnsiTheme="majorBidi" w:cstheme="majorBidi"/>
          <w:sz w:val="32"/>
          <w:szCs w:val="32"/>
        </w:rPr>
      </w:pPr>
    </w:p>
    <w:p w14:paraId="14DFDCD5" w14:textId="77777777" w:rsidR="00164A67" w:rsidRPr="00164A67" w:rsidRDefault="00164A67" w:rsidP="00164A67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 w:rsidRPr="00164A67">
        <w:rPr>
          <w:rFonts w:asciiTheme="majorBidi" w:hAnsiTheme="majorBidi" w:cstheme="majorBidi"/>
          <w:color w:val="4472C4" w:themeColor="accent1"/>
          <w:sz w:val="32"/>
          <w:szCs w:val="32"/>
        </w:rPr>
        <w:t>Вывод</w:t>
      </w:r>
    </w:p>
    <w:p w14:paraId="6B27829C" w14:textId="77777777" w:rsidR="00164A67" w:rsidRPr="00164A67" w:rsidRDefault="00164A67" w:rsidP="00164A67">
      <w:pPr>
        <w:rPr>
          <w:rFonts w:asciiTheme="majorBidi" w:hAnsiTheme="majorBidi" w:cstheme="majorBidi"/>
          <w:sz w:val="32"/>
          <w:szCs w:val="32"/>
        </w:rPr>
      </w:pPr>
    </w:p>
    <w:p w14:paraId="4A2E8B10" w14:textId="65CA9374" w:rsidR="001F0214" w:rsidRPr="001F0214" w:rsidRDefault="00164A67" w:rsidP="00164A67">
      <w:pPr>
        <w:rPr>
          <w:rFonts w:asciiTheme="majorBidi" w:hAnsiTheme="majorBidi" w:cstheme="majorBidi"/>
          <w:sz w:val="32"/>
          <w:szCs w:val="32"/>
        </w:rPr>
      </w:pPr>
      <w:r w:rsidRPr="00164A67">
        <w:rPr>
          <w:rFonts w:asciiTheme="majorBidi" w:hAnsiTheme="majorBidi" w:cstheme="majorBidi"/>
          <w:sz w:val="32"/>
          <w:szCs w:val="32"/>
        </w:rPr>
        <w:t xml:space="preserve">В условиях стремительного развития технологий и увеличения количества </w:t>
      </w:r>
      <w:proofErr w:type="spellStart"/>
      <w:r w:rsidRPr="00164A67">
        <w:rPr>
          <w:rFonts w:asciiTheme="majorBidi" w:hAnsiTheme="majorBidi" w:cstheme="majorBidi"/>
          <w:sz w:val="32"/>
          <w:szCs w:val="32"/>
        </w:rPr>
        <w:t>киберугроз</w:t>
      </w:r>
      <w:proofErr w:type="spellEnd"/>
      <w:r w:rsidRPr="00164A67">
        <w:rPr>
          <w:rFonts w:asciiTheme="majorBidi" w:hAnsiTheme="majorBidi" w:cstheme="majorBidi"/>
          <w:sz w:val="32"/>
          <w:szCs w:val="32"/>
        </w:rPr>
        <w:t xml:space="preserve"> обеспечение информационной безопасности корпоративных сетей приобретает первостепенное значение. Анализ потенциальных угроз, таких как </w:t>
      </w:r>
      <w:proofErr w:type="spellStart"/>
      <w:r w:rsidRPr="00164A67">
        <w:rPr>
          <w:rFonts w:asciiTheme="majorBidi" w:hAnsiTheme="majorBidi" w:cstheme="majorBidi"/>
          <w:sz w:val="32"/>
          <w:szCs w:val="32"/>
        </w:rPr>
        <w:t>DDoS</w:t>
      </w:r>
      <w:proofErr w:type="spellEnd"/>
      <w:r w:rsidRPr="00164A67">
        <w:rPr>
          <w:rFonts w:asciiTheme="majorBidi" w:hAnsiTheme="majorBidi" w:cstheme="majorBidi"/>
          <w:sz w:val="32"/>
          <w:szCs w:val="32"/>
        </w:rPr>
        <w:t>-атаки, фишинг и компрометация учетных записей, позволяет своевременно выявлять риски и минимизировать ущерб. Эффективная политика мониторинга, грамотно организованный процесс реагирования на инциденты и налаженный документооборот — это ключевые элементы, обеспечивающие защиту информационных ресурсов организации. Комплексный подход к безопасности позволяет повысить устойчивость корпоративной инфраструктуры и защитить интересы как компании, так и её пользователей.</w:t>
      </w:r>
    </w:p>
    <w:sectPr w:rsidR="001F0214" w:rsidRPr="001F0214" w:rsidSect="00133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16"/>
    <w:rsid w:val="00133D27"/>
    <w:rsid w:val="00164A67"/>
    <w:rsid w:val="001F0214"/>
    <w:rsid w:val="00596E52"/>
    <w:rsid w:val="005E2C2B"/>
    <w:rsid w:val="008D4E16"/>
    <w:rsid w:val="00E8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DFA8"/>
  <w15:chartTrackingRefBased/>
  <w15:docId w15:val="{DF942BC2-DFC3-41FD-8E2B-B400FF0B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021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021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Тамер</dc:creator>
  <cp:keywords/>
  <dc:description/>
  <cp:lastModifiedBy>Тамер</cp:lastModifiedBy>
  <cp:revision>1</cp:revision>
  <dcterms:created xsi:type="dcterms:W3CDTF">2025-05-15T19:19:00Z</dcterms:created>
  <dcterms:modified xsi:type="dcterms:W3CDTF">2025-05-15T20:12:00Z</dcterms:modified>
</cp:coreProperties>
</file>