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Linh Nguyen</w:t>
      </w:r>
    </w:p>
    <w:p>
      <w:r>
        <w:rPr>
          <w:i/>
        </w:rPr>
        <w:t>Bookkeeper for US SMBs</w:t>
      </w:r>
    </w:p>
    <w:p>
      <w:r>
        <w:t>Da Nang, Vietnam  |  linh.nguyen@example.com  |  +84 93 000 5567</w:t>
      </w:r>
    </w:p>
    <w:p>
      <w:pPr>
        <w:pStyle w:val="Heading1"/>
      </w:pPr>
      <w:r>
        <w:t>ABOUT ME</w:t>
      </w:r>
    </w:p>
    <w:p>
      <w:r>
        <w:t>5 years QuickBooks Online, US payroll with Gusto and ADP, sales tax filings.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2021 - Present — Bookkeeper, Lotus Remote Accounting</w:t>
      </w:r>
    </w:p>
    <w:p>
      <w:pPr>
        <w:pStyle w:val="ListBullet"/>
      </w:pPr>
      <w:r>
        <w:t>QBO for 15 US small businesses</w:t>
      </w:r>
    </w:p>
    <w:p>
      <w:pPr>
        <w:pStyle w:val="ListBullet"/>
      </w:pPr>
      <w:r>
        <w:t>Gusto and ADP payroll, 941 prep</w:t>
      </w:r>
    </w:p>
    <w:p>
      <w:pPr>
        <w:pStyle w:val="ListBullet"/>
      </w:pPr>
      <w:r>
        <w:t>Month-end close</w:t>
      </w:r>
    </w:p>
    <w:p>
      <w:pPr>
        <w:pStyle w:val="Heading1"/>
      </w:pPr>
      <w:r>
        <w:t>TOOLBOX</w:t>
      </w:r>
    </w:p>
    <w:p>
      <w:r>
        <w:t>QuickBooks Online, Gusto, ADP, Avalara</w:t>
      </w:r>
    </w:p>
    <w:p>
      <w:pPr>
        <w:pStyle w:val="Heading1"/>
      </w:pPr>
      <w:r>
        <w:t>LANGUAGES SPOKEN</w:t>
      </w:r>
    </w:p>
    <w:p>
      <w:r>
        <w:t>Vietnamese (native) · English (fluent)</w:t>
      </w:r>
    </w:p>
    <w:p>
      <w:pPr>
        <w:pStyle w:val="Heading1"/>
      </w:pPr>
      <w:r>
        <w:t>STUDIES</w:t>
      </w:r>
    </w:p>
    <w:p>
      <w:r>
        <w:t>B.A. Accounting,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