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B43" w:rsidRDefault="00E172A5" w:rsidP="00E172A5">
      <w:pPr>
        <w:rPr>
          <w:b/>
          <w:szCs w:val="28"/>
        </w:rPr>
      </w:pPr>
      <w:r w:rsidRPr="00C567DD">
        <w:rPr>
          <w:b/>
          <w:szCs w:val="28"/>
        </w:rPr>
        <w:t xml:space="preserve">Таблицы решений. </w:t>
      </w:r>
    </w:p>
    <w:p w:rsidR="006C5B43" w:rsidRDefault="006C5B43" w:rsidP="00E172A5">
      <w:pPr>
        <w:rPr>
          <w:szCs w:val="28"/>
        </w:rPr>
      </w:pPr>
      <w:r w:rsidRPr="006C5B43">
        <w:rPr>
          <w:szCs w:val="28"/>
        </w:rPr>
        <w:t xml:space="preserve">Если условий </w:t>
      </w:r>
      <w:r>
        <w:rPr>
          <w:szCs w:val="28"/>
        </w:rPr>
        <w:t xml:space="preserve">для проверки при нахождении решения задачи слишком </w:t>
      </w:r>
      <w:r w:rsidRPr="006C5B43">
        <w:rPr>
          <w:szCs w:val="28"/>
        </w:rPr>
        <w:t xml:space="preserve">много, то процесс составления алгоритма, содержащего минимальное количество проверок, может вызвать некоторые трудности. В этом случае удобно использовать так называемые таблицы решений. </w:t>
      </w:r>
    </w:p>
    <w:p w:rsidR="00E172A5" w:rsidRPr="00C567DD" w:rsidRDefault="00E172A5" w:rsidP="00E172A5">
      <w:pPr>
        <w:rPr>
          <w:szCs w:val="28"/>
        </w:rPr>
      </w:pPr>
      <w:r w:rsidRPr="00C567DD">
        <w:rPr>
          <w:szCs w:val="28"/>
        </w:rPr>
        <w:t>Таблица решений составляется следующим образом. По вертикали выписывают все условия, от которых зависят дальнейшие вычисления, а по горизонтали – все варианты вычислений. На пересечении каждого столбца и строки указывают:</w:t>
      </w:r>
    </w:p>
    <w:p w:rsidR="00E172A5" w:rsidRPr="00C567DD" w:rsidRDefault="00E172A5" w:rsidP="00E172A5">
      <w:pPr>
        <w:rPr>
          <w:szCs w:val="28"/>
        </w:rPr>
      </w:pPr>
      <w:r w:rsidRPr="00C567DD">
        <w:rPr>
          <w:szCs w:val="28"/>
        </w:rPr>
        <w:t xml:space="preserve">букву Y, если для данного варианта условие должно выполняться, </w:t>
      </w:r>
    </w:p>
    <w:p w:rsidR="00E172A5" w:rsidRPr="00C567DD" w:rsidRDefault="00E172A5" w:rsidP="00E172A5">
      <w:pPr>
        <w:rPr>
          <w:szCs w:val="28"/>
        </w:rPr>
      </w:pPr>
      <w:r w:rsidRPr="00C567DD">
        <w:rPr>
          <w:szCs w:val="28"/>
        </w:rPr>
        <w:t>букву N, если условие обязательно должно не выполняться,</w:t>
      </w:r>
    </w:p>
    <w:p w:rsidR="00E172A5" w:rsidRPr="00C567DD" w:rsidRDefault="00E172A5" w:rsidP="00E172A5">
      <w:pPr>
        <w:rPr>
          <w:szCs w:val="28"/>
        </w:rPr>
      </w:pPr>
      <w:r w:rsidRPr="00C567DD">
        <w:rPr>
          <w:szCs w:val="28"/>
        </w:rPr>
        <w:t xml:space="preserve">прочерк, если исход сравнения не важен. </w:t>
      </w:r>
    </w:p>
    <w:p w:rsidR="00E172A5" w:rsidRPr="00C567DD" w:rsidRDefault="00E172A5" w:rsidP="00E172A5">
      <w:pPr>
        <w:rPr>
          <w:szCs w:val="28"/>
        </w:rPr>
      </w:pPr>
      <w:r w:rsidRPr="00C567DD">
        <w:rPr>
          <w:szCs w:val="28"/>
        </w:rPr>
        <w:t xml:space="preserve">Например, для алгоритма вычисления корней квадратного уравнения </w:t>
      </w:r>
      <w:r w:rsidRPr="00C567DD">
        <w:rPr>
          <w:i/>
          <w:szCs w:val="28"/>
          <w:lang w:val="en-US"/>
        </w:rPr>
        <w:t>ax</w:t>
      </w:r>
      <w:r w:rsidRPr="00C567DD">
        <w:rPr>
          <w:i/>
          <w:szCs w:val="28"/>
          <w:vertAlign w:val="superscript"/>
        </w:rPr>
        <w:t>2</w:t>
      </w:r>
      <w:r w:rsidRPr="00C567DD">
        <w:rPr>
          <w:i/>
          <w:szCs w:val="28"/>
          <w:lang w:val="en-US"/>
        </w:rPr>
        <w:t> </w:t>
      </w:r>
      <w:r w:rsidRPr="00C567DD">
        <w:rPr>
          <w:i/>
          <w:szCs w:val="28"/>
        </w:rPr>
        <w:t>+</w:t>
      </w:r>
      <w:r w:rsidRPr="00C567DD">
        <w:rPr>
          <w:i/>
          <w:szCs w:val="28"/>
          <w:lang w:val="en-US"/>
        </w:rPr>
        <w:t> </w:t>
      </w:r>
      <w:proofErr w:type="spellStart"/>
      <w:r w:rsidRPr="00C567DD">
        <w:rPr>
          <w:i/>
          <w:szCs w:val="28"/>
          <w:lang w:val="en-US"/>
        </w:rPr>
        <w:t>bx</w:t>
      </w:r>
      <w:proofErr w:type="spellEnd"/>
      <w:r w:rsidRPr="00C567DD">
        <w:rPr>
          <w:i/>
          <w:szCs w:val="28"/>
          <w:lang w:val="en-US"/>
        </w:rPr>
        <w:t> </w:t>
      </w:r>
      <w:r w:rsidRPr="00C567DD">
        <w:rPr>
          <w:i/>
          <w:szCs w:val="28"/>
        </w:rPr>
        <w:t>+</w:t>
      </w:r>
      <w:r w:rsidRPr="00C567DD">
        <w:rPr>
          <w:i/>
          <w:szCs w:val="28"/>
          <w:lang w:val="en-US"/>
        </w:rPr>
        <w:t> c </w:t>
      </w:r>
      <w:r w:rsidRPr="00C567DD">
        <w:rPr>
          <w:i/>
          <w:szCs w:val="28"/>
        </w:rPr>
        <w:t>=</w:t>
      </w:r>
      <w:r w:rsidRPr="00C567DD">
        <w:rPr>
          <w:i/>
          <w:szCs w:val="28"/>
          <w:lang w:val="en-US"/>
        </w:rPr>
        <w:t> </w:t>
      </w:r>
      <w:proofErr w:type="gramStart"/>
      <w:r w:rsidRPr="00C567DD">
        <w:rPr>
          <w:i/>
          <w:szCs w:val="28"/>
        </w:rPr>
        <w:t>0</w:t>
      </w:r>
      <w:r w:rsidRPr="00C567DD">
        <w:rPr>
          <w:szCs w:val="28"/>
        </w:rPr>
        <w:t xml:space="preserve">  можно</w:t>
      </w:r>
      <w:proofErr w:type="gramEnd"/>
      <w:r w:rsidRPr="00C567DD">
        <w:rPr>
          <w:szCs w:val="28"/>
        </w:rPr>
        <w:t xml:space="preserve"> составить следующую таблицу:</w:t>
      </w:r>
    </w:p>
    <w:p w:rsidR="00E172A5" w:rsidRPr="00C567DD" w:rsidRDefault="00E172A5" w:rsidP="00E172A5">
      <w:pPr>
        <w:rPr>
          <w:szCs w:val="28"/>
        </w:rPr>
      </w:pPr>
      <w:r w:rsidRPr="00C567DD">
        <w:rPr>
          <w:szCs w:val="28"/>
        </w:rPr>
        <w:t xml:space="preserve"> </w:t>
      </w:r>
      <w:r w:rsidRPr="00C567DD">
        <w:rPr>
          <w:noProof/>
          <w:szCs w:val="28"/>
        </w:rPr>
        <w:drawing>
          <wp:inline distT="0" distB="0" distL="0" distR="0" wp14:anchorId="32FBAB07" wp14:editId="7BDCFCFD">
            <wp:extent cx="3514725" cy="885825"/>
            <wp:effectExtent l="19050" t="0" r="9525" b="0"/>
            <wp:docPr id="6" name="Рисунок 1" descr="f_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_tr.jpg"/>
                    <pic:cNvPicPr/>
                  </pic:nvPicPr>
                  <pic:blipFill>
                    <a:blip r:embed="rId4" cstate="print"/>
                    <a:stretch>
                      <a:fillRect/>
                    </a:stretch>
                  </pic:blipFill>
                  <pic:spPr>
                    <a:xfrm>
                      <a:off x="0" y="0"/>
                      <a:ext cx="3514725" cy="885825"/>
                    </a:xfrm>
                    <a:prstGeom prst="rect">
                      <a:avLst/>
                    </a:prstGeom>
                  </pic:spPr>
                </pic:pic>
              </a:graphicData>
            </a:graphic>
          </wp:inline>
        </w:drawing>
      </w:r>
    </w:p>
    <w:p w:rsidR="00851778" w:rsidRDefault="00E172A5" w:rsidP="00E172A5">
      <w:pPr>
        <w:rPr>
          <w:szCs w:val="28"/>
        </w:rPr>
      </w:pPr>
      <w:bookmarkStart w:id="0" w:name="алг_табл_реш"/>
      <w:bookmarkEnd w:id="0"/>
      <w:r w:rsidRPr="00C567DD">
        <w:rPr>
          <w:szCs w:val="28"/>
        </w:rPr>
        <w:t xml:space="preserve">Схему алгоритма строят по таблице. Сначала проверяют выполнение первого условия. Из таблицы следует, что первое условие должно выполняться только для первого варианта решения, поэтому после его проверки ветвь «да» соответствует случаю «нет корней». В ветви «нет» необходимо проверить условие </w:t>
      </w:r>
      <w:r w:rsidRPr="00C567DD">
        <w:rPr>
          <w:szCs w:val="28"/>
          <w:lang w:val="en-US"/>
        </w:rPr>
        <w:t>D</w:t>
      </w:r>
      <w:r w:rsidRPr="00C567DD">
        <w:rPr>
          <w:szCs w:val="28"/>
        </w:rPr>
        <w:t xml:space="preserve">=0 и в зависимости от его выполнения указать оставшиеся два случая. </w:t>
      </w:r>
    </w:p>
    <w:p w:rsidR="00E172A5" w:rsidRDefault="00E172A5" w:rsidP="00851778">
      <w:pPr>
        <w:ind w:firstLine="0"/>
        <w:rPr>
          <w:szCs w:val="28"/>
        </w:rPr>
      </w:pPr>
      <w:r w:rsidRPr="00C567DD">
        <w:rPr>
          <w:szCs w:val="28"/>
        </w:rPr>
        <w:t xml:space="preserve">В итоге получаем алгоритм, схема которого приведена </w:t>
      </w:r>
      <w:r w:rsidR="00851778">
        <w:rPr>
          <w:szCs w:val="28"/>
        </w:rPr>
        <w:t>ниже</w:t>
      </w:r>
      <w:r w:rsidRPr="00C567DD">
        <w:rPr>
          <w:szCs w:val="28"/>
        </w:rPr>
        <w:t>.</w:t>
      </w:r>
    </w:p>
    <w:p w:rsidR="00851778" w:rsidRPr="00C567DD" w:rsidRDefault="00851778" w:rsidP="00851778">
      <w:pPr>
        <w:ind w:firstLine="0"/>
        <w:rPr>
          <w:szCs w:val="28"/>
        </w:rPr>
      </w:pPr>
      <w:r w:rsidRPr="00851778">
        <w:rPr>
          <w:rFonts w:cs="Times New Roman"/>
          <w:noProof/>
          <w:szCs w:val="28"/>
        </w:rPr>
        <w:drawing>
          <wp:inline distT="0" distB="0" distL="0" distR="0" wp14:anchorId="3E65800B" wp14:editId="56EDFBCA">
            <wp:extent cx="2018621" cy="2514600"/>
            <wp:effectExtent l="0" t="0" r="1270" b="0"/>
            <wp:docPr id="2" name="Рисунок 15" descr="f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_1_1.jpg"/>
                    <pic:cNvPicPr/>
                  </pic:nvPicPr>
                  <pic:blipFill>
                    <a:blip r:embed="rId5" cstate="print"/>
                    <a:stretch>
                      <a:fillRect/>
                    </a:stretch>
                  </pic:blipFill>
                  <pic:spPr>
                    <a:xfrm>
                      <a:off x="0" y="0"/>
                      <a:ext cx="2022932" cy="2519971"/>
                    </a:xfrm>
                    <a:prstGeom prst="rect">
                      <a:avLst/>
                    </a:prstGeom>
                  </pic:spPr>
                </pic:pic>
              </a:graphicData>
            </a:graphic>
          </wp:inline>
        </w:drawing>
      </w:r>
    </w:p>
    <w:p w:rsidR="00E172A5" w:rsidRPr="00C567DD" w:rsidRDefault="00E172A5" w:rsidP="00E172A5">
      <w:pPr>
        <w:rPr>
          <w:szCs w:val="28"/>
        </w:rPr>
      </w:pPr>
      <w:bookmarkStart w:id="1" w:name="сложн_табл_реш"/>
      <w:bookmarkEnd w:id="1"/>
      <w:r w:rsidRPr="00C567DD">
        <w:rPr>
          <w:szCs w:val="28"/>
        </w:rPr>
        <w:lastRenderedPageBreak/>
        <w:t>Иногда составленная таблица решений приобретает сложный вид. Рассмотрим, например, таблицу:</w:t>
      </w:r>
    </w:p>
    <w:p w:rsidR="00E172A5" w:rsidRPr="00C567DD" w:rsidRDefault="00E172A5" w:rsidP="00E172A5">
      <w:pPr>
        <w:rPr>
          <w:szCs w:val="28"/>
        </w:rPr>
      </w:pPr>
      <w:r w:rsidRPr="00C567DD">
        <w:rPr>
          <w:position w:val="-58"/>
          <w:szCs w:val="28"/>
        </w:rPr>
        <w:object w:dxaOrig="278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66pt" o:ole="">
            <v:imagedata r:id="rId6" o:title=""/>
          </v:shape>
          <o:OLEObject Type="Embed" ProgID="Equation.3" ShapeID="_x0000_i1025" DrawAspect="Content" ObjectID="_1818964527" r:id="rId7"/>
        </w:object>
      </w:r>
    </w:p>
    <w:p w:rsidR="00E172A5" w:rsidRPr="00C567DD" w:rsidRDefault="00E172A5" w:rsidP="00E172A5">
      <w:pPr>
        <w:rPr>
          <w:szCs w:val="28"/>
        </w:rPr>
      </w:pPr>
      <w:r w:rsidRPr="00C567DD">
        <w:rPr>
          <w:szCs w:val="28"/>
        </w:rPr>
        <w:t xml:space="preserve">где </w:t>
      </w:r>
      <w:r w:rsidRPr="00C567DD">
        <w:rPr>
          <w:szCs w:val="28"/>
          <w:lang w:val="en-US"/>
        </w:rPr>
        <w:t>P</w:t>
      </w:r>
      <w:r w:rsidRPr="00C567DD">
        <w:rPr>
          <w:szCs w:val="28"/>
        </w:rPr>
        <w:t xml:space="preserve">1, </w:t>
      </w:r>
      <w:r w:rsidRPr="00C567DD">
        <w:rPr>
          <w:szCs w:val="28"/>
          <w:lang w:val="en-US"/>
        </w:rPr>
        <w:t>P</w:t>
      </w:r>
      <w:r w:rsidRPr="00C567DD">
        <w:rPr>
          <w:szCs w:val="28"/>
        </w:rPr>
        <w:t xml:space="preserve">2, </w:t>
      </w:r>
      <w:r w:rsidRPr="00C567DD">
        <w:rPr>
          <w:szCs w:val="28"/>
          <w:lang w:val="en-US"/>
        </w:rPr>
        <w:t>P</w:t>
      </w:r>
      <w:r w:rsidRPr="00C567DD">
        <w:rPr>
          <w:szCs w:val="28"/>
        </w:rPr>
        <w:t xml:space="preserve">3, </w:t>
      </w:r>
      <w:r w:rsidRPr="00C567DD">
        <w:rPr>
          <w:szCs w:val="28"/>
          <w:lang w:val="en-US"/>
        </w:rPr>
        <w:t>P</w:t>
      </w:r>
      <w:r w:rsidRPr="00C567DD">
        <w:rPr>
          <w:szCs w:val="28"/>
        </w:rPr>
        <w:t>4 – варианты решений.</w:t>
      </w:r>
    </w:p>
    <w:p w:rsidR="00E172A5" w:rsidRPr="00C567DD" w:rsidRDefault="00E172A5" w:rsidP="00E172A5">
      <w:pPr>
        <w:rPr>
          <w:szCs w:val="28"/>
        </w:rPr>
      </w:pPr>
      <w:r w:rsidRPr="00C567DD">
        <w:rPr>
          <w:szCs w:val="28"/>
        </w:rPr>
        <w:t>Если сразу приступить к построению алгоритма, то будет получена схема довольно громоздкого алг</w:t>
      </w:r>
      <w:r>
        <w:rPr>
          <w:szCs w:val="28"/>
        </w:rPr>
        <w:t>оритма, приведенная на рисунке 1</w:t>
      </w:r>
      <w:r w:rsidRPr="00C567DD">
        <w:rPr>
          <w:szCs w:val="28"/>
        </w:rPr>
        <w:t xml:space="preserve">. </w:t>
      </w:r>
    </w:p>
    <w:bookmarkStart w:id="2" w:name="_GoBack"/>
    <w:p w:rsidR="00E172A5" w:rsidRPr="00C567DD" w:rsidRDefault="00C45A87" w:rsidP="00E172A5">
      <w:pPr>
        <w:rPr>
          <w:szCs w:val="28"/>
        </w:rPr>
      </w:pPr>
      <w:r w:rsidRPr="00C567DD">
        <w:rPr>
          <w:szCs w:val="28"/>
        </w:rPr>
        <w:object w:dxaOrig="5744" w:dyaOrig="3314">
          <v:shape id="_x0000_i1026" type="#_x0000_t75" style="width:262.5pt;height:151pt" o:ole="">
            <v:imagedata r:id="rId8" o:title=""/>
          </v:shape>
          <o:OLEObject Type="Embed" ProgID="Visio.Drawing.11" ShapeID="_x0000_i1026" DrawAspect="Content" ObjectID="_1818964528" r:id="rId9"/>
        </w:object>
      </w:r>
      <w:bookmarkEnd w:id="2"/>
    </w:p>
    <w:p w:rsidR="00E172A5" w:rsidRPr="00C567DD" w:rsidRDefault="00E172A5" w:rsidP="00E172A5">
      <w:pPr>
        <w:rPr>
          <w:b/>
          <w:szCs w:val="28"/>
        </w:rPr>
      </w:pPr>
      <w:r>
        <w:rPr>
          <w:szCs w:val="28"/>
        </w:rPr>
        <w:t>Рисунок 1</w:t>
      </w:r>
      <w:r w:rsidRPr="00C567DD">
        <w:rPr>
          <w:szCs w:val="28"/>
        </w:rPr>
        <w:t xml:space="preserve"> </w:t>
      </w:r>
      <w:r w:rsidRPr="00C567DD">
        <w:rPr>
          <w:rStyle w:val="a5"/>
          <w:szCs w:val="28"/>
        </w:rPr>
        <w:t>– Фрагмент схемы неоптимального алгоритма</w:t>
      </w:r>
    </w:p>
    <w:p w:rsidR="00E172A5" w:rsidRPr="00C567DD" w:rsidRDefault="00E172A5" w:rsidP="00E172A5">
      <w:pPr>
        <w:rPr>
          <w:szCs w:val="28"/>
        </w:rPr>
      </w:pPr>
      <w:r w:rsidRPr="00C567DD">
        <w:rPr>
          <w:szCs w:val="28"/>
        </w:rPr>
        <w:t xml:space="preserve">Такой алгоритм нельзя считать приемлемым. Однако его можно существенно упростить, если в таблице поменять местами проверяемые условия. Кроме того, для удобства построения алгоритма целесообразно также поменять местами столбцы таблицы: </w:t>
      </w:r>
    </w:p>
    <w:p w:rsidR="00E172A5" w:rsidRPr="00C567DD" w:rsidRDefault="00E172A5" w:rsidP="00E172A5">
      <w:pPr>
        <w:rPr>
          <w:szCs w:val="28"/>
        </w:rPr>
      </w:pPr>
      <w:r w:rsidRPr="00C567DD">
        <w:rPr>
          <w:position w:val="-58"/>
          <w:szCs w:val="28"/>
        </w:rPr>
        <w:object w:dxaOrig="2780" w:dyaOrig="1320">
          <v:shape id="_x0000_i1027" type="#_x0000_t75" style="width:138.5pt;height:66pt" o:ole="">
            <v:imagedata r:id="rId10" o:title=""/>
          </v:shape>
          <o:OLEObject Type="Embed" ProgID="Equation.3" ShapeID="_x0000_i1027" DrawAspect="Content" ObjectID="_1818964529" r:id="rId11"/>
        </w:object>
      </w:r>
    </w:p>
    <w:p w:rsidR="00E172A5" w:rsidRPr="00C567DD" w:rsidRDefault="00E172A5" w:rsidP="00E172A5">
      <w:pPr>
        <w:rPr>
          <w:szCs w:val="28"/>
        </w:rPr>
      </w:pPr>
      <w:r w:rsidRPr="00C567DD">
        <w:rPr>
          <w:szCs w:val="28"/>
        </w:rPr>
        <w:t xml:space="preserve">Алгоритм, построенный по такой оптимизированной таблице, окажется значительно проще, и его построение потребует меньших усилий (см. рисунок </w:t>
      </w:r>
      <w:r>
        <w:rPr>
          <w:szCs w:val="28"/>
        </w:rPr>
        <w:t>2</w:t>
      </w:r>
      <w:r w:rsidRPr="00C567DD">
        <w:rPr>
          <w:szCs w:val="28"/>
        </w:rPr>
        <w:t>).</w:t>
      </w:r>
    </w:p>
    <w:p w:rsidR="00E172A5" w:rsidRPr="00C567DD" w:rsidRDefault="00E172A5" w:rsidP="00E172A5">
      <w:pPr>
        <w:rPr>
          <w:szCs w:val="28"/>
        </w:rPr>
      </w:pPr>
      <w:r w:rsidRPr="00C567DD">
        <w:rPr>
          <w:szCs w:val="28"/>
        </w:rPr>
        <w:object w:dxaOrig="5249" w:dyaOrig="3135">
          <v:shape id="_x0000_i1028" type="#_x0000_t75" style="width:261.5pt;height:156.5pt" o:ole="">
            <v:imagedata r:id="rId12" o:title=""/>
          </v:shape>
          <o:OLEObject Type="Embed" ProgID="Visio.Drawing.11" ShapeID="_x0000_i1028" DrawAspect="Content" ObjectID="_1818964530" r:id="rId13"/>
        </w:object>
      </w:r>
    </w:p>
    <w:p w:rsidR="00E172A5" w:rsidRPr="00C567DD" w:rsidRDefault="00E172A5" w:rsidP="00E172A5">
      <w:pPr>
        <w:rPr>
          <w:rStyle w:val="a5"/>
          <w:szCs w:val="28"/>
        </w:rPr>
      </w:pPr>
      <w:r>
        <w:rPr>
          <w:szCs w:val="28"/>
        </w:rPr>
        <w:t>Рисунок 2</w:t>
      </w:r>
      <w:r w:rsidRPr="00C567DD">
        <w:rPr>
          <w:szCs w:val="28"/>
        </w:rPr>
        <w:t xml:space="preserve"> – </w:t>
      </w:r>
      <w:r w:rsidRPr="00C567DD">
        <w:rPr>
          <w:rStyle w:val="a5"/>
          <w:szCs w:val="28"/>
        </w:rPr>
        <w:t>Фрагмент схемы оптимизированного алгоритма</w:t>
      </w:r>
    </w:p>
    <w:p w:rsidR="004273A6" w:rsidRDefault="004273A6"/>
    <w:sectPr w:rsidR="004273A6" w:rsidSect="00E172A5">
      <w:pgSz w:w="11906" w:h="16838"/>
      <w:pgMar w:top="568" w:right="85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A5"/>
    <w:rsid w:val="004273A6"/>
    <w:rsid w:val="006C5B43"/>
    <w:rsid w:val="00851778"/>
    <w:rsid w:val="00C45A87"/>
    <w:rsid w:val="00E17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4D67"/>
  <w15:chartTrackingRefBased/>
  <w15:docId w15:val="{7F15CA08-A1ED-4F29-B785-149366FF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72A5"/>
    <w:pPr>
      <w:spacing w:after="0" w:line="360" w:lineRule="auto"/>
      <w:ind w:firstLine="720"/>
      <w:jc w:val="both"/>
    </w:pPr>
    <w:rPr>
      <w:rFonts w:ascii="Times New Roman" w:eastAsia="Times New Roman" w:hAnsi="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Название объекта + не полужирный"/>
    <w:basedOn w:val="a4"/>
    <w:link w:val="a5"/>
    <w:rsid w:val="00E172A5"/>
    <w:pPr>
      <w:overflowPunct w:val="0"/>
      <w:autoSpaceDE w:val="0"/>
      <w:autoSpaceDN w:val="0"/>
      <w:adjustRightInd w:val="0"/>
      <w:spacing w:before="120" w:after="120"/>
      <w:ind w:firstLine="0"/>
      <w:jc w:val="center"/>
      <w:textAlignment w:val="baseline"/>
    </w:pPr>
    <w:rPr>
      <w:rFonts w:cs="Times New Roman"/>
      <w:b/>
      <w:i w:val="0"/>
      <w:iCs w:val="0"/>
      <w:color w:val="auto"/>
      <w:sz w:val="20"/>
      <w:szCs w:val="20"/>
    </w:rPr>
  </w:style>
  <w:style w:type="character" w:customStyle="1" w:styleId="a5">
    <w:name w:val="Стиль Название объекта + не полужирный Знак"/>
    <w:basedOn w:val="a0"/>
    <w:link w:val="a3"/>
    <w:rsid w:val="00E172A5"/>
    <w:rPr>
      <w:rFonts w:ascii="Times New Roman" w:eastAsia="Times New Roman" w:hAnsi="Times New Roman" w:cs="Times New Roman"/>
      <w:b/>
      <w:sz w:val="20"/>
      <w:szCs w:val="20"/>
      <w:lang w:eastAsia="ru-RU"/>
    </w:rPr>
  </w:style>
  <w:style w:type="paragraph" w:styleId="a4">
    <w:name w:val="caption"/>
    <w:basedOn w:val="a"/>
    <w:next w:val="a"/>
    <w:uiPriority w:val="35"/>
    <w:semiHidden/>
    <w:unhideWhenUsed/>
    <w:qFormat/>
    <w:rsid w:val="00E172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6.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oleObject" Target="embeddings/oleObject3.bin"/><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5.wmf"/><Relationship Id="rId4" Type="http://schemas.openxmlformats.org/officeDocument/2006/relationships/image" Target="media/image1.jpeg"/><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305</Words>
  <Characters>1743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ИУ-6</dc:creator>
  <cp:keywords/>
  <dc:description/>
  <cp:lastModifiedBy>ИУ-6</cp:lastModifiedBy>
  <cp:revision>4</cp:revision>
  <dcterms:created xsi:type="dcterms:W3CDTF">2025-09-08T20:04:00Z</dcterms:created>
  <dcterms:modified xsi:type="dcterms:W3CDTF">2025-09-09T20:09:00Z</dcterms:modified>
</cp:coreProperties>
</file>