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5CB1814B" w14:textId="43D8EBB2"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E8395D">
        <w:rPr>
          <w:rFonts w:ascii="Arial" w:hAnsi="Arial" w:cs="Arial"/>
          <w:sz w:val="20"/>
          <w:szCs w:val="20"/>
        </w:rPr>
        <w:t>-</w:t>
      </w:r>
      <w:r w:rsidR="00BB0B46">
        <w:rPr>
          <w:rFonts w:ascii="Arial" w:hAnsi="Arial" w:cs="Arial"/>
          <w:sz w:val="20"/>
          <w:szCs w:val="20"/>
        </w:rPr>
        <w:t>4</w:t>
      </w:r>
    </w:p>
    <w:p w14:paraId="1B819ECA" w14:textId="0C6E9066" w:rsidR="00F91FA9" w:rsidRPr="00F91FA9" w:rsidRDefault="00F91FA9" w:rsidP="00F91FA9">
      <w:pPr>
        <w:rPr>
          <w:rFonts w:ascii="Arial" w:hAnsi="Arial" w:cs="Arial"/>
          <w:sz w:val="20"/>
          <w:szCs w:val="20"/>
        </w:rPr>
      </w:pPr>
      <w:r w:rsidRPr="00F91FA9">
        <w:rPr>
          <w:rFonts w:ascii="Arial" w:hAnsi="Arial" w:cs="Arial"/>
          <w:sz w:val="20"/>
          <w:szCs w:val="20"/>
        </w:rPr>
        <w:t>Start date</w:t>
      </w:r>
      <w:r w:rsidR="00E8395D">
        <w:rPr>
          <w:rFonts w:ascii="Arial" w:hAnsi="Arial" w:cs="Arial"/>
          <w:sz w:val="20"/>
          <w:szCs w:val="20"/>
        </w:rPr>
        <w:t>-</w:t>
      </w:r>
      <w:r w:rsidR="00BB0B46">
        <w:rPr>
          <w:rFonts w:ascii="Arial" w:hAnsi="Arial" w:cs="Arial"/>
          <w:sz w:val="20"/>
          <w:szCs w:val="20"/>
        </w:rPr>
        <w:t>Oct 13</w:t>
      </w:r>
    </w:p>
    <w:p w14:paraId="0C6CAAA7" w14:textId="145EA8D1" w:rsidR="00665CB7" w:rsidRDefault="00304460" w:rsidP="00E8395D">
      <w:pPr>
        <w:rPr>
          <w:rFonts w:ascii="Arial" w:hAnsi="Arial" w:cs="Arial"/>
          <w:sz w:val="20"/>
          <w:szCs w:val="20"/>
        </w:rPr>
      </w:pPr>
      <w:r w:rsidRPr="00F91FA9">
        <w:rPr>
          <w:rFonts w:ascii="Arial" w:hAnsi="Arial" w:cs="Arial"/>
          <w:sz w:val="20"/>
          <w:szCs w:val="20"/>
        </w:rPr>
        <w:t>Name</w:t>
      </w:r>
      <w:r w:rsidR="00F91FA9" w:rsidRPr="00F91FA9">
        <w:rPr>
          <w:rFonts w:ascii="Arial" w:hAnsi="Arial" w:cs="Arial"/>
          <w:sz w:val="20"/>
          <w:szCs w:val="20"/>
        </w:rPr>
        <w:t>s</w:t>
      </w:r>
      <w:r w:rsidRPr="00F91FA9">
        <w:rPr>
          <w:rFonts w:ascii="Arial" w:hAnsi="Arial" w:cs="Arial"/>
          <w:sz w:val="20"/>
          <w:szCs w:val="20"/>
        </w:rPr>
        <w:t xml:space="preserve">: </w:t>
      </w:r>
    </w:p>
    <w:tbl>
      <w:tblPr>
        <w:tblW w:w="4963" w:type="dxa"/>
        <w:tblCellMar>
          <w:top w:w="15" w:type="dxa"/>
          <w:bottom w:w="15" w:type="dxa"/>
        </w:tblCellMar>
        <w:tblLook w:val="04A0" w:firstRow="1" w:lastRow="0" w:firstColumn="1" w:lastColumn="0" w:noHBand="0" w:noVBand="1"/>
      </w:tblPr>
      <w:tblGrid>
        <w:gridCol w:w="4963"/>
      </w:tblGrid>
      <w:tr w:rsidR="0088506B" w:rsidRPr="0088506B" w14:paraId="4AB2DC46" w14:textId="77777777" w:rsidTr="00BB0B46">
        <w:trPr>
          <w:trHeight w:val="398"/>
        </w:trPr>
        <w:tc>
          <w:tcPr>
            <w:tcW w:w="4963" w:type="dxa"/>
            <w:tcBorders>
              <w:top w:val="single" w:sz="4" w:space="0" w:color="auto"/>
              <w:left w:val="single" w:sz="4" w:space="0" w:color="auto"/>
              <w:bottom w:val="single" w:sz="4" w:space="0" w:color="auto"/>
              <w:right w:val="single" w:sz="4" w:space="0" w:color="auto"/>
            </w:tcBorders>
            <w:noWrap/>
            <w:vAlign w:val="bottom"/>
            <w:hideMark/>
          </w:tcPr>
          <w:p w14:paraId="100C80B8" w14:textId="0EDAB24D" w:rsidR="0088506B" w:rsidRPr="00686005" w:rsidRDefault="00BB0B46" w:rsidP="0088506B">
            <w:pPr>
              <w:spacing w:after="0" w:line="240" w:lineRule="auto"/>
              <w:rPr>
                <w:rFonts w:ascii="Calibri" w:eastAsia="Times New Roman" w:hAnsi="Calibri" w:cs="Calibri"/>
                <w:b/>
                <w:bCs/>
                <w:color w:val="000000"/>
                <w:lang w:val="en-IN" w:eastAsia="en-IN"/>
              </w:rPr>
            </w:pPr>
            <w:proofErr w:type="spellStart"/>
            <w:r w:rsidRPr="00686005">
              <w:rPr>
                <w:rFonts w:ascii="Calibri" w:eastAsia="Times New Roman" w:hAnsi="Calibri" w:cs="Calibri"/>
                <w:b/>
                <w:bCs/>
                <w:color w:val="000000"/>
                <w:lang w:val="en-IN" w:eastAsia="en-IN"/>
              </w:rPr>
              <w:t>Ghanaswamy</w:t>
            </w:r>
            <w:proofErr w:type="spellEnd"/>
            <w:r w:rsidRPr="00686005">
              <w:rPr>
                <w:rFonts w:ascii="Calibri" w:eastAsia="Times New Roman" w:hAnsi="Calibri" w:cs="Calibri"/>
                <w:b/>
                <w:bCs/>
                <w:color w:val="000000"/>
                <w:lang w:val="en-IN" w:eastAsia="en-IN"/>
              </w:rPr>
              <w:t xml:space="preserve"> V N</w:t>
            </w:r>
          </w:p>
        </w:tc>
      </w:tr>
      <w:tr w:rsidR="00BB0B46" w:rsidRPr="0088506B" w14:paraId="4E18A397" w14:textId="77777777" w:rsidTr="00BB0B46">
        <w:trPr>
          <w:trHeight w:val="398"/>
        </w:trPr>
        <w:tc>
          <w:tcPr>
            <w:tcW w:w="4963" w:type="dxa"/>
            <w:tcBorders>
              <w:top w:val="single" w:sz="4" w:space="0" w:color="auto"/>
              <w:left w:val="single" w:sz="4" w:space="0" w:color="auto"/>
              <w:bottom w:val="single" w:sz="4" w:space="0" w:color="auto"/>
              <w:right w:val="single" w:sz="4" w:space="0" w:color="auto"/>
            </w:tcBorders>
            <w:noWrap/>
            <w:vAlign w:val="bottom"/>
          </w:tcPr>
          <w:p w14:paraId="5298E1BB" w14:textId="15DA67DC" w:rsidR="00BB0B46" w:rsidRDefault="00686005" w:rsidP="0088506B">
            <w:pPr>
              <w:spacing w:after="0" w:line="240" w:lineRule="auto"/>
              <w:rPr>
                <w:rFonts w:ascii="Calibri" w:eastAsia="Times New Roman" w:hAnsi="Calibri" w:cs="Calibri"/>
                <w:color w:val="000000"/>
                <w:lang w:val="en-IN" w:eastAsia="en-IN"/>
              </w:rPr>
            </w:pPr>
            <w:r w:rsidRPr="00686005">
              <w:rPr>
                <w:rFonts w:ascii="Calibri" w:eastAsia="Times New Roman" w:hAnsi="Calibri" w:cs="Calibri"/>
                <w:b/>
                <w:bCs/>
                <w:color w:val="000000"/>
                <w:lang w:eastAsia="en-IN"/>
              </w:rPr>
              <w:t>Aditya Ranjan</w:t>
            </w:r>
          </w:p>
        </w:tc>
      </w:tr>
      <w:tr w:rsidR="0088506B" w:rsidRPr="0088506B" w14:paraId="4061FF39" w14:textId="77777777" w:rsidTr="00BB0B46">
        <w:trPr>
          <w:trHeight w:val="398"/>
        </w:trPr>
        <w:tc>
          <w:tcPr>
            <w:tcW w:w="4963" w:type="dxa"/>
            <w:tcBorders>
              <w:top w:val="single" w:sz="4" w:space="0" w:color="auto"/>
              <w:left w:val="single" w:sz="4" w:space="0" w:color="auto"/>
              <w:bottom w:val="single" w:sz="4" w:space="0" w:color="auto"/>
              <w:right w:val="single" w:sz="4" w:space="0" w:color="auto"/>
            </w:tcBorders>
            <w:noWrap/>
            <w:vAlign w:val="bottom"/>
            <w:hideMark/>
          </w:tcPr>
          <w:p w14:paraId="4AB94391" w14:textId="3739DD57" w:rsidR="0088506B" w:rsidRPr="0088506B" w:rsidRDefault="00686005" w:rsidP="0088506B">
            <w:pPr>
              <w:spacing w:after="0" w:line="240" w:lineRule="auto"/>
              <w:rPr>
                <w:rFonts w:ascii="Calibri" w:eastAsia="Times New Roman" w:hAnsi="Calibri" w:cs="Calibri"/>
                <w:color w:val="000000"/>
                <w:lang w:val="en-IN" w:eastAsia="en-IN"/>
              </w:rPr>
            </w:pPr>
            <w:r w:rsidRPr="00686005">
              <w:rPr>
                <w:rFonts w:ascii="Calibri" w:eastAsia="Times New Roman" w:hAnsi="Calibri" w:cs="Calibri"/>
                <w:b/>
                <w:bCs/>
                <w:color w:val="000000"/>
                <w:lang w:eastAsia="en-IN"/>
              </w:rPr>
              <w:t>Santosh Kumar</w:t>
            </w:r>
          </w:p>
        </w:tc>
      </w:tr>
    </w:tbl>
    <w:p w14:paraId="112E0045" w14:textId="77777777" w:rsidR="0088506B" w:rsidRPr="00F91FA9" w:rsidRDefault="0088506B" w:rsidP="00E8395D">
      <w:pPr>
        <w:rPr>
          <w:rFonts w:ascii="Arial" w:hAnsi="Arial" w:cs="Arial"/>
          <w:sz w:val="20"/>
          <w:szCs w:val="20"/>
        </w:rPr>
      </w:pPr>
    </w:p>
    <w:p w14:paraId="3DDA2C0A" w14:textId="77777777" w:rsidR="0088506B" w:rsidRDefault="0088506B">
      <w:pPr>
        <w:rPr>
          <w:rFonts w:ascii="Arial" w:hAnsi="Arial" w:cs="Arial"/>
          <w:sz w:val="20"/>
          <w:szCs w:val="20"/>
        </w:rPr>
      </w:pPr>
    </w:p>
    <w:p w14:paraId="06AD1C22" w14:textId="77777777" w:rsidR="0088506B" w:rsidRDefault="0088506B">
      <w:pPr>
        <w:rPr>
          <w:rFonts w:ascii="Arial" w:hAnsi="Arial" w:cs="Arial"/>
          <w:sz w:val="20"/>
          <w:szCs w:val="20"/>
        </w:rPr>
      </w:pPr>
    </w:p>
    <w:p w14:paraId="059E4335" w14:textId="77777777" w:rsidR="0088506B" w:rsidRDefault="0088506B">
      <w:pPr>
        <w:rPr>
          <w:rFonts w:ascii="Arial" w:hAnsi="Arial" w:cs="Arial"/>
          <w:sz w:val="20"/>
          <w:szCs w:val="20"/>
        </w:rPr>
      </w:pPr>
    </w:p>
    <w:p w14:paraId="3F7AC973" w14:textId="77777777" w:rsidR="0088506B" w:rsidRDefault="0088506B">
      <w:pPr>
        <w:rPr>
          <w:rFonts w:ascii="Arial" w:hAnsi="Arial" w:cs="Arial"/>
          <w:sz w:val="20"/>
          <w:szCs w:val="20"/>
        </w:rPr>
      </w:pPr>
    </w:p>
    <w:p w14:paraId="630259CA" w14:textId="77777777" w:rsidR="0088506B" w:rsidRDefault="0088506B">
      <w:pPr>
        <w:rPr>
          <w:rFonts w:ascii="Arial" w:hAnsi="Arial" w:cs="Arial"/>
          <w:sz w:val="20"/>
          <w:szCs w:val="20"/>
        </w:rPr>
      </w:pPr>
    </w:p>
    <w:p w14:paraId="375A41C7" w14:textId="77777777" w:rsidR="00BB0B46" w:rsidRDefault="00BB0B46">
      <w:pPr>
        <w:rPr>
          <w:rFonts w:ascii="Arial" w:hAnsi="Arial" w:cs="Arial"/>
          <w:sz w:val="20"/>
          <w:szCs w:val="20"/>
        </w:rPr>
      </w:pPr>
    </w:p>
    <w:p w14:paraId="6539976D" w14:textId="77777777" w:rsidR="00BB0B46" w:rsidRDefault="00BB0B46">
      <w:pPr>
        <w:rPr>
          <w:rFonts w:ascii="Arial" w:hAnsi="Arial" w:cs="Arial"/>
          <w:sz w:val="20"/>
          <w:szCs w:val="20"/>
        </w:rPr>
      </w:pPr>
    </w:p>
    <w:p w14:paraId="76F8DC15" w14:textId="77777777" w:rsidR="00BB0B46" w:rsidRDefault="00BB0B46">
      <w:pPr>
        <w:rPr>
          <w:rFonts w:ascii="Arial" w:hAnsi="Arial" w:cs="Arial"/>
          <w:sz w:val="20"/>
          <w:szCs w:val="20"/>
        </w:rPr>
      </w:pPr>
    </w:p>
    <w:p w14:paraId="1B0E8483" w14:textId="77777777" w:rsidR="00BB0B46" w:rsidRDefault="00BB0B46">
      <w:pPr>
        <w:rPr>
          <w:rFonts w:ascii="Arial" w:hAnsi="Arial" w:cs="Arial"/>
          <w:sz w:val="20"/>
          <w:szCs w:val="20"/>
        </w:rPr>
      </w:pPr>
    </w:p>
    <w:p w14:paraId="34C17D4A" w14:textId="77777777" w:rsidR="00BB0B46" w:rsidRDefault="00BB0B46">
      <w:pPr>
        <w:rPr>
          <w:rFonts w:ascii="Arial" w:hAnsi="Arial" w:cs="Arial"/>
          <w:sz w:val="20"/>
          <w:szCs w:val="20"/>
        </w:rPr>
      </w:pPr>
    </w:p>
    <w:p w14:paraId="050E69A8" w14:textId="77777777" w:rsidR="00BB0B46" w:rsidRDefault="00BB0B46">
      <w:pPr>
        <w:rPr>
          <w:rFonts w:ascii="Arial" w:hAnsi="Arial" w:cs="Arial"/>
          <w:sz w:val="20"/>
          <w:szCs w:val="20"/>
        </w:rPr>
      </w:pPr>
    </w:p>
    <w:p w14:paraId="082C3298" w14:textId="77777777" w:rsidR="00BB0B46" w:rsidRDefault="00BB0B46">
      <w:pPr>
        <w:rPr>
          <w:rFonts w:ascii="Arial" w:hAnsi="Arial" w:cs="Arial"/>
          <w:sz w:val="20"/>
          <w:szCs w:val="20"/>
        </w:rPr>
      </w:pPr>
    </w:p>
    <w:p w14:paraId="15C6C6B3" w14:textId="77777777" w:rsidR="00BB0B46" w:rsidRDefault="00BB0B46">
      <w:pPr>
        <w:rPr>
          <w:rFonts w:ascii="Arial" w:hAnsi="Arial" w:cs="Arial"/>
          <w:sz w:val="20"/>
          <w:szCs w:val="20"/>
        </w:rPr>
      </w:pPr>
    </w:p>
    <w:p w14:paraId="6B76B553" w14:textId="77777777" w:rsidR="00BB0B46" w:rsidRDefault="00BB0B46">
      <w:pPr>
        <w:rPr>
          <w:rFonts w:ascii="Arial" w:hAnsi="Arial" w:cs="Arial"/>
          <w:sz w:val="20"/>
          <w:szCs w:val="20"/>
        </w:rPr>
      </w:pPr>
    </w:p>
    <w:p w14:paraId="16CE2AD4" w14:textId="77777777" w:rsidR="00BB0B46" w:rsidRDefault="00BB0B46">
      <w:pPr>
        <w:rPr>
          <w:rFonts w:ascii="Arial" w:hAnsi="Arial" w:cs="Arial"/>
          <w:sz w:val="20"/>
          <w:szCs w:val="20"/>
        </w:rPr>
      </w:pPr>
    </w:p>
    <w:p w14:paraId="43A6952F" w14:textId="77777777" w:rsidR="0088506B" w:rsidRDefault="0088506B">
      <w:pPr>
        <w:rPr>
          <w:rFonts w:ascii="Arial" w:hAnsi="Arial" w:cs="Arial"/>
          <w:sz w:val="20"/>
          <w:szCs w:val="20"/>
        </w:rPr>
      </w:pPr>
    </w:p>
    <w:p w14:paraId="2AAEAC70" w14:textId="77777777" w:rsidR="0088506B" w:rsidRDefault="0088506B">
      <w:pPr>
        <w:rPr>
          <w:rFonts w:ascii="Arial" w:hAnsi="Arial" w:cs="Arial"/>
          <w:sz w:val="20"/>
          <w:szCs w:val="20"/>
        </w:rPr>
      </w:pPr>
    </w:p>
    <w:p w14:paraId="074049A2" w14:textId="77777777" w:rsidR="0088506B" w:rsidRDefault="0088506B">
      <w:pPr>
        <w:rPr>
          <w:rFonts w:ascii="Arial" w:hAnsi="Arial" w:cs="Arial"/>
          <w:sz w:val="20"/>
          <w:szCs w:val="20"/>
        </w:rPr>
      </w:pPr>
    </w:p>
    <w:p w14:paraId="350B4579" w14:textId="486C8BE9" w:rsidR="00665CB7" w:rsidRPr="00F91FA9" w:rsidRDefault="00304460">
      <w:pPr>
        <w:rPr>
          <w:rFonts w:ascii="Arial" w:hAnsi="Arial" w:cs="Arial"/>
          <w:sz w:val="20"/>
          <w:szCs w:val="20"/>
        </w:rPr>
      </w:pPr>
      <w:r w:rsidRPr="00F91FA9">
        <w:rPr>
          <w:rFonts w:ascii="Arial" w:hAnsi="Arial" w:cs="Arial"/>
          <w:sz w:val="20"/>
          <w:szCs w:val="20"/>
        </w:rPr>
        <w:lastRenderedPageBreak/>
        <w:t>Internship Duration: 8 Weeks</w:t>
      </w:r>
    </w:p>
    <w:p w14:paraId="06DFC0BB" w14:textId="43E8E5CE" w:rsidR="00665CB7" w:rsidRDefault="00E8395D" w:rsidP="00E8395D">
      <w:pPr>
        <w:pStyle w:val="Heading1"/>
        <w:rPr>
          <w:rFonts w:ascii="Arial" w:hAnsi="Arial" w:cs="Arial"/>
          <w:sz w:val="20"/>
          <w:szCs w:val="20"/>
        </w:rPr>
      </w:pPr>
      <w:r>
        <w:rPr>
          <w:rFonts w:ascii="Arial" w:hAnsi="Arial" w:cs="Arial"/>
          <w:sz w:val="20"/>
          <w:szCs w:val="20"/>
        </w:rPr>
        <w:t>1.</w:t>
      </w:r>
      <w:r w:rsidRPr="00F91FA9">
        <w:rPr>
          <w:rFonts w:ascii="Arial" w:hAnsi="Arial" w:cs="Arial"/>
          <w:sz w:val="20"/>
          <w:szCs w:val="20"/>
        </w:rPr>
        <w:t>Project Title</w:t>
      </w:r>
    </w:p>
    <w:p w14:paraId="5E40682C" w14:textId="77777777" w:rsidR="00686005" w:rsidRDefault="00686005" w:rsidP="00686005">
      <w:pPr>
        <w:pStyle w:val="Heading1"/>
        <w:spacing w:before="0"/>
        <w:rPr>
          <w:rFonts w:asciiTheme="minorHAnsi" w:eastAsiaTheme="minorEastAsia" w:hAnsiTheme="minorHAnsi" w:cstheme="minorBidi"/>
          <w:b w:val="0"/>
          <w:bCs w:val="0"/>
          <w:color w:val="auto"/>
          <w:sz w:val="22"/>
          <w:szCs w:val="22"/>
        </w:rPr>
      </w:pPr>
      <w:proofErr w:type="spellStart"/>
      <w:r w:rsidRPr="00686005">
        <w:rPr>
          <w:rFonts w:asciiTheme="minorHAnsi" w:eastAsiaTheme="minorEastAsia" w:hAnsiTheme="minorHAnsi" w:cstheme="minorBidi"/>
          <w:b w:val="0"/>
          <w:bCs w:val="0"/>
          <w:color w:val="auto"/>
          <w:sz w:val="22"/>
          <w:szCs w:val="22"/>
        </w:rPr>
        <w:t>SmartShelfX</w:t>
      </w:r>
      <w:proofErr w:type="spellEnd"/>
      <w:r w:rsidRPr="00686005">
        <w:rPr>
          <w:rFonts w:asciiTheme="minorHAnsi" w:eastAsiaTheme="minorEastAsia" w:hAnsiTheme="minorHAnsi" w:cstheme="minorBidi"/>
          <w:b w:val="0"/>
          <w:bCs w:val="0"/>
          <w:color w:val="auto"/>
          <w:sz w:val="22"/>
          <w:szCs w:val="22"/>
        </w:rPr>
        <w:t xml:space="preserve"> AI Based Inventory Forecast and Auto Restock</w:t>
      </w:r>
      <w:r w:rsidRPr="00686005">
        <w:rPr>
          <w:rFonts w:asciiTheme="minorHAnsi" w:eastAsiaTheme="minorEastAsia" w:hAnsiTheme="minorHAnsi" w:cstheme="minorBidi"/>
          <w:b w:val="0"/>
          <w:bCs w:val="0"/>
          <w:color w:val="auto"/>
          <w:sz w:val="22"/>
          <w:szCs w:val="22"/>
        </w:rPr>
        <w:t xml:space="preserve"> </w:t>
      </w:r>
    </w:p>
    <w:p w14:paraId="2980A47D" w14:textId="47330B34" w:rsidR="00686005" w:rsidRPr="00686005" w:rsidRDefault="00304460" w:rsidP="00686005">
      <w:pPr>
        <w:pStyle w:val="Heading1"/>
        <w:rPr>
          <w:rFonts w:ascii="Arial" w:hAnsi="Arial" w:cs="Arial"/>
          <w:sz w:val="20"/>
          <w:szCs w:val="20"/>
        </w:rPr>
      </w:pPr>
      <w:r w:rsidRPr="00F91FA9">
        <w:rPr>
          <w:rFonts w:ascii="Arial" w:hAnsi="Arial" w:cs="Arial"/>
          <w:sz w:val="20"/>
          <w:szCs w:val="20"/>
        </w:rPr>
        <w:t>2. Project Objective</w:t>
      </w:r>
    </w:p>
    <w:p w14:paraId="7BE6161A" w14:textId="77777777" w:rsidR="00686005" w:rsidRDefault="00686005" w:rsidP="00686005">
      <w:pPr>
        <w:pStyle w:val="Heading1"/>
        <w:spacing w:before="0"/>
        <w:rPr>
          <w:rFonts w:ascii="Arial" w:eastAsiaTheme="minorEastAsia" w:hAnsi="Arial" w:cs="Arial"/>
          <w:b w:val="0"/>
          <w:bCs w:val="0"/>
          <w:color w:val="auto"/>
          <w:sz w:val="20"/>
          <w:szCs w:val="20"/>
        </w:rPr>
      </w:pPr>
      <w:r w:rsidRPr="00686005">
        <w:rPr>
          <w:rFonts w:ascii="Arial" w:eastAsiaTheme="minorEastAsia" w:hAnsi="Arial" w:cs="Arial"/>
          <w:b w:val="0"/>
          <w:bCs w:val="0"/>
          <w:color w:val="auto"/>
          <w:sz w:val="20"/>
          <w:szCs w:val="20"/>
        </w:rPr>
        <w:t>To develop an intelligent inventory management system that forecasts future stock demand using past sales data and automatically restocks items when quantities fall below threshold levels.</w:t>
      </w:r>
    </w:p>
    <w:p w14:paraId="50FDCB01" w14:textId="0FDBBCC9" w:rsidR="00F91FA9" w:rsidRDefault="00686005" w:rsidP="00F91FA9">
      <w:pPr>
        <w:pStyle w:val="Heading1"/>
        <w:rPr>
          <w:rFonts w:ascii="Arial" w:hAnsi="Arial" w:cs="Arial"/>
          <w:sz w:val="20"/>
          <w:szCs w:val="20"/>
        </w:rPr>
      </w:pPr>
      <w:r w:rsidRPr="00686005">
        <w:rPr>
          <w:rFonts w:ascii="Arial" w:eastAsiaTheme="minorEastAsia" w:hAnsi="Arial" w:cs="Arial"/>
          <w:b w:val="0"/>
          <w:bCs w:val="0"/>
          <w:color w:val="auto"/>
          <w:sz w:val="20"/>
          <w:szCs w:val="20"/>
        </w:rPr>
        <w:t xml:space="preserve"> </w:t>
      </w:r>
      <w:r w:rsidR="00F91FA9" w:rsidRPr="00F91FA9">
        <w:rPr>
          <w:rFonts w:ascii="Arial" w:hAnsi="Arial" w:cs="Arial"/>
          <w:sz w:val="20"/>
          <w:szCs w:val="20"/>
        </w:rPr>
        <w:t>3. Project description in detail</w:t>
      </w:r>
    </w:p>
    <w:p w14:paraId="54183326" w14:textId="77777777" w:rsidR="0061647F" w:rsidRDefault="0061647F" w:rsidP="0061647F"/>
    <w:p w14:paraId="176C3ADE" w14:textId="77777777" w:rsidR="0061647F" w:rsidRPr="0061647F" w:rsidRDefault="0061647F" w:rsidP="0061647F">
      <w:pPr>
        <w:jc w:val="both"/>
        <w:rPr>
          <w:lang w:val="en-IN"/>
        </w:rPr>
      </w:pPr>
      <w:r w:rsidRPr="0061647F">
        <w:rPr>
          <w:lang w:val="en-IN"/>
        </w:rPr>
        <w:t xml:space="preserve">he </w:t>
      </w:r>
      <w:proofErr w:type="spellStart"/>
      <w:r w:rsidRPr="0061647F">
        <w:rPr>
          <w:lang w:val="en-IN"/>
        </w:rPr>
        <w:t>SmartShelfX</w:t>
      </w:r>
      <w:proofErr w:type="spellEnd"/>
      <w:r w:rsidRPr="0061647F">
        <w:rPr>
          <w:lang w:val="en-IN"/>
        </w:rPr>
        <w:t xml:space="preserve"> project involved designing and developing an AI-based inventory forecasting and auto-restocking system using </w:t>
      </w:r>
      <w:r w:rsidRPr="0061647F">
        <w:rPr>
          <w:b/>
          <w:bCs/>
          <w:lang w:val="en-IN"/>
        </w:rPr>
        <w:t>Java Spring Boot</w:t>
      </w:r>
      <w:r w:rsidRPr="0061647F">
        <w:rPr>
          <w:lang w:val="en-IN"/>
        </w:rPr>
        <w:t xml:space="preserve"> for backend services, </w:t>
      </w:r>
      <w:r w:rsidRPr="0061647F">
        <w:rPr>
          <w:b/>
          <w:bCs/>
          <w:lang w:val="en-IN"/>
        </w:rPr>
        <w:t>React</w:t>
      </w:r>
      <w:r w:rsidRPr="0061647F">
        <w:rPr>
          <w:lang w:val="en-IN"/>
        </w:rPr>
        <w:t xml:space="preserve"> for the frontend interface, and </w:t>
      </w:r>
      <w:r w:rsidRPr="0061647F">
        <w:rPr>
          <w:b/>
          <w:bCs/>
          <w:lang w:val="en-IN"/>
        </w:rPr>
        <w:t>PostgreSQL</w:t>
      </w:r>
      <w:r w:rsidRPr="0061647F">
        <w:rPr>
          <w:lang w:val="en-IN"/>
        </w:rPr>
        <w:t xml:space="preserve"> as the primary database. The system aimed to help retailers and warehouses efficiently manage inventory, reduce stock-outs, and optimize replenishment processes.</w:t>
      </w:r>
    </w:p>
    <w:p w14:paraId="2E1B087A" w14:textId="77777777" w:rsidR="0061647F" w:rsidRPr="0061647F" w:rsidRDefault="0061647F" w:rsidP="0061647F">
      <w:pPr>
        <w:jc w:val="both"/>
        <w:rPr>
          <w:lang w:val="en-IN"/>
        </w:rPr>
      </w:pPr>
      <w:r w:rsidRPr="0061647F">
        <w:rPr>
          <w:lang w:val="en-IN"/>
        </w:rPr>
        <w:t xml:space="preserve">The frontend was developed using </w:t>
      </w:r>
      <w:r w:rsidRPr="0061647F">
        <w:rPr>
          <w:b/>
          <w:bCs/>
          <w:lang w:val="en-IN"/>
        </w:rPr>
        <w:t>React</w:t>
      </w:r>
      <w:r w:rsidRPr="0061647F">
        <w:rPr>
          <w:lang w:val="en-IN"/>
        </w:rPr>
        <w:t xml:space="preserve"> to provide an interactive and responsive dashboard for monitoring real-time inventory levels, sales trends, demand forecasts, and restocking alerts. The user interface focused on usability and clarity, enabling managers to make informed inventory decisions quickly.</w:t>
      </w:r>
    </w:p>
    <w:p w14:paraId="5E210224" w14:textId="77777777" w:rsidR="0061647F" w:rsidRPr="0061647F" w:rsidRDefault="0061647F" w:rsidP="0061647F">
      <w:pPr>
        <w:jc w:val="both"/>
        <w:rPr>
          <w:lang w:val="en-IN"/>
        </w:rPr>
      </w:pPr>
      <w:r w:rsidRPr="0061647F">
        <w:rPr>
          <w:lang w:val="en-IN"/>
        </w:rPr>
        <w:t xml:space="preserve">Backend services were implemented using </w:t>
      </w:r>
      <w:r w:rsidRPr="0061647F">
        <w:rPr>
          <w:b/>
          <w:bCs/>
          <w:lang w:val="en-IN"/>
        </w:rPr>
        <w:t>Spring Boot</w:t>
      </w:r>
      <w:r w:rsidRPr="0061647F">
        <w:rPr>
          <w:lang w:val="en-IN"/>
        </w:rPr>
        <w:t>, exposing RESTful APIs to handle inventory management, forecasting logic, and business workflows. The application processed historical sales data and applied demand forecasting algorithms to predict future stock requirements and dynamically calculate reorder points.</w:t>
      </w:r>
    </w:p>
    <w:p w14:paraId="335C0668" w14:textId="77777777" w:rsidR="0061647F" w:rsidRPr="0061647F" w:rsidRDefault="0061647F" w:rsidP="0061647F">
      <w:pPr>
        <w:jc w:val="both"/>
        <w:rPr>
          <w:lang w:val="en-IN"/>
        </w:rPr>
      </w:pPr>
      <w:r w:rsidRPr="0061647F">
        <w:rPr>
          <w:lang w:val="en-IN"/>
        </w:rPr>
        <w:t xml:space="preserve">The system was integrated with a </w:t>
      </w:r>
      <w:r w:rsidRPr="0061647F">
        <w:rPr>
          <w:b/>
          <w:bCs/>
          <w:lang w:val="en-IN"/>
        </w:rPr>
        <w:t>PostgreSQL</w:t>
      </w:r>
      <w:r w:rsidRPr="0061647F">
        <w:rPr>
          <w:lang w:val="en-IN"/>
        </w:rPr>
        <w:t xml:space="preserve"> database using Spring Data JPA/Hibernate to store and manage product details, stock levels, supplier information, and transaction history. Based on forecasted demand and predefined thresholds, the system automatically generated restock recommendations or initiated auto-restock requests.</w:t>
      </w:r>
    </w:p>
    <w:p w14:paraId="6C6E89C3" w14:textId="77777777" w:rsidR="0061647F" w:rsidRPr="0061647F" w:rsidRDefault="0061647F" w:rsidP="0061647F">
      <w:pPr>
        <w:jc w:val="both"/>
        <w:rPr>
          <w:lang w:val="en-IN"/>
        </w:rPr>
      </w:pPr>
      <w:r w:rsidRPr="0061647F">
        <w:rPr>
          <w:lang w:val="en-IN"/>
        </w:rPr>
        <w:t>Additional features included low-stock and overstock alerts, role-based access control for administrators and inventory managers, and analytical dashboards displaying key performance metrics such as inventory turnover and forecast accuracy.</w:t>
      </w:r>
    </w:p>
    <w:p w14:paraId="67A7F0B4" w14:textId="77777777" w:rsidR="0061647F" w:rsidRPr="0061647F" w:rsidRDefault="0061647F" w:rsidP="0061647F">
      <w:pPr>
        <w:jc w:val="both"/>
        <w:rPr>
          <w:lang w:val="en-IN"/>
        </w:rPr>
      </w:pPr>
      <w:r w:rsidRPr="0061647F">
        <w:rPr>
          <w:lang w:val="en-IN"/>
        </w:rPr>
        <w:t>The project emphasized scalability, automation, and reliability, demonstrating how AI-driven decision support can improve inventory planning, reduce operational costs, and enhance overall supply chain efficiency.</w:t>
      </w:r>
    </w:p>
    <w:p w14:paraId="24E8A192" w14:textId="77777777" w:rsidR="0061647F" w:rsidRPr="0061647F" w:rsidRDefault="0061647F" w:rsidP="0061647F"/>
    <w:p w14:paraId="2C583C92" w14:textId="33D0C311" w:rsidR="00665CB7" w:rsidRPr="00F91FA9" w:rsidRDefault="00F91FA9">
      <w:pPr>
        <w:pStyle w:val="Heading1"/>
        <w:rPr>
          <w:rFonts w:ascii="Arial" w:hAnsi="Arial" w:cs="Arial"/>
          <w:sz w:val="20"/>
          <w:szCs w:val="20"/>
        </w:rPr>
      </w:pPr>
      <w:r w:rsidRPr="00F91FA9">
        <w:rPr>
          <w:rFonts w:ascii="Arial" w:hAnsi="Arial" w:cs="Arial"/>
          <w:sz w:val="20"/>
          <w:szCs w:val="20"/>
        </w:rPr>
        <w:lastRenderedPageBreak/>
        <w:t>4. Timeline Overview</w:t>
      </w:r>
    </w:p>
    <w:tbl>
      <w:tblPr>
        <w:tblStyle w:val="TableGrid"/>
        <w:tblW w:w="0" w:type="auto"/>
        <w:tblLook w:val="04A0" w:firstRow="1" w:lastRow="0" w:firstColumn="1" w:lastColumn="0" w:noHBand="0" w:noVBand="1"/>
      </w:tblPr>
      <w:tblGrid>
        <w:gridCol w:w="2870"/>
        <w:gridCol w:w="2884"/>
        <w:gridCol w:w="2876"/>
      </w:tblGrid>
      <w:tr w:rsidR="00665CB7" w:rsidRPr="00F91FA9" w14:paraId="3BE04654" w14:textId="77777777" w:rsidTr="0061647F">
        <w:trPr>
          <w:trHeight w:val="233"/>
        </w:trPr>
        <w:tc>
          <w:tcPr>
            <w:tcW w:w="2870" w:type="dxa"/>
          </w:tcPr>
          <w:p w14:paraId="50186F5A" w14:textId="77777777" w:rsidR="00665CB7" w:rsidRPr="00F91FA9" w:rsidRDefault="00304460">
            <w:pPr>
              <w:rPr>
                <w:rFonts w:ascii="Arial" w:hAnsi="Arial" w:cs="Arial"/>
                <w:sz w:val="20"/>
                <w:szCs w:val="20"/>
              </w:rPr>
            </w:pPr>
            <w:r w:rsidRPr="00F91FA9">
              <w:rPr>
                <w:rFonts w:ascii="Arial" w:hAnsi="Arial" w:cs="Arial"/>
                <w:sz w:val="20"/>
                <w:szCs w:val="20"/>
              </w:rPr>
              <w:t>Week</w:t>
            </w:r>
          </w:p>
        </w:tc>
        <w:tc>
          <w:tcPr>
            <w:tcW w:w="2884" w:type="dxa"/>
          </w:tcPr>
          <w:p w14:paraId="5474A004" w14:textId="77777777" w:rsidR="00665CB7" w:rsidRPr="00F91FA9" w:rsidRDefault="00304460">
            <w:pPr>
              <w:rPr>
                <w:rFonts w:ascii="Arial" w:hAnsi="Arial" w:cs="Arial"/>
                <w:sz w:val="20"/>
                <w:szCs w:val="20"/>
              </w:rPr>
            </w:pPr>
            <w:r w:rsidRPr="00F91FA9">
              <w:rPr>
                <w:rFonts w:ascii="Arial" w:hAnsi="Arial" w:cs="Arial"/>
                <w:sz w:val="20"/>
                <w:szCs w:val="20"/>
              </w:rPr>
              <w:t>Activities Planned</w:t>
            </w:r>
          </w:p>
        </w:tc>
        <w:tc>
          <w:tcPr>
            <w:tcW w:w="2876" w:type="dxa"/>
          </w:tcPr>
          <w:p w14:paraId="192BAEDE" w14:textId="77777777" w:rsidR="00665CB7" w:rsidRPr="00F91FA9" w:rsidRDefault="00304460">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rsidTr="0061647F">
        <w:trPr>
          <w:trHeight w:val="651"/>
        </w:trPr>
        <w:tc>
          <w:tcPr>
            <w:tcW w:w="2870" w:type="dxa"/>
          </w:tcPr>
          <w:p w14:paraId="25F6C987" w14:textId="77777777" w:rsidR="00665CB7" w:rsidRPr="00F91FA9" w:rsidRDefault="00304460">
            <w:pPr>
              <w:rPr>
                <w:rFonts w:ascii="Arial" w:hAnsi="Arial" w:cs="Arial"/>
                <w:sz w:val="20"/>
                <w:szCs w:val="20"/>
              </w:rPr>
            </w:pPr>
            <w:r w:rsidRPr="00F91FA9">
              <w:rPr>
                <w:rFonts w:ascii="Arial" w:hAnsi="Arial" w:cs="Arial"/>
                <w:sz w:val="20"/>
                <w:szCs w:val="20"/>
              </w:rPr>
              <w:t>Week 1</w:t>
            </w:r>
          </w:p>
        </w:tc>
        <w:tc>
          <w:tcPr>
            <w:tcW w:w="2884" w:type="dxa"/>
          </w:tcPr>
          <w:tbl>
            <w:tblPr>
              <w:tblW w:w="2668" w:type="dxa"/>
              <w:tblCellSpacing w:w="15" w:type="dxa"/>
              <w:tblCellMar>
                <w:top w:w="15" w:type="dxa"/>
                <w:left w:w="15" w:type="dxa"/>
                <w:bottom w:w="15" w:type="dxa"/>
                <w:right w:w="15" w:type="dxa"/>
              </w:tblCellMar>
              <w:tblLook w:val="04A0" w:firstRow="1" w:lastRow="0" w:firstColumn="1" w:lastColumn="0" w:noHBand="0" w:noVBand="1"/>
            </w:tblPr>
            <w:tblGrid>
              <w:gridCol w:w="2668"/>
            </w:tblGrid>
            <w:tr w:rsidR="0041025B" w:rsidRPr="0041025B" w14:paraId="33C4C358" w14:textId="77777777" w:rsidTr="0061647F">
              <w:trPr>
                <w:trHeight w:val="467"/>
                <w:tblCellSpacing w:w="15" w:type="dxa"/>
              </w:trPr>
              <w:tc>
                <w:tcPr>
                  <w:tcW w:w="0" w:type="auto"/>
                  <w:vAlign w:val="center"/>
                  <w:hideMark/>
                </w:tcPr>
                <w:p w14:paraId="62034D99" w14:textId="77777777" w:rsidR="0041025B" w:rsidRPr="0041025B" w:rsidRDefault="0041025B" w:rsidP="0041025B">
                  <w:pPr>
                    <w:spacing w:after="0" w:line="240" w:lineRule="auto"/>
                    <w:rPr>
                      <w:rFonts w:ascii="Arial" w:hAnsi="Arial" w:cs="Arial"/>
                      <w:sz w:val="20"/>
                      <w:szCs w:val="20"/>
                      <w:lang w:val="en-IN"/>
                    </w:rPr>
                  </w:pPr>
                  <w:r w:rsidRPr="0041025B">
                    <w:rPr>
                      <w:rFonts w:ascii="Arial" w:hAnsi="Arial" w:cs="Arial"/>
                      <w:sz w:val="20"/>
                      <w:szCs w:val="20"/>
                      <w:lang w:val="en-IN"/>
                    </w:rPr>
                    <w:t xml:space="preserve">Setup environment, learn </w:t>
                  </w:r>
                  <w:proofErr w:type="spellStart"/>
                  <w:r w:rsidRPr="0041025B">
                    <w:rPr>
                      <w:rFonts w:ascii="Arial" w:hAnsi="Arial" w:cs="Arial"/>
                      <w:sz w:val="20"/>
                      <w:szCs w:val="20"/>
                      <w:lang w:val="en-IN"/>
                    </w:rPr>
                    <w:t>Streamlit</w:t>
                  </w:r>
                  <w:proofErr w:type="spellEnd"/>
                  <w:r w:rsidRPr="0041025B">
                    <w:rPr>
                      <w:rFonts w:ascii="Arial" w:hAnsi="Arial" w:cs="Arial"/>
                      <w:sz w:val="20"/>
                      <w:szCs w:val="20"/>
                      <w:lang w:val="en-IN"/>
                    </w:rPr>
                    <w:t xml:space="preserve">, </w:t>
                  </w:r>
                  <w:proofErr w:type="spellStart"/>
                  <w:r w:rsidRPr="0041025B">
                    <w:rPr>
                      <w:rFonts w:ascii="Arial" w:hAnsi="Arial" w:cs="Arial"/>
                      <w:sz w:val="20"/>
                      <w:szCs w:val="20"/>
                      <w:lang w:val="en-IN"/>
                    </w:rPr>
                    <w:t>FastAPI</w:t>
                  </w:r>
                  <w:proofErr w:type="spellEnd"/>
                </w:p>
              </w:tc>
            </w:tr>
          </w:tbl>
          <w:p w14:paraId="1E86DBDD" w14:textId="77777777" w:rsidR="0041025B" w:rsidRPr="0041025B" w:rsidRDefault="0041025B" w:rsidP="0041025B">
            <w:pPr>
              <w:rPr>
                <w:rFonts w:ascii="Arial" w:hAnsi="Arial" w:cs="Arial"/>
                <w:vanish/>
                <w:sz w:val="20"/>
                <w:szCs w:val="20"/>
                <w:lang w:val="en-IN"/>
              </w:rPr>
            </w:pPr>
          </w:p>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41025B" w:rsidRPr="0041025B" w14:paraId="38FD959E" w14:textId="77777777" w:rsidTr="0061647F">
              <w:trPr>
                <w:tblCellSpacing w:w="15" w:type="dxa"/>
              </w:trPr>
              <w:tc>
                <w:tcPr>
                  <w:tcW w:w="0" w:type="auto"/>
                  <w:vAlign w:val="center"/>
                  <w:hideMark/>
                </w:tcPr>
                <w:p w14:paraId="36AD7F68" w14:textId="30524EA4" w:rsidR="0041025B" w:rsidRPr="0041025B" w:rsidRDefault="0041025B" w:rsidP="0041025B">
                  <w:pPr>
                    <w:spacing w:after="0" w:line="240" w:lineRule="auto"/>
                    <w:rPr>
                      <w:rFonts w:ascii="Arial" w:hAnsi="Arial" w:cs="Arial"/>
                      <w:sz w:val="20"/>
                      <w:szCs w:val="20"/>
                      <w:lang w:val="en-IN"/>
                    </w:rPr>
                  </w:pPr>
                </w:p>
              </w:tc>
            </w:tr>
          </w:tbl>
          <w:p w14:paraId="079DFEB0" w14:textId="77777777" w:rsidR="00665CB7" w:rsidRPr="0041025B" w:rsidRDefault="00665CB7">
            <w:pPr>
              <w:rPr>
                <w:rFonts w:ascii="Arial" w:hAnsi="Arial" w:cs="Arial"/>
                <w:sz w:val="20"/>
                <w:szCs w:val="20"/>
                <w:lang w:val="en-IN"/>
              </w:rPr>
            </w:pPr>
          </w:p>
        </w:tc>
        <w:tc>
          <w:tcPr>
            <w:tcW w:w="2876" w:type="dxa"/>
          </w:tcPr>
          <w:p w14:paraId="534053B8" w14:textId="609FBE52" w:rsidR="00665CB7" w:rsidRPr="00F91FA9" w:rsidRDefault="0041025B">
            <w:pPr>
              <w:rPr>
                <w:rFonts w:ascii="Arial" w:hAnsi="Arial" w:cs="Arial"/>
                <w:sz w:val="20"/>
                <w:szCs w:val="20"/>
              </w:rPr>
            </w:pPr>
            <w:r w:rsidRPr="0041025B">
              <w:rPr>
                <w:rFonts w:ascii="Arial" w:hAnsi="Arial" w:cs="Arial"/>
                <w:sz w:val="20"/>
                <w:szCs w:val="20"/>
                <w:lang w:val="en-IN"/>
              </w:rPr>
              <w:t>Completed UI and backend setup</w:t>
            </w:r>
          </w:p>
        </w:tc>
      </w:tr>
      <w:tr w:rsidR="00665CB7" w:rsidRPr="00F91FA9" w14:paraId="6348B752" w14:textId="77777777" w:rsidTr="0061647F">
        <w:trPr>
          <w:trHeight w:val="467"/>
        </w:trPr>
        <w:tc>
          <w:tcPr>
            <w:tcW w:w="2870" w:type="dxa"/>
          </w:tcPr>
          <w:p w14:paraId="408C9369" w14:textId="77777777" w:rsidR="00665CB7" w:rsidRPr="00F91FA9" w:rsidRDefault="00304460">
            <w:pPr>
              <w:rPr>
                <w:rFonts w:ascii="Arial" w:hAnsi="Arial" w:cs="Arial"/>
                <w:sz w:val="20"/>
                <w:szCs w:val="20"/>
              </w:rPr>
            </w:pPr>
            <w:r w:rsidRPr="00F91FA9">
              <w:rPr>
                <w:rFonts w:ascii="Arial" w:hAnsi="Arial" w:cs="Arial"/>
                <w:sz w:val="20"/>
                <w:szCs w:val="20"/>
              </w:rPr>
              <w:t>Week 2</w:t>
            </w:r>
          </w:p>
        </w:tc>
        <w:tc>
          <w:tcPr>
            <w:tcW w:w="2884" w:type="dxa"/>
          </w:tcPr>
          <w:p w14:paraId="6BFFFB42" w14:textId="6B8226EE" w:rsidR="00665CB7" w:rsidRPr="00F91FA9" w:rsidRDefault="0041025B" w:rsidP="0041025B">
            <w:pPr>
              <w:rPr>
                <w:rFonts w:ascii="Arial" w:hAnsi="Arial" w:cs="Arial"/>
                <w:sz w:val="20"/>
                <w:szCs w:val="20"/>
              </w:rPr>
            </w:pPr>
            <w:r w:rsidRPr="0041025B">
              <w:rPr>
                <w:rFonts w:ascii="Arial" w:hAnsi="Arial" w:cs="Arial"/>
                <w:sz w:val="20"/>
                <w:szCs w:val="20"/>
              </w:rPr>
              <w:t>Implement user authentication</w:t>
            </w:r>
          </w:p>
        </w:tc>
        <w:tc>
          <w:tcPr>
            <w:tcW w:w="2876" w:type="dxa"/>
          </w:tcPr>
          <w:p w14:paraId="56570431" w14:textId="60DAEA31" w:rsidR="00665CB7" w:rsidRPr="00F91FA9" w:rsidRDefault="0041025B" w:rsidP="0041025B">
            <w:pPr>
              <w:rPr>
                <w:rFonts w:ascii="Arial" w:hAnsi="Arial" w:cs="Arial"/>
                <w:sz w:val="20"/>
                <w:szCs w:val="20"/>
              </w:rPr>
            </w:pPr>
            <w:r w:rsidRPr="0041025B">
              <w:rPr>
                <w:rFonts w:ascii="Arial" w:hAnsi="Arial" w:cs="Arial"/>
                <w:sz w:val="20"/>
                <w:szCs w:val="20"/>
              </w:rPr>
              <w:t>Completed secure login and JWT authentication</w:t>
            </w:r>
          </w:p>
        </w:tc>
      </w:tr>
      <w:tr w:rsidR="00665CB7" w:rsidRPr="00F91FA9" w14:paraId="6C11F08A" w14:textId="77777777" w:rsidTr="0061647F">
        <w:trPr>
          <w:trHeight w:val="467"/>
        </w:trPr>
        <w:tc>
          <w:tcPr>
            <w:tcW w:w="2870" w:type="dxa"/>
          </w:tcPr>
          <w:p w14:paraId="77ADB7BA" w14:textId="77777777" w:rsidR="00665CB7" w:rsidRPr="00F91FA9" w:rsidRDefault="00304460">
            <w:pPr>
              <w:rPr>
                <w:rFonts w:ascii="Arial" w:hAnsi="Arial" w:cs="Arial"/>
                <w:sz w:val="20"/>
                <w:szCs w:val="20"/>
              </w:rPr>
            </w:pPr>
            <w:r w:rsidRPr="00F91FA9">
              <w:rPr>
                <w:rFonts w:ascii="Arial" w:hAnsi="Arial" w:cs="Arial"/>
                <w:sz w:val="20"/>
                <w:szCs w:val="20"/>
              </w:rPr>
              <w:t>Week 3</w:t>
            </w:r>
          </w:p>
        </w:tc>
        <w:tc>
          <w:tcPr>
            <w:tcW w:w="2884" w:type="dxa"/>
          </w:tcPr>
          <w:p w14:paraId="5E6E4CD6" w14:textId="73FB8528" w:rsidR="00665CB7" w:rsidRPr="00F91FA9" w:rsidRDefault="0061647F" w:rsidP="0041025B">
            <w:pPr>
              <w:rPr>
                <w:rFonts w:ascii="Arial" w:hAnsi="Arial" w:cs="Arial"/>
                <w:sz w:val="20"/>
                <w:szCs w:val="20"/>
              </w:rPr>
            </w:pPr>
            <w:r w:rsidRPr="0061647F">
              <w:rPr>
                <w:rFonts w:ascii="Arial" w:hAnsi="Arial" w:cs="Arial"/>
                <w:sz w:val="20"/>
                <w:szCs w:val="20"/>
              </w:rPr>
              <w:t>Inventory Catalog &amp; Product Management</w:t>
            </w:r>
          </w:p>
        </w:tc>
        <w:tc>
          <w:tcPr>
            <w:tcW w:w="2876" w:type="dxa"/>
          </w:tcPr>
          <w:p w14:paraId="488687BB" w14:textId="782239D3" w:rsidR="00665CB7" w:rsidRPr="00F91FA9" w:rsidRDefault="0061647F" w:rsidP="0041025B">
            <w:pPr>
              <w:rPr>
                <w:rFonts w:ascii="Arial" w:hAnsi="Arial" w:cs="Arial"/>
                <w:sz w:val="20"/>
                <w:szCs w:val="20"/>
              </w:rPr>
            </w:pPr>
            <w:r>
              <w:rPr>
                <w:rFonts w:ascii="Arial" w:hAnsi="Arial" w:cs="Arial"/>
                <w:sz w:val="20"/>
                <w:szCs w:val="20"/>
              </w:rPr>
              <w:t>Completed the inventory management.</w:t>
            </w:r>
          </w:p>
        </w:tc>
      </w:tr>
      <w:tr w:rsidR="00665CB7" w:rsidRPr="00F91FA9" w14:paraId="48D1D5A6" w14:textId="77777777" w:rsidTr="0061647F">
        <w:trPr>
          <w:trHeight w:val="713"/>
        </w:trPr>
        <w:tc>
          <w:tcPr>
            <w:tcW w:w="2870" w:type="dxa"/>
          </w:tcPr>
          <w:p w14:paraId="0745D5A6" w14:textId="77777777" w:rsidR="00665CB7" w:rsidRPr="00F91FA9" w:rsidRDefault="00304460">
            <w:pPr>
              <w:rPr>
                <w:rFonts w:ascii="Arial" w:hAnsi="Arial" w:cs="Arial"/>
                <w:sz w:val="20"/>
                <w:szCs w:val="20"/>
              </w:rPr>
            </w:pPr>
            <w:r w:rsidRPr="00F91FA9">
              <w:rPr>
                <w:rFonts w:ascii="Arial" w:hAnsi="Arial" w:cs="Arial"/>
                <w:sz w:val="20"/>
                <w:szCs w:val="20"/>
              </w:rPr>
              <w:t>Week 4</w:t>
            </w:r>
          </w:p>
        </w:tc>
        <w:tc>
          <w:tcPr>
            <w:tcW w:w="2884" w:type="dxa"/>
          </w:tcPr>
          <w:p w14:paraId="1D21E9FE" w14:textId="0E9268E8" w:rsidR="00665CB7" w:rsidRPr="00F91FA9" w:rsidRDefault="0061647F" w:rsidP="0041025B">
            <w:pPr>
              <w:rPr>
                <w:rFonts w:ascii="Arial" w:hAnsi="Arial" w:cs="Arial"/>
                <w:sz w:val="20"/>
                <w:szCs w:val="20"/>
              </w:rPr>
            </w:pPr>
            <w:r w:rsidRPr="0061647F">
              <w:rPr>
                <w:rFonts w:ascii="Arial" w:hAnsi="Arial" w:cs="Arial"/>
                <w:sz w:val="20"/>
                <w:szCs w:val="20"/>
              </w:rPr>
              <w:t>Stock-In / Stock-Out Transactions</w:t>
            </w:r>
          </w:p>
        </w:tc>
        <w:tc>
          <w:tcPr>
            <w:tcW w:w="2876" w:type="dxa"/>
          </w:tcPr>
          <w:p w14:paraId="044375DD" w14:textId="77777777" w:rsidR="0061647F" w:rsidRPr="0061647F" w:rsidRDefault="0061647F" w:rsidP="0061647F">
            <w:pPr>
              <w:rPr>
                <w:rFonts w:ascii="Arial" w:hAnsi="Arial" w:cs="Arial"/>
                <w:sz w:val="20"/>
                <w:szCs w:val="20"/>
              </w:rPr>
            </w:pPr>
            <w:r w:rsidRPr="0061647F">
              <w:rPr>
                <w:rFonts w:ascii="Arial" w:hAnsi="Arial" w:cs="Arial"/>
                <w:sz w:val="20"/>
                <w:szCs w:val="20"/>
              </w:rPr>
              <w:t>Track timestamps, quantities, and handlers</w:t>
            </w:r>
          </w:p>
          <w:p w14:paraId="391A80F4" w14:textId="2B0D4B1F" w:rsidR="00665CB7" w:rsidRPr="00F91FA9" w:rsidRDefault="0061647F" w:rsidP="0061647F">
            <w:pPr>
              <w:rPr>
                <w:rFonts w:ascii="Arial" w:hAnsi="Arial" w:cs="Arial"/>
                <w:sz w:val="20"/>
                <w:szCs w:val="20"/>
              </w:rPr>
            </w:pPr>
            <w:r w:rsidRPr="0061647F">
              <w:rPr>
                <w:rFonts w:ascii="Arial" w:hAnsi="Arial" w:cs="Arial"/>
                <w:sz w:val="20"/>
                <w:szCs w:val="20"/>
              </w:rPr>
              <w:t>Calculate real-time inventory</w:t>
            </w:r>
          </w:p>
        </w:tc>
      </w:tr>
      <w:tr w:rsidR="00665CB7" w:rsidRPr="00F91FA9" w14:paraId="6B425988" w14:textId="77777777" w:rsidTr="0061647F">
        <w:trPr>
          <w:trHeight w:val="467"/>
        </w:trPr>
        <w:tc>
          <w:tcPr>
            <w:tcW w:w="2870" w:type="dxa"/>
          </w:tcPr>
          <w:p w14:paraId="34FE264F" w14:textId="77777777" w:rsidR="00665CB7" w:rsidRPr="00F91FA9" w:rsidRDefault="00304460">
            <w:pPr>
              <w:rPr>
                <w:rFonts w:ascii="Arial" w:hAnsi="Arial" w:cs="Arial"/>
                <w:sz w:val="20"/>
                <w:szCs w:val="20"/>
              </w:rPr>
            </w:pPr>
            <w:r w:rsidRPr="00F91FA9">
              <w:rPr>
                <w:rFonts w:ascii="Arial" w:hAnsi="Arial" w:cs="Arial"/>
                <w:sz w:val="20"/>
                <w:szCs w:val="20"/>
              </w:rPr>
              <w:t>Week 5</w:t>
            </w:r>
          </w:p>
        </w:tc>
        <w:tc>
          <w:tcPr>
            <w:tcW w:w="2884" w:type="dxa"/>
          </w:tcPr>
          <w:p w14:paraId="151078D9" w14:textId="6F3290B8" w:rsidR="00665CB7" w:rsidRPr="00F91FA9" w:rsidRDefault="0061647F" w:rsidP="0041025B">
            <w:pPr>
              <w:rPr>
                <w:rFonts w:ascii="Arial" w:hAnsi="Arial" w:cs="Arial"/>
                <w:sz w:val="20"/>
                <w:szCs w:val="20"/>
              </w:rPr>
            </w:pPr>
            <w:r w:rsidRPr="0061647F">
              <w:rPr>
                <w:rFonts w:ascii="Arial" w:hAnsi="Arial" w:cs="Arial"/>
                <w:sz w:val="20"/>
                <w:szCs w:val="20"/>
              </w:rPr>
              <w:t>AI-Based Demand Forecasting</w:t>
            </w:r>
          </w:p>
        </w:tc>
        <w:tc>
          <w:tcPr>
            <w:tcW w:w="2876" w:type="dxa"/>
          </w:tcPr>
          <w:p w14:paraId="7D117E10" w14:textId="77777777" w:rsidR="0061647F" w:rsidRPr="0061647F" w:rsidRDefault="0061647F" w:rsidP="0061647F">
            <w:pPr>
              <w:rPr>
                <w:rFonts w:ascii="Arial" w:hAnsi="Arial" w:cs="Arial"/>
                <w:sz w:val="20"/>
                <w:szCs w:val="20"/>
              </w:rPr>
            </w:pPr>
            <w:r w:rsidRPr="0061647F">
              <w:rPr>
                <w:rFonts w:ascii="Arial" w:hAnsi="Arial" w:cs="Arial"/>
                <w:sz w:val="20"/>
                <w:szCs w:val="20"/>
              </w:rPr>
              <w:t>Analyze historical stock data</w:t>
            </w:r>
          </w:p>
          <w:p w14:paraId="33F8CFA2" w14:textId="231E13E4" w:rsidR="00665CB7" w:rsidRPr="00F91FA9" w:rsidRDefault="0061647F" w:rsidP="0061647F">
            <w:pPr>
              <w:rPr>
                <w:rFonts w:ascii="Arial" w:hAnsi="Arial" w:cs="Arial"/>
                <w:sz w:val="20"/>
                <w:szCs w:val="20"/>
              </w:rPr>
            </w:pPr>
            <w:r w:rsidRPr="0061647F">
              <w:rPr>
                <w:rFonts w:ascii="Arial" w:hAnsi="Arial" w:cs="Arial"/>
                <w:sz w:val="20"/>
                <w:szCs w:val="20"/>
              </w:rPr>
              <w:t>Predict demand for each item</w:t>
            </w:r>
          </w:p>
        </w:tc>
      </w:tr>
      <w:tr w:rsidR="00665CB7" w:rsidRPr="00F91FA9" w14:paraId="4CCB57DB" w14:textId="77777777" w:rsidTr="0061647F">
        <w:trPr>
          <w:trHeight w:val="934"/>
        </w:trPr>
        <w:tc>
          <w:tcPr>
            <w:tcW w:w="2870" w:type="dxa"/>
          </w:tcPr>
          <w:p w14:paraId="6B71B4E2" w14:textId="77777777" w:rsidR="00665CB7" w:rsidRPr="00F91FA9" w:rsidRDefault="00304460">
            <w:pPr>
              <w:rPr>
                <w:rFonts w:ascii="Arial" w:hAnsi="Arial" w:cs="Arial"/>
                <w:sz w:val="20"/>
                <w:szCs w:val="20"/>
              </w:rPr>
            </w:pPr>
            <w:r w:rsidRPr="00F91FA9">
              <w:rPr>
                <w:rFonts w:ascii="Arial" w:hAnsi="Arial" w:cs="Arial"/>
                <w:sz w:val="20"/>
                <w:szCs w:val="20"/>
              </w:rPr>
              <w:t>Week 6</w:t>
            </w:r>
          </w:p>
        </w:tc>
        <w:tc>
          <w:tcPr>
            <w:tcW w:w="2884" w:type="dxa"/>
          </w:tcPr>
          <w:p w14:paraId="04353352" w14:textId="570BBEB9" w:rsidR="00665CB7" w:rsidRPr="00F91FA9" w:rsidRDefault="0061647F" w:rsidP="0041025B">
            <w:pPr>
              <w:rPr>
                <w:rFonts w:ascii="Arial" w:hAnsi="Arial" w:cs="Arial"/>
                <w:sz w:val="20"/>
                <w:szCs w:val="20"/>
              </w:rPr>
            </w:pPr>
            <w:r w:rsidRPr="0061647F">
              <w:rPr>
                <w:rFonts w:ascii="Arial" w:hAnsi="Arial" w:cs="Arial"/>
                <w:sz w:val="20"/>
                <w:szCs w:val="20"/>
              </w:rPr>
              <w:t>Auto-Restock Recommendation &amp; Purchase Orders</w:t>
            </w:r>
          </w:p>
        </w:tc>
        <w:tc>
          <w:tcPr>
            <w:tcW w:w="2876" w:type="dxa"/>
          </w:tcPr>
          <w:p w14:paraId="14272EA4" w14:textId="77777777" w:rsidR="0061647F" w:rsidRPr="0061647F" w:rsidRDefault="0061647F" w:rsidP="0061647F">
            <w:pPr>
              <w:rPr>
                <w:rFonts w:ascii="Arial" w:hAnsi="Arial" w:cs="Arial"/>
                <w:sz w:val="20"/>
                <w:szCs w:val="20"/>
              </w:rPr>
            </w:pPr>
            <w:r w:rsidRPr="0061647F">
              <w:rPr>
                <w:rFonts w:ascii="Arial" w:hAnsi="Arial" w:cs="Arial"/>
                <w:sz w:val="20"/>
                <w:szCs w:val="20"/>
              </w:rPr>
              <w:t>AI suggests items to reorder</w:t>
            </w:r>
          </w:p>
          <w:p w14:paraId="07FE95F4" w14:textId="3E34FEA1" w:rsidR="00665CB7" w:rsidRPr="00F91FA9" w:rsidRDefault="0061647F" w:rsidP="0061647F">
            <w:pPr>
              <w:rPr>
                <w:rFonts w:ascii="Arial" w:hAnsi="Arial" w:cs="Arial"/>
                <w:sz w:val="20"/>
                <w:szCs w:val="20"/>
              </w:rPr>
            </w:pPr>
            <w:r w:rsidRPr="0061647F">
              <w:rPr>
                <w:rFonts w:ascii="Arial" w:hAnsi="Arial" w:cs="Arial"/>
                <w:sz w:val="20"/>
                <w:szCs w:val="20"/>
              </w:rPr>
              <w:t>Auto-generate purchase order (PO) for vendor approval</w:t>
            </w:r>
          </w:p>
        </w:tc>
      </w:tr>
      <w:tr w:rsidR="00665CB7" w:rsidRPr="00F91FA9" w14:paraId="159C05E1" w14:textId="77777777" w:rsidTr="0061647F">
        <w:trPr>
          <w:trHeight w:val="713"/>
        </w:trPr>
        <w:tc>
          <w:tcPr>
            <w:tcW w:w="2870" w:type="dxa"/>
          </w:tcPr>
          <w:p w14:paraId="2FF63876" w14:textId="77777777" w:rsidR="00665CB7" w:rsidRPr="00F91FA9" w:rsidRDefault="00304460">
            <w:pPr>
              <w:rPr>
                <w:rFonts w:ascii="Arial" w:hAnsi="Arial" w:cs="Arial"/>
                <w:sz w:val="20"/>
                <w:szCs w:val="20"/>
              </w:rPr>
            </w:pPr>
            <w:r w:rsidRPr="00F91FA9">
              <w:rPr>
                <w:rFonts w:ascii="Arial" w:hAnsi="Arial" w:cs="Arial"/>
                <w:sz w:val="20"/>
                <w:szCs w:val="20"/>
              </w:rPr>
              <w:t>Week 7</w:t>
            </w:r>
          </w:p>
        </w:tc>
        <w:tc>
          <w:tcPr>
            <w:tcW w:w="2884" w:type="dxa"/>
          </w:tcPr>
          <w:p w14:paraId="13E0E0C9" w14:textId="784BBBA1" w:rsidR="00665CB7" w:rsidRPr="00F91FA9" w:rsidRDefault="0061647F" w:rsidP="0041025B">
            <w:pPr>
              <w:rPr>
                <w:rFonts w:ascii="Arial" w:hAnsi="Arial" w:cs="Arial"/>
                <w:sz w:val="20"/>
                <w:szCs w:val="20"/>
              </w:rPr>
            </w:pPr>
            <w:r w:rsidRPr="0061647F">
              <w:rPr>
                <w:rFonts w:ascii="Arial" w:hAnsi="Arial" w:cs="Arial"/>
                <w:sz w:val="20"/>
                <w:szCs w:val="20"/>
              </w:rPr>
              <w:t>Alerts &amp; Notifications Module</w:t>
            </w:r>
          </w:p>
        </w:tc>
        <w:tc>
          <w:tcPr>
            <w:tcW w:w="2876" w:type="dxa"/>
          </w:tcPr>
          <w:p w14:paraId="58A44792" w14:textId="77777777" w:rsidR="0061647F" w:rsidRPr="0061647F" w:rsidRDefault="0061647F" w:rsidP="0061647F">
            <w:pPr>
              <w:rPr>
                <w:rFonts w:ascii="Arial" w:hAnsi="Arial" w:cs="Arial"/>
                <w:sz w:val="20"/>
                <w:szCs w:val="20"/>
              </w:rPr>
            </w:pPr>
            <w:r w:rsidRPr="0061647F">
              <w:rPr>
                <w:rFonts w:ascii="Arial" w:hAnsi="Arial" w:cs="Arial"/>
                <w:sz w:val="20"/>
                <w:szCs w:val="20"/>
              </w:rPr>
              <w:t>Low stock alerts</w:t>
            </w:r>
          </w:p>
          <w:p w14:paraId="351C314C" w14:textId="315A8A13" w:rsidR="00665CB7" w:rsidRPr="00F91FA9" w:rsidRDefault="0061647F" w:rsidP="0061647F">
            <w:pPr>
              <w:rPr>
                <w:rFonts w:ascii="Arial" w:hAnsi="Arial" w:cs="Arial"/>
                <w:sz w:val="20"/>
                <w:szCs w:val="20"/>
              </w:rPr>
            </w:pPr>
            <w:r w:rsidRPr="0061647F">
              <w:rPr>
                <w:rFonts w:ascii="Arial" w:hAnsi="Arial" w:cs="Arial"/>
                <w:sz w:val="20"/>
                <w:szCs w:val="20"/>
              </w:rPr>
              <w:t>Expiry alerts (for perishable goods)</w:t>
            </w:r>
          </w:p>
        </w:tc>
      </w:tr>
      <w:tr w:rsidR="00665CB7" w:rsidRPr="00F91FA9" w14:paraId="4879CA13" w14:textId="77777777" w:rsidTr="0061647F">
        <w:trPr>
          <w:trHeight w:val="467"/>
        </w:trPr>
        <w:tc>
          <w:tcPr>
            <w:tcW w:w="2870" w:type="dxa"/>
          </w:tcPr>
          <w:p w14:paraId="1D9A5757" w14:textId="77777777" w:rsidR="00665CB7" w:rsidRPr="00F91FA9" w:rsidRDefault="00304460">
            <w:pPr>
              <w:rPr>
                <w:rFonts w:ascii="Arial" w:hAnsi="Arial" w:cs="Arial"/>
                <w:sz w:val="20"/>
                <w:szCs w:val="20"/>
              </w:rPr>
            </w:pPr>
            <w:r w:rsidRPr="00F91FA9">
              <w:rPr>
                <w:rFonts w:ascii="Arial" w:hAnsi="Arial" w:cs="Arial"/>
                <w:sz w:val="20"/>
                <w:szCs w:val="20"/>
              </w:rPr>
              <w:t>Week 8</w:t>
            </w:r>
          </w:p>
        </w:tc>
        <w:tc>
          <w:tcPr>
            <w:tcW w:w="2884" w:type="dxa"/>
          </w:tcPr>
          <w:p w14:paraId="45156CD6" w14:textId="5A9864AD" w:rsidR="00665CB7" w:rsidRPr="00F91FA9" w:rsidRDefault="0061647F" w:rsidP="0041025B">
            <w:pPr>
              <w:rPr>
                <w:rFonts w:ascii="Arial" w:hAnsi="Arial" w:cs="Arial"/>
                <w:sz w:val="20"/>
                <w:szCs w:val="20"/>
              </w:rPr>
            </w:pPr>
            <w:r w:rsidRPr="0061647F">
              <w:rPr>
                <w:rFonts w:ascii="Arial" w:hAnsi="Arial" w:cs="Arial"/>
                <w:sz w:val="20"/>
                <w:szCs w:val="20"/>
              </w:rPr>
              <w:t>Analytics Dashboard &amp; Reports</w:t>
            </w:r>
          </w:p>
        </w:tc>
        <w:tc>
          <w:tcPr>
            <w:tcW w:w="2876" w:type="dxa"/>
          </w:tcPr>
          <w:p w14:paraId="7C274EDD" w14:textId="77777777" w:rsidR="0061647F" w:rsidRPr="0061647F" w:rsidRDefault="0061647F" w:rsidP="0061647F">
            <w:pPr>
              <w:rPr>
                <w:rFonts w:ascii="Arial" w:hAnsi="Arial" w:cs="Arial"/>
                <w:sz w:val="20"/>
                <w:szCs w:val="20"/>
              </w:rPr>
            </w:pPr>
            <w:r w:rsidRPr="0061647F">
              <w:rPr>
                <w:rFonts w:ascii="Arial" w:hAnsi="Arial" w:cs="Arial"/>
                <w:sz w:val="20"/>
                <w:szCs w:val="20"/>
              </w:rPr>
              <w:t>Inventory trends</w:t>
            </w:r>
          </w:p>
          <w:p w14:paraId="0B096B6D" w14:textId="77777777" w:rsidR="0061647F" w:rsidRPr="0061647F" w:rsidRDefault="0061647F" w:rsidP="0061647F">
            <w:pPr>
              <w:rPr>
                <w:rFonts w:ascii="Arial" w:hAnsi="Arial" w:cs="Arial"/>
                <w:sz w:val="20"/>
                <w:szCs w:val="20"/>
              </w:rPr>
            </w:pPr>
            <w:r w:rsidRPr="0061647F">
              <w:rPr>
                <w:rFonts w:ascii="Arial" w:hAnsi="Arial" w:cs="Arial"/>
                <w:sz w:val="20"/>
                <w:szCs w:val="20"/>
              </w:rPr>
              <w:t>Monthly purchase/sales comparison</w:t>
            </w:r>
          </w:p>
          <w:p w14:paraId="61FD2B7A" w14:textId="036AE0E2" w:rsidR="00665CB7" w:rsidRPr="00F91FA9" w:rsidRDefault="0061647F" w:rsidP="0061647F">
            <w:pPr>
              <w:rPr>
                <w:rFonts w:ascii="Arial" w:hAnsi="Arial" w:cs="Arial"/>
                <w:sz w:val="20"/>
                <w:szCs w:val="20"/>
              </w:rPr>
            </w:pPr>
            <w:r w:rsidRPr="0061647F">
              <w:rPr>
                <w:rFonts w:ascii="Arial" w:hAnsi="Arial" w:cs="Arial"/>
                <w:sz w:val="20"/>
                <w:szCs w:val="20"/>
              </w:rPr>
              <w:t>Top restocked items</w:t>
            </w: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77"/>
        <w:gridCol w:w="2877"/>
        <w:gridCol w:w="2876"/>
      </w:tblGrid>
      <w:tr w:rsidR="00665CB7" w:rsidRPr="00F91FA9" w14:paraId="3DC77620" w14:textId="77777777" w:rsidTr="0061647F">
        <w:tc>
          <w:tcPr>
            <w:tcW w:w="2877" w:type="dxa"/>
          </w:tcPr>
          <w:p w14:paraId="4E5AB40E" w14:textId="77777777" w:rsidR="00665CB7" w:rsidRPr="00F91FA9" w:rsidRDefault="00304460">
            <w:pPr>
              <w:rPr>
                <w:rFonts w:ascii="Arial" w:hAnsi="Arial" w:cs="Arial"/>
                <w:sz w:val="20"/>
                <w:szCs w:val="20"/>
              </w:rPr>
            </w:pPr>
            <w:r w:rsidRPr="00F91FA9">
              <w:rPr>
                <w:rFonts w:ascii="Arial" w:hAnsi="Arial" w:cs="Arial"/>
                <w:sz w:val="20"/>
                <w:szCs w:val="20"/>
              </w:rPr>
              <w:t>Milestone</w:t>
            </w:r>
          </w:p>
        </w:tc>
        <w:tc>
          <w:tcPr>
            <w:tcW w:w="2877" w:type="dxa"/>
          </w:tcPr>
          <w:p w14:paraId="08BA5189" w14:textId="77777777" w:rsidR="00665CB7" w:rsidRPr="00F91FA9" w:rsidRDefault="00304460">
            <w:pPr>
              <w:rPr>
                <w:rFonts w:ascii="Arial" w:hAnsi="Arial" w:cs="Arial"/>
                <w:sz w:val="20"/>
                <w:szCs w:val="20"/>
              </w:rPr>
            </w:pPr>
            <w:r w:rsidRPr="00F91FA9">
              <w:rPr>
                <w:rFonts w:ascii="Arial" w:hAnsi="Arial" w:cs="Arial"/>
                <w:sz w:val="20"/>
                <w:szCs w:val="20"/>
              </w:rPr>
              <w:t>Description</w:t>
            </w:r>
          </w:p>
        </w:tc>
        <w:tc>
          <w:tcPr>
            <w:tcW w:w="2876" w:type="dxa"/>
          </w:tcPr>
          <w:p w14:paraId="6ED6B415" w14:textId="77777777" w:rsidR="00665CB7" w:rsidRPr="00F91FA9" w:rsidRDefault="00304460">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rsidTr="0061647F">
        <w:tc>
          <w:tcPr>
            <w:tcW w:w="2877" w:type="dxa"/>
          </w:tcPr>
          <w:p w14:paraId="280B8411" w14:textId="77777777" w:rsidR="00665CB7" w:rsidRPr="00F91FA9" w:rsidRDefault="00304460">
            <w:pPr>
              <w:rPr>
                <w:rFonts w:ascii="Arial" w:hAnsi="Arial" w:cs="Arial"/>
                <w:sz w:val="20"/>
                <w:szCs w:val="20"/>
              </w:rPr>
            </w:pPr>
            <w:r w:rsidRPr="00F91FA9">
              <w:rPr>
                <w:rFonts w:ascii="Arial" w:hAnsi="Arial" w:cs="Arial"/>
                <w:sz w:val="20"/>
                <w:szCs w:val="20"/>
              </w:rPr>
              <w:t>Project Kickoff</w:t>
            </w:r>
          </w:p>
        </w:tc>
        <w:tc>
          <w:tcPr>
            <w:tcW w:w="2877" w:type="dxa"/>
          </w:tcPr>
          <w:p w14:paraId="5CD63CDE" w14:textId="35004CD4" w:rsidR="00665CB7" w:rsidRPr="00F91FA9" w:rsidRDefault="0041025B" w:rsidP="0041025B">
            <w:pPr>
              <w:rPr>
                <w:rFonts w:ascii="Arial" w:hAnsi="Arial" w:cs="Arial"/>
                <w:sz w:val="20"/>
                <w:szCs w:val="20"/>
              </w:rPr>
            </w:pPr>
            <w:r w:rsidRPr="0041025B">
              <w:rPr>
                <w:rFonts w:ascii="Arial" w:hAnsi="Arial" w:cs="Arial"/>
                <w:sz w:val="20"/>
                <w:szCs w:val="20"/>
              </w:rPr>
              <w:t>Initial planning</w:t>
            </w:r>
            <w:r>
              <w:rPr>
                <w:rFonts w:ascii="Arial" w:hAnsi="Arial" w:cs="Arial"/>
                <w:sz w:val="20"/>
                <w:szCs w:val="20"/>
              </w:rPr>
              <w:t xml:space="preserve"> and brief explanation on entire project</w:t>
            </w:r>
          </w:p>
        </w:tc>
        <w:tc>
          <w:tcPr>
            <w:tcW w:w="2876" w:type="dxa"/>
          </w:tcPr>
          <w:p w14:paraId="21E9EF6F" w14:textId="23BFC4C6" w:rsidR="00665CB7" w:rsidRPr="00F91FA9" w:rsidRDefault="0061647F">
            <w:pPr>
              <w:rPr>
                <w:rFonts w:ascii="Arial" w:hAnsi="Arial" w:cs="Arial"/>
                <w:sz w:val="20"/>
                <w:szCs w:val="20"/>
              </w:rPr>
            </w:pPr>
            <w:r>
              <w:rPr>
                <w:rFonts w:ascii="Arial" w:hAnsi="Arial" w:cs="Arial"/>
                <w:sz w:val="20"/>
                <w:szCs w:val="20"/>
              </w:rPr>
              <w:t>Oct</w:t>
            </w:r>
          </w:p>
        </w:tc>
      </w:tr>
      <w:tr w:rsidR="0061647F" w:rsidRPr="00F91FA9" w14:paraId="5376D64B" w14:textId="77777777" w:rsidTr="0061647F">
        <w:tc>
          <w:tcPr>
            <w:tcW w:w="2877" w:type="dxa"/>
          </w:tcPr>
          <w:p w14:paraId="7B063ECD" w14:textId="77777777" w:rsidR="0061647F" w:rsidRPr="00F91FA9" w:rsidRDefault="0061647F" w:rsidP="0061647F">
            <w:pPr>
              <w:rPr>
                <w:rFonts w:ascii="Arial" w:hAnsi="Arial" w:cs="Arial"/>
                <w:sz w:val="20"/>
                <w:szCs w:val="20"/>
              </w:rPr>
            </w:pPr>
            <w:r w:rsidRPr="00F91FA9">
              <w:rPr>
                <w:rFonts w:ascii="Arial" w:hAnsi="Arial" w:cs="Arial"/>
                <w:sz w:val="20"/>
                <w:szCs w:val="20"/>
              </w:rPr>
              <w:t>Prototype/First Draft</w:t>
            </w:r>
          </w:p>
        </w:tc>
        <w:tc>
          <w:tcPr>
            <w:tcW w:w="2877" w:type="dxa"/>
          </w:tcPr>
          <w:p w14:paraId="39A4256D" w14:textId="186D7F6E" w:rsidR="0061647F" w:rsidRPr="00F91FA9" w:rsidRDefault="0061647F" w:rsidP="0061647F">
            <w:pPr>
              <w:rPr>
                <w:rFonts w:ascii="Arial" w:hAnsi="Arial" w:cs="Arial"/>
                <w:sz w:val="20"/>
                <w:szCs w:val="20"/>
              </w:rPr>
            </w:pPr>
            <w:r w:rsidRPr="0061647F">
              <w:rPr>
                <w:rFonts w:ascii="Arial" w:hAnsi="Arial" w:cs="Arial"/>
                <w:sz w:val="20"/>
                <w:szCs w:val="20"/>
              </w:rPr>
              <w:t>Inventory Catalog &amp; Product Management</w:t>
            </w:r>
          </w:p>
        </w:tc>
        <w:tc>
          <w:tcPr>
            <w:tcW w:w="2876" w:type="dxa"/>
          </w:tcPr>
          <w:p w14:paraId="693C9040" w14:textId="59424054" w:rsidR="0061647F" w:rsidRPr="00F91FA9" w:rsidRDefault="0061647F" w:rsidP="0061647F">
            <w:pPr>
              <w:rPr>
                <w:rFonts w:ascii="Arial" w:hAnsi="Arial" w:cs="Arial"/>
                <w:sz w:val="20"/>
                <w:szCs w:val="20"/>
              </w:rPr>
            </w:pPr>
            <w:r>
              <w:rPr>
                <w:rFonts w:ascii="Arial" w:hAnsi="Arial" w:cs="Arial"/>
                <w:sz w:val="20"/>
                <w:szCs w:val="20"/>
              </w:rPr>
              <w:t>Oct</w:t>
            </w:r>
          </w:p>
        </w:tc>
      </w:tr>
      <w:tr w:rsidR="0061647F" w:rsidRPr="00F91FA9" w14:paraId="362648FA" w14:textId="77777777" w:rsidTr="0061647F">
        <w:tc>
          <w:tcPr>
            <w:tcW w:w="2877" w:type="dxa"/>
          </w:tcPr>
          <w:p w14:paraId="1107DC6E" w14:textId="77777777" w:rsidR="0061647F" w:rsidRPr="00F91FA9" w:rsidRDefault="0061647F" w:rsidP="0061647F">
            <w:pPr>
              <w:rPr>
                <w:rFonts w:ascii="Arial" w:hAnsi="Arial" w:cs="Arial"/>
                <w:sz w:val="20"/>
                <w:szCs w:val="20"/>
              </w:rPr>
            </w:pPr>
            <w:r w:rsidRPr="00F91FA9">
              <w:rPr>
                <w:rFonts w:ascii="Arial" w:hAnsi="Arial" w:cs="Arial"/>
                <w:sz w:val="20"/>
                <w:szCs w:val="20"/>
              </w:rPr>
              <w:t>Mid-Term Review</w:t>
            </w:r>
          </w:p>
        </w:tc>
        <w:tc>
          <w:tcPr>
            <w:tcW w:w="2877" w:type="dxa"/>
          </w:tcPr>
          <w:p w14:paraId="75A031FD" w14:textId="7A2C69F5" w:rsidR="0061647F" w:rsidRPr="00F91FA9" w:rsidRDefault="0061647F" w:rsidP="0061647F">
            <w:pPr>
              <w:rPr>
                <w:rFonts w:ascii="Arial" w:hAnsi="Arial" w:cs="Arial"/>
                <w:sz w:val="20"/>
                <w:szCs w:val="20"/>
              </w:rPr>
            </w:pPr>
            <w:r w:rsidRPr="0061647F">
              <w:rPr>
                <w:rFonts w:ascii="Arial" w:hAnsi="Arial" w:cs="Arial"/>
                <w:sz w:val="20"/>
                <w:szCs w:val="20"/>
              </w:rPr>
              <w:t>AI-Based Demand Forecasting</w:t>
            </w:r>
          </w:p>
        </w:tc>
        <w:tc>
          <w:tcPr>
            <w:tcW w:w="2876" w:type="dxa"/>
          </w:tcPr>
          <w:p w14:paraId="1DAAA26F" w14:textId="5462CBB1" w:rsidR="0061647F" w:rsidRPr="00F91FA9" w:rsidRDefault="0061647F" w:rsidP="0061647F">
            <w:pPr>
              <w:rPr>
                <w:rFonts w:ascii="Arial" w:hAnsi="Arial" w:cs="Arial"/>
                <w:sz w:val="20"/>
                <w:szCs w:val="20"/>
              </w:rPr>
            </w:pPr>
            <w:r>
              <w:rPr>
                <w:rFonts w:ascii="Arial" w:hAnsi="Arial" w:cs="Arial"/>
                <w:sz w:val="20"/>
                <w:szCs w:val="20"/>
              </w:rPr>
              <w:t>Nov</w:t>
            </w:r>
          </w:p>
        </w:tc>
      </w:tr>
      <w:tr w:rsidR="0061647F" w:rsidRPr="00F91FA9" w14:paraId="7DFA5BFC" w14:textId="77777777" w:rsidTr="0061647F">
        <w:tc>
          <w:tcPr>
            <w:tcW w:w="2877" w:type="dxa"/>
          </w:tcPr>
          <w:p w14:paraId="75CA71B0" w14:textId="77777777" w:rsidR="0061647F" w:rsidRPr="00F91FA9" w:rsidRDefault="0061647F" w:rsidP="0061647F">
            <w:pPr>
              <w:rPr>
                <w:rFonts w:ascii="Arial" w:hAnsi="Arial" w:cs="Arial"/>
                <w:sz w:val="20"/>
                <w:szCs w:val="20"/>
              </w:rPr>
            </w:pPr>
            <w:r w:rsidRPr="00F91FA9">
              <w:rPr>
                <w:rFonts w:ascii="Arial" w:hAnsi="Arial" w:cs="Arial"/>
                <w:sz w:val="20"/>
                <w:szCs w:val="20"/>
              </w:rPr>
              <w:t>Final Submission</w:t>
            </w:r>
          </w:p>
        </w:tc>
        <w:tc>
          <w:tcPr>
            <w:tcW w:w="2877" w:type="dxa"/>
          </w:tcPr>
          <w:p w14:paraId="72786917" w14:textId="4E505E50" w:rsidR="0061647F" w:rsidRPr="00F91FA9" w:rsidRDefault="0061647F" w:rsidP="0061647F">
            <w:pPr>
              <w:rPr>
                <w:rFonts w:ascii="Arial" w:hAnsi="Arial" w:cs="Arial"/>
                <w:sz w:val="20"/>
                <w:szCs w:val="20"/>
              </w:rPr>
            </w:pPr>
            <w:r w:rsidRPr="0061647F">
              <w:rPr>
                <w:rFonts w:ascii="Arial" w:hAnsi="Arial" w:cs="Arial"/>
                <w:sz w:val="20"/>
                <w:szCs w:val="20"/>
              </w:rPr>
              <w:t>Auto-Restock Recommendation &amp; Purchase Orders</w:t>
            </w:r>
          </w:p>
        </w:tc>
        <w:tc>
          <w:tcPr>
            <w:tcW w:w="2876" w:type="dxa"/>
          </w:tcPr>
          <w:p w14:paraId="106496D0" w14:textId="20E34FF8" w:rsidR="0061647F" w:rsidRPr="00F91FA9" w:rsidRDefault="0061647F" w:rsidP="0061647F">
            <w:pPr>
              <w:rPr>
                <w:rFonts w:ascii="Arial" w:hAnsi="Arial" w:cs="Arial"/>
                <w:sz w:val="20"/>
                <w:szCs w:val="20"/>
              </w:rPr>
            </w:pPr>
            <w:r>
              <w:rPr>
                <w:rFonts w:ascii="Arial" w:hAnsi="Arial" w:cs="Arial"/>
                <w:sz w:val="20"/>
                <w:szCs w:val="20"/>
              </w:rPr>
              <w:t>Nov</w:t>
            </w:r>
          </w:p>
        </w:tc>
      </w:tr>
      <w:tr w:rsidR="0061647F" w:rsidRPr="00F91FA9" w14:paraId="6E9D82B2" w14:textId="77777777" w:rsidTr="0061647F">
        <w:tc>
          <w:tcPr>
            <w:tcW w:w="2877" w:type="dxa"/>
          </w:tcPr>
          <w:p w14:paraId="08A7DC1E" w14:textId="77777777" w:rsidR="0061647F" w:rsidRPr="00F91FA9" w:rsidRDefault="0061647F" w:rsidP="0061647F">
            <w:pPr>
              <w:rPr>
                <w:rFonts w:ascii="Arial" w:hAnsi="Arial" w:cs="Arial"/>
                <w:sz w:val="20"/>
                <w:szCs w:val="20"/>
              </w:rPr>
            </w:pPr>
            <w:r w:rsidRPr="00F91FA9">
              <w:rPr>
                <w:rFonts w:ascii="Arial" w:hAnsi="Arial" w:cs="Arial"/>
                <w:sz w:val="20"/>
                <w:szCs w:val="20"/>
              </w:rPr>
              <w:t>Presentation</w:t>
            </w:r>
          </w:p>
        </w:tc>
        <w:tc>
          <w:tcPr>
            <w:tcW w:w="2877" w:type="dxa"/>
          </w:tcPr>
          <w:p w14:paraId="2AB43142" w14:textId="5F300FB5" w:rsidR="0061647F" w:rsidRPr="00F91FA9" w:rsidRDefault="0061647F" w:rsidP="0061647F">
            <w:pPr>
              <w:rPr>
                <w:rFonts w:ascii="Arial" w:hAnsi="Arial" w:cs="Arial"/>
                <w:sz w:val="20"/>
                <w:szCs w:val="20"/>
              </w:rPr>
            </w:pPr>
            <w:r w:rsidRPr="0041025B">
              <w:rPr>
                <w:rFonts w:ascii="Arial" w:hAnsi="Arial" w:cs="Arial"/>
                <w:sz w:val="20"/>
                <w:szCs w:val="20"/>
              </w:rPr>
              <w:t>Final demo to mentor and peers</w:t>
            </w:r>
          </w:p>
        </w:tc>
        <w:tc>
          <w:tcPr>
            <w:tcW w:w="2876" w:type="dxa"/>
          </w:tcPr>
          <w:p w14:paraId="5DD279F5" w14:textId="7BE8FD79" w:rsidR="0061647F" w:rsidRPr="00F91FA9" w:rsidRDefault="0061647F" w:rsidP="0061647F">
            <w:pPr>
              <w:rPr>
                <w:rFonts w:ascii="Arial" w:hAnsi="Arial" w:cs="Arial"/>
                <w:sz w:val="20"/>
                <w:szCs w:val="20"/>
              </w:rPr>
            </w:pPr>
            <w:r>
              <w:rPr>
                <w:rFonts w:ascii="Arial" w:hAnsi="Arial" w:cs="Arial"/>
                <w:sz w:val="20"/>
                <w:szCs w:val="20"/>
              </w:rPr>
              <w:t>Dec</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0EB40E61" w14:textId="77777777" w:rsidR="0061647F" w:rsidRDefault="0061647F" w:rsidP="0061647F"/>
    <w:p w14:paraId="6D0B6CBC" w14:textId="3F043941" w:rsidR="0061647F" w:rsidRPr="0061647F" w:rsidRDefault="000C260A" w:rsidP="0061647F">
      <w:r w:rsidRPr="000C260A">
        <w:t xml:space="preserve">The project was divided into four milestones—User Management, Inventory Tracking, Demand Forecasting, and Auto-Restock &amp; Deployment. Each milestone followed a modular development approach with periodic testing and reviews. </w:t>
      </w:r>
      <w:r w:rsidRPr="000C260A">
        <w:rPr>
          <w:b/>
          <w:bCs/>
        </w:rPr>
        <w:t>React</w:t>
      </w:r>
      <w:r w:rsidRPr="000C260A">
        <w:t xml:space="preserve"> was used for building the frontend interface, while </w:t>
      </w:r>
      <w:r w:rsidRPr="000C260A">
        <w:rPr>
          <w:b/>
          <w:bCs/>
        </w:rPr>
        <w:t>Spring Boot</w:t>
      </w:r>
      <w:r w:rsidRPr="000C260A">
        <w:t xml:space="preserve"> handled backend services and business logic. </w:t>
      </w:r>
      <w:r w:rsidRPr="000C260A">
        <w:rPr>
          <w:b/>
          <w:bCs/>
        </w:rPr>
        <w:t>PostgreSQL</w:t>
      </w:r>
      <w:r w:rsidRPr="000C260A">
        <w:t xml:space="preserve"> was used for data persistence and inventory transaction management. Demand forecasting logic was implemented in Java to predict future stock requirements, and </w:t>
      </w:r>
      <w:r w:rsidRPr="000C260A">
        <w:lastRenderedPageBreak/>
        <w:t>automated restock rules were applied based on forecast results. The application was deployed on a server environment, ensuring reliable access and system stability.</w:t>
      </w:r>
    </w:p>
    <w:p w14:paraId="2BABC693" w14:textId="5003DF7D" w:rsidR="00665CB7"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38C7308E" w14:textId="5224E3FF" w:rsidR="00AC2069" w:rsidRDefault="000867EE" w:rsidP="00AC2069">
      <w:r>
        <w:rPr>
          <w:noProof/>
        </w:rPr>
        <w:drawing>
          <wp:inline distT="0" distB="0" distL="0" distR="0" wp14:anchorId="6C4B7F62" wp14:editId="518CFD2B">
            <wp:extent cx="5524500" cy="3428365"/>
            <wp:effectExtent l="0" t="0" r="0" b="635"/>
            <wp:docPr id="600493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8790" cy="3437233"/>
                    </a:xfrm>
                    <a:prstGeom prst="rect">
                      <a:avLst/>
                    </a:prstGeom>
                    <a:noFill/>
                    <a:ln>
                      <a:noFill/>
                    </a:ln>
                  </pic:spPr>
                </pic:pic>
              </a:graphicData>
            </a:graphic>
          </wp:inline>
        </w:drawing>
      </w:r>
      <w:r>
        <w:rPr>
          <w:noProof/>
        </w:rPr>
        <w:drawing>
          <wp:inline distT="0" distB="0" distL="0" distR="0" wp14:anchorId="2752A52C" wp14:editId="4410279B">
            <wp:extent cx="5524500" cy="3371215"/>
            <wp:effectExtent l="0" t="0" r="0" b="635"/>
            <wp:docPr id="1717719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7116" cy="3372811"/>
                    </a:xfrm>
                    <a:prstGeom prst="rect">
                      <a:avLst/>
                    </a:prstGeom>
                    <a:noFill/>
                    <a:ln>
                      <a:noFill/>
                    </a:ln>
                  </pic:spPr>
                </pic:pic>
              </a:graphicData>
            </a:graphic>
          </wp:inline>
        </w:drawing>
      </w:r>
    </w:p>
    <w:p w14:paraId="216CE387" w14:textId="0988F826" w:rsidR="00AC2069" w:rsidRDefault="00AC2069" w:rsidP="00AC2069"/>
    <w:p w14:paraId="65F0C94D" w14:textId="4D95CAFC" w:rsidR="00AC2069" w:rsidRDefault="000867EE" w:rsidP="00AC2069">
      <w:r>
        <w:rPr>
          <w:noProof/>
        </w:rPr>
        <w:lastRenderedPageBreak/>
        <w:drawing>
          <wp:inline distT="0" distB="0" distL="0" distR="0" wp14:anchorId="412781B9" wp14:editId="4222D6C3">
            <wp:extent cx="5486400" cy="2665095"/>
            <wp:effectExtent l="0" t="0" r="0" b="1905"/>
            <wp:docPr id="92874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665095"/>
                    </a:xfrm>
                    <a:prstGeom prst="rect">
                      <a:avLst/>
                    </a:prstGeom>
                    <a:noFill/>
                    <a:ln>
                      <a:noFill/>
                    </a:ln>
                  </pic:spPr>
                </pic:pic>
              </a:graphicData>
            </a:graphic>
          </wp:inline>
        </w:drawing>
      </w:r>
    </w:p>
    <w:p w14:paraId="00381479" w14:textId="6C23119C" w:rsidR="00014E57" w:rsidRPr="00AC2069" w:rsidRDefault="000867EE" w:rsidP="00AC2069">
      <w:r>
        <w:rPr>
          <w:noProof/>
        </w:rPr>
        <w:drawing>
          <wp:inline distT="0" distB="0" distL="0" distR="0" wp14:anchorId="0399BEB6" wp14:editId="0BA74773">
            <wp:extent cx="5486400" cy="2694940"/>
            <wp:effectExtent l="0" t="0" r="0" b="0"/>
            <wp:docPr id="427727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694940"/>
                    </a:xfrm>
                    <a:prstGeom prst="rect">
                      <a:avLst/>
                    </a:prstGeom>
                    <a:noFill/>
                    <a:ln>
                      <a:noFill/>
                    </a:ln>
                  </pic:spPr>
                </pic:pic>
              </a:graphicData>
            </a:graphic>
          </wp:inline>
        </w:drawing>
      </w:r>
    </w:p>
    <w:p w14:paraId="206526B2" w14:textId="35E1BAD8" w:rsidR="00665CB7"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62BC2763" w14:textId="04325D3A" w:rsidR="00014E57" w:rsidRPr="00014E57" w:rsidRDefault="00014E57" w:rsidP="00014E57">
      <w:pPr>
        <w:pStyle w:val="ListParagraph"/>
        <w:numPr>
          <w:ilvl w:val="0"/>
          <w:numId w:val="14"/>
        </w:numPr>
        <w:rPr>
          <w:lang w:val="en-IN"/>
        </w:rPr>
      </w:pPr>
      <w:r w:rsidRPr="00014E57">
        <w:rPr>
          <w:lang w:val="en-IN"/>
        </w:rPr>
        <w:t xml:space="preserve">Integrating </w:t>
      </w:r>
      <w:r w:rsidRPr="00014E57">
        <w:rPr>
          <w:b/>
          <w:bCs/>
          <w:lang w:val="en-IN"/>
        </w:rPr>
        <w:t>React with Spring Boot APIs</w:t>
      </w:r>
      <w:r w:rsidRPr="00014E57">
        <w:rPr>
          <w:lang w:val="en-IN"/>
        </w:rPr>
        <w:t xml:space="preserve"> initially caused data synchronization and state-management issues.</w:t>
      </w:r>
    </w:p>
    <w:p w14:paraId="673FEC56" w14:textId="429F251C" w:rsidR="00014E57" w:rsidRPr="00014E57" w:rsidRDefault="00014E57" w:rsidP="00014E57">
      <w:pPr>
        <w:pStyle w:val="ListParagraph"/>
        <w:numPr>
          <w:ilvl w:val="0"/>
          <w:numId w:val="14"/>
        </w:numPr>
        <w:rPr>
          <w:lang w:val="en-IN"/>
        </w:rPr>
      </w:pPr>
      <w:r w:rsidRPr="00014E57">
        <w:rPr>
          <w:lang w:val="en-IN"/>
        </w:rPr>
        <w:t xml:space="preserve">Cleaning and normalizing </w:t>
      </w:r>
      <w:r w:rsidRPr="00014E57">
        <w:rPr>
          <w:b/>
          <w:bCs/>
          <w:lang w:val="en-IN"/>
        </w:rPr>
        <w:t>large historical sales datasets</w:t>
      </w:r>
      <w:r w:rsidRPr="00014E57">
        <w:rPr>
          <w:lang w:val="en-IN"/>
        </w:rPr>
        <w:t xml:space="preserve"> required significant time and careful preprocessing.</w:t>
      </w:r>
    </w:p>
    <w:p w14:paraId="1A5A8440" w14:textId="1BA9CC4E" w:rsidR="00014E57" w:rsidRPr="00014E57" w:rsidRDefault="00014E57" w:rsidP="00014E57">
      <w:pPr>
        <w:pStyle w:val="ListParagraph"/>
        <w:numPr>
          <w:ilvl w:val="0"/>
          <w:numId w:val="14"/>
        </w:numPr>
        <w:rPr>
          <w:lang w:val="en-IN"/>
        </w:rPr>
      </w:pPr>
      <w:r w:rsidRPr="00014E57">
        <w:rPr>
          <w:lang w:val="en-IN"/>
        </w:rPr>
        <w:t>Demand forecasting logic sometimes produced inaccurate predictions for irregular or seasonal sales patterns, which was mitigated by adjusting thresholds and validation rules.</w:t>
      </w:r>
    </w:p>
    <w:p w14:paraId="1D903909" w14:textId="677E21A5" w:rsidR="00014E57" w:rsidRPr="00014E57" w:rsidRDefault="00014E57" w:rsidP="00014E57">
      <w:pPr>
        <w:pStyle w:val="ListParagraph"/>
        <w:numPr>
          <w:ilvl w:val="0"/>
          <w:numId w:val="14"/>
        </w:numPr>
        <w:rPr>
          <w:lang w:val="en-IN"/>
        </w:rPr>
      </w:pPr>
      <w:r w:rsidRPr="00014E57">
        <w:rPr>
          <w:lang w:val="en-IN"/>
        </w:rPr>
        <w:t>Limited server and database resources during deployment required query optimization and efficient backend configuration.</w:t>
      </w:r>
    </w:p>
    <w:p w14:paraId="058F2F74" w14:textId="77777777" w:rsidR="00014E57" w:rsidRPr="00014E57" w:rsidRDefault="00014E57" w:rsidP="00014E57"/>
    <w:p w14:paraId="4A54C781" w14:textId="6B09EE61" w:rsidR="00665CB7" w:rsidRDefault="00F91FA9">
      <w:pPr>
        <w:pStyle w:val="Heading1"/>
        <w:rPr>
          <w:rFonts w:ascii="Arial" w:hAnsi="Arial" w:cs="Arial"/>
          <w:sz w:val="20"/>
          <w:szCs w:val="20"/>
        </w:rPr>
      </w:pPr>
      <w:r>
        <w:rPr>
          <w:rFonts w:ascii="Arial" w:hAnsi="Arial" w:cs="Arial"/>
          <w:sz w:val="20"/>
          <w:szCs w:val="20"/>
        </w:rPr>
        <w:lastRenderedPageBreak/>
        <w:t>8</w:t>
      </w:r>
      <w:r w:rsidRPr="00F91FA9">
        <w:rPr>
          <w:rFonts w:ascii="Arial" w:hAnsi="Arial" w:cs="Arial"/>
          <w:sz w:val="20"/>
          <w:szCs w:val="20"/>
        </w:rPr>
        <w:t>. Learnings &amp; Skills Acquired</w:t>
      </w:r>
    </w:p>
    <w:p w14:paraId="259CD40E" w14:textId="5583F2E7" w:rsidR="00014E57" w:rsidRPr="00014E57" w:rsidRDefault="00014E57" w:rsidP="00014E57">
      <w:pPr>
        <w:pStyle w:val="ListParagraph"/>
        <w:numPr>
          <w:ilvl w:val="0"/>
          <w:numId w:val="14"/>
        </w:numPr>
        <w:rPr>
          <w:lang w:val="en-IN"/>
        </w:rPr>
      </w:pPr>
      <w:r w:rsidRPr="00014E57">
        <w:rPr>
          <w:lang w:val="en-IN"/>
        </w:rPr>
        <w:t xml:space="preserve">Hands-on experience with </w:t>
      </w:r>
      <w:r w:rsidRPr="00014E57">
        <w:rPr>
          <w:b/>
          <w:bCs/>
          <w:lang w:val="en-IN"/>
        </w:rPr>
        <w:t>Java Spring Boot</w:t>
      </w:r>
      <w:r w:rsidRPr="00014E57">
        <w:rPr>
          <w:lang w:val="en-IN"/>
        </w:rPr>
        <w:t xml:space="preserve">, </w:t>
      </w:r>
      <w:r w:rsidRPr="00014E57">
        <w:rPr>
          <w:b/>
          <w:bCs/>
          <w:lang w:val="en-IN"/>
        </w:rPr>
        <w:t>React</w:t>
      </w:r>
      <w:r w:rsidRPr="00014E57">
        <w:rPr>
          <w:lang w:val="en-IN"/>
        </w:rPr>
        <w:t xml:space="preserve">, and </w:t>
      </w:r>
      <w:r w:rsidRPr="00014E57">
        <w:rPr>
          <w:b/>
          <w:bCs/>
          <w:lang w:val="en-IN"/>
        </w:rPr>
        <w:t>PostgreSQL</w:t>
      </w:r>
      <w:r w:rsidRPr="00014E57">
        <w:rPr>
          <w:lang w:val="en-IN"/>
        </w:rPr>
        <w:t xml:space="preserve"> for full-stack application development.</w:t>
      </w:r>
    </w:p>
    <w:p w14:paraId="0C7FE625" w14:textId="55D87863" w:rsidR="00014E57" w:rsidRPr="00014E57" w:rsidRDefault="00014E57" w:rsidP="00014E57">
      <w:pPr>
        <w:pStyle w:val="ListParagraph"/>
        <w:numPr>
          <w:ilvl w:val="0"/>
          <w:numId w:val="14"/>
        </w:numPr>
        <w:rPr>
          <w:lang w:val="en-IN"/>
        </w:rPr>
      </w:pPr>
      <w:r w:rsidRPr="00014E57">
        <w:rPr>
          <w:lang w:val="en-IN"/>
        </w:rPr>
        <w:t xml:space="preserve">Practical knowledge of designing and consuming </w:t>
      </w:r>
      <w:r w:rsidRPr="00014E57">
        <w:rPr>
          <w:b/>
          <w:bCs/>
          <w:lang w:val="en-IN"/>
        </w:rPr>
        <w:t>RESTful APIs</w:t>
      </w:r>
      <w:r w:rsidRPr="00014E57">
        <w:rPr>
          <w:lang w:val="en-IN"/>
        </w:rPr>
        <w:t xml:space="preserve"> and integrating frontend and backend systems.</w:t>
      </w:r>
    </w:p>
    <w:p w14:paraId="21ACD0BE" w14:textId="3D3A69A3" w:rsidR="00014E57" w:rsidRPr="00014E57" w:rsidRDefault="00014E57" w:rsidP="00014E57">
      <w:pPr>
        <w:pStyle w:val="ListParagraph"/>
        <w:numPr>
          <w:ilvl w:val="0"/>
          <w:numId w:val="14"/>
        </w:numPr>
        <w:rPr>
          <w:lang w:val="en-IN"/>
        </w:rPr>
      </w:pPr>
      <w:r w:rsidRPr="00014E57">
        <w:rPr>
          <w:lang w:val="en-IN"/>
        </w:rPr>
        <w:t xml:space="preserve">Improved understanding of </w:t>
      </w:r>
      <w:r w:rsidRPr="00014E57">
        <w:rPr>
          <w:b/>
          <w:bCs/>
          <w:lang w:val="en-IN"/>
        </w:rPr>
        <w:t>data analysis and demand forecasting concepts</w:t>
      </w:r>
      <w:r w:rsidRPr="00014E57">
        <w:rPr>
          <w:lang w:val="en-IN"/>
        </w:rPr>
        <w:t xml:space="preserve"> for inventory management.</w:t>
      </w:r>
    </w:p>
    <w:p w14:paraId="7DD0BE72" w14:textId="2F260B57" w:rsidR="00014E57" w:rsidRPr="00014E57" w:rsidRDefault="00014E57" w:rsidP="00014E57">
      <w:pPr>
        <w:pStyle w:val="ListParagraph"/>
        <w:numPr>
          <w:ilvl w:val="0"/>
          <w:numId w:val="14"/>
        </w:numPr>
        <w:rPr>
          <w:lang w:val="en-IN"/>
        </w:rPr>
      </w:pPr>
      <w:r w:rsidRPr="00014E57">
        <w:rPr>
          <w:lang w:val="en-IN"/>
        </w:rPr>
        <w:t xml:space="preserve">Experience in </w:t>
      </w:r>
      <w:r w:rsidRPr="00014E57">
        <w:rPr>
          <w:b/>
          <w:bCs/>
          <w:lang w:val="en-IN"/>
        </w:rPr>
        <w:t>database design, query optimization, and transaction handling</w:t>
      </w:r>
      <w:r w:rsidRPr="00014E57">
        <w:rPr>
          <w:lang w:val="en-IN"/>
        </w:rPr>
        <w:t xml:space="preserve"> using PostgreSQL.</w:t>
      </w:r>
    </w:p>
    <w:p w14:paraId="4C2708CF" w14:textId="6F0C54F1" w:rsidR="00014E57" w:rsidRPr="00014E57" w:rsidRDefault="00014E57" w:rsidP="00014E57">
      <w:pPr>
        <w:pStyle w:val="ListParagraph"/>
        <w:numPr>
          <w:ilvl w:val="0"/>
          <w:numId w:val="14"/>
        </w:numPr>
        <w:rPr>
          <w:lang w:val="en-IN"/>
        </w:rPr>
      </w:pPr>
      <w:r w:rsidRPr="00014E57">
        <w:rPr>
          <w:lang w:val="en-IN"/>
        </w:rPr>
        <w:t xml:space="preserve">Exposure to </w:t>
      </w:r>
      <w:r w:rsidRPr="00014E57">
        <w:rPr>
          <w:b/>
          <w:bCs/>
          <w:lang w:val="en-IN"/>
        </w:rPr>
        <w:t>application deployment, performance optimization, and system scalability considerations</w:t>
      </w:r>
      <w:r w:rsidRPr="00014E57">
        <w:rPr>
          <w:lang w:val="en-IN"/>
        </w:rPr>
        <w:t>.</w:t>
      </w:r>
    </w:p>
    <w:p w14:paraId="4C9C4180" w14:textId="3632D52A" w:rsidR="00F91FA9" w:rsidRDefault="0041025B" w:rsidP="0041025B">
      <w:pPr>
        <w:pStyle w:val="Heading1"/>
        <w:rPr>
          <w:rFonts w:ascii="Arial" w:hAnsi="Arial" w:cs="Arial"/>
          <w:sz w:val="20"/>
          <w:szCs w:val="20"/>
        </w:rPr>
      </w:pPr>
      <w:r w:rsidRPr="0041025B">
        <w:rPr>
          <w:rFonts w:ascii="Times New Roman" w:eastAsia="Times New Roman" w:hAnsi="Symbol" w:cs="Times New Roman"/>
          <w:b w:val="0"/>
          <w:bCs w:val="0"/>
          <w:color w:val="auto"/>
          <w:sz w:val="24"/>
          <w:szCs w:val="24"/>
          <w:lang w:val="en-IN" w:eastAsia="en-IN"/>
        </w:rPr>
        <w:t></w:t>
      </w:r>
      <w:r w:rsidRPr="0041025B">
        <w:rPr>
          <w:rFonts w:ascii="Times New Roman" w:eastAsia="Times New Roman" w:hAnsi="Times New Roman" w:cs="Times New Roman"/>
          <w:b w:val="0"/>
          <w:bCs w:val="0"/>
          <w:color w:val="auto"/>
          <w:sz w:val="24"/>
          <w:szCs w:val="24"/>
          <w:lang w:val="en-IN" w:eastAsia="en-IN"/>
        </w:rPr>
        <w:t xml:space="preserve"> </w:t>
      </w:r>
      <w:r w:rsidR="00F91FA9">
        <w:rPr>
          <w:rFonts w:ascii="Arial" w:hAnsi="Arial" w:cs="Arial"/>
          <w:sz w:val="20"/>
          <w:szCs w:val="20"/>
        </w:rPr>
        <w:t>Testimonials from team</w:t>
      </w:r>
    </w:p>
    <w:p w14:paraId="5FCE4C6D" w14:textId="77777777" w:rsidR="00014E57" w:rsidRPr="00014E57" w:rsidRDefault="00014E57" w:rsidP="00014E57"/>
    <w:p w14:paraId="3FDD5512" w14:textId="77777777" w:rsidR="00014E57" w:rsidRPr="00014E57" w:rsidRDefault="00014E57" w:rsidP="00014E57">
      <w:pPr>
        <w:rPr>
          <w:lang w:val="en-IN"/>
        </w:rPr>
      </w:pPr>
      <w:r w:rsidRPr="00014E57">
        <w:rPr>
          <w:lang w:val="en-IN"/>
        </w:rPr>
        <w:t>“The project enhanced our practical skills in full-stack development using Spring Boot and React.”</w:t>
      </w:r>
    </w:p>
    <w:p w14:paraId="29156D88" w14:textId="77777777" w:rsidR="00014E57" w:rsidRPr="00014E57" w:rsidRDefault="00014E57" w:rsidP="00014E57">
      <w:pPr>
        <w:rPr>
          <w:lang w:val="en-IN"/>
        </w:rPr>
      </w:pPr>
      <w:r w:rsidRPr="00014E57">
        <w:rPr>
          <w:lang w:val="en-IN"/>
        </w:rPr>
        <w:t>“Designing an AI-based inventory forecasting system was both challenging and rewarding.”</w:t>
      </w:r>
    </w:p>
    <w:p w14:paraId="1C0EEFAC" w14:textId="3A721A49" w:rsidR="00014E57" w:rsidRPr="00014E57" w:rsidRDefault="00014E57" w:rsidP="00014E57">
      <w:pPr>
        <w:rPr>
          <w:lang w:val="en-IN"/>
        </w:rPr>
      </w:pPr>
      <w:r w:rsidRPr="00014E57">
        <w:rPr>
          <w:lang w:val="en-IN"/>
        </w:rPr>
        <w:t>“We gained confidence in building and deploying real-world, data-driven enterprise applications.”</w:t>
      </w:r>
    </w:p>
    <w:p w14:paraId="29727CB4" w14:textId="660DFF3B" w:rsidR="00665CB7"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7DE7204B" w14:textId="77777777" w:rsidR="00014E57" w:rsidRPr="00014E57" w:rsidRDefault="00014E57" w:rsidP="00014E57">
      <w:pPr>
        <w:rPr>
          <w:lang w:val="en-IN"/>
        </w:rPr>
      </w:pPr>
      <w:r w:rsidRPr="00014E57">
        <w:rPr>
          <w:lang w:val="en-IN"/>
        </w:rPr>
        <w:t>This project provided valuable experience in designing, developing, and deploying an AI-driven inventory forecasting and auto-restocking system. It enhanced both technical and problem-solving skills, while strengthening understanding of full-stack development, database management, and predictive analytics. The project aligned well with the students’ academic and career goals in software engineering, data-driven decision-making, and enterprise application development.</w:t>
      </w:r>
    </w:p>
    <w:p w14:paraId="71AE6163" w14:textId="01E8744A" w:rsidR="00665CB7" w:rsidRPr="00F91FA9" w:rsidRDefault="00F91FA9" w:rsidP="00E8395D">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9DAF63F" w14:textId="516AA577" w:rsidR="00665CB7" w:rsidRPr="00F91FA9" w:rsidRDefault="00E8395D" w:rsidP="00E8395D">
      <w:pPr>
        <w:rPr>
          <w:rFonts w:ascii="Arial" w:hAnsi="Arial" w:cs="Arial"/>
          <w:sz w:val="20"/>
          <w:szCs w:val="20"/>
        </w:rPr>
      </w:pPr>
      <w:r w:rsidRPr="00E8395D">
        <w:rPr>
          <w:rFonts w:ascii="Arial" w:hAnsi="Arial" w:cs="Arial"/>
          <w:sz w:val="20"/>
          <w:szCs w:val="20"/>
        </w:rPr>
        <w:t xml:space="preserve">We sincerely thank </w:t>
      </w:r>
      <w:r w:rsidRPr="00E8395D">
        <w:rPr>
          <w:rFonts w:ascii="Arial" w:hAnsi="Arial" w:cs="Arial"/>
          <w:b/>
          <w:bCs/>
          <w:sz w:val="20"/>
          <w:szCs w:val="20"/>
        </w:rPr>
        <w:t>Infosys Springboard</w:t>
      </w:r>
      <w:r w:rsidRPr="00E8395D">
        <w:rPr>
          <w:rFonts w:ascii="Arial" w:hAnsi="Arial" w:cs="Arial"/>
          <w:sz w:val="20"/>
          <w:szCs w:val="20"/>
        </w:rPr>
        <w:t>, our mentors, and the academic coordinators for their continuous guidance, support, and encouragement throughout this internship.</w:t>
      </w:r>
    </w:p>
    <w:sectPr w:rsidR="00665CB7" w:rsidRPr="00F91FA9"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D5292" w14:textId="77777777" w:rsidR="0038505F" w:rsidRDefault="0038505F" w:rsidP="00D41A2D">
      <w:pPr>
        <w:spacing w:after="0" w:line="240" w:lineRule="auto"/>
      </w:pPr>
      <w:r>
        <w:separator/>
      </w:r>
    </w:p>
  </w:endnote>
  <w:endnote w:type="continuationSeparator" w:id="0">
    <w:p w14:paraId="11A67E81" w14:textId="77777777" w:rsidR="0038505F" w:rsidRDefault="0038505F"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70BEC" w14:textId="77777777" w:rsidR="0038505F" w:rsidRDefault="0038505F" w:rsidP="00D41A2D">
      <w:pPr>
        <w:spacing w:after="0" w:line="240" w:lineRule="auto"/>
      </w:pPr>
      <w:r>
        <w:separator/>
      </w:r>
    </w:p>
  </w:footnote>
  <w:footnote w:type="continuationSeparator" w:id="0">
    <w:p w14:paraId="33F1411B" w14:textId="77777777" w:rsidR="0038505F" w:rsidRDefault="0038505F"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892C3B"/>
    <w:multiLevelType w:val="multilevel"/>
    <w:tmpl w:val="2108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B546B"/>
    <w:multiLevelType w:val="hybridMultilevel"/>
    <w:tmpl w:val="F66AEF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5535C2"/>
    <w:multiLevelType w:val="hybridMultilevel"/>
    <w:tmpl w:val="3698E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B8672D"/>
    <w:multiLevelType w:val="multilevel"/>
    <w:tmpl w:val="2108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31A95"/>
    <w:multiLevelType w:val="hybridMultilevel"/>
    <w:tmpl w:val="D4EE6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3626B07"/>
    <w:multiLevelType w:val="hybridMultilevel"/>
    <w:tmpl w:val="FB6AD0B8"/>
    <w:lvl w:ilvl="0" w:tplc="3F1C89A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753816362">
    <w:abstractNumId w:val="9"/>
  </w:num>
  <w:num w:numId="11" w16cid:durableId="1539705502">
    <w:abstractNumId w:val="10"/>
  </w:num>
  <w:num w:numId="12" w16cid:durableId="480200956">
    <w:abstractNumId w:val="12"/>
  </w:num>
  <w:num w:numId="13" w16cid:durableId="1306741848">
    <w:abstractNumId w:val="14"/>
  </w:num>
  <w:num w:numId="14" w16cid:durableId="82577926">
    <w:abstractNumId w:val="11"/>
  </w:num>
  <w:num w:numId="15" w16cid:durableId="20768542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E57"/>
    <w:rsid w:val="00034616"/>
    <w:rsid w:val="0006063C"/>
    <w:rsid w:val="000867EE"/>
    <w:rsid w:val="000C260A"/>
    <w:rsid w:val="0015074B"/>
    <w:rsid w:val="001658E4"/>
    <w:rsid w:val="001E47D9"/>
    <w:rsid w:val="0029639D"/>
    <w:rsid w:val="00304460"/>
    <w:rsid w:val="00326F90"/>
    <w:rsid w:val="0038505F"/>
    <w:rsid w:val="0041025B"/>
    <w:rsid w:val="005C3E5B"/>
    <w:rsid w:val="0061647F"/>
    <w:rsid w:val="00665CB7"/>
    <w:rsid w:val="00673C9D"/>
    <w:rsid w:val="00686005"/>
    <w:rsid w:val="00730AF5"/>
    <w:rsid w:val="00763783"/>
    <w:rsid w:val="00792907"/>
    <w:rsid w:val="008607EF"/>
    <w:rsid w:val="0088506B"/>
    <w:rsid w:val="00896A7E"/>
    <w:rsid w:val="00923E2D"/>
    <w:rsid w:val="00941893"/>
    <w:rsid w:val="00AA1D8D"/>
    <w:rsid w:val="00AC2069"/>
    <w:rsid w:val="00B47730"/>
    <w:rsid w:val="00B90F1D"/>
    <w:rsid w:val="00BB0B46"/>
    <w:rsid w:val="00CB0664"/>
    <w:rsid w:val="00CE7F28"/>
    <w:rsid w:val="00D41A2D"/>
    <w:rsid w:val="00D772EA"/>
    <w:rsid w:val="00DC172A"/>
    <w:rsid w:val="00E8395D"/>
    <w:rsid w:val="00EB0369"/>
    <w:rsid w:val="00EC18A1"/>
    <w:rsid w:val="00EC4854"/>
    <w:rsid w:val="00F27D95"/>
    <w:rsid w:val="00F91FA9"/>
    <w:rsid w:val="00FA56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8219">
      <w:marLeft w:val="0"/>
      <w:marRight w:val="0"/>
      <w:marTop w:val="0"/>
      <w:marBottom w:val="0"/>
      <w:divBdr>
        <w:top w:val="none" w:sz="0" w:space="0" w:color="auto"/>
        <w:left w:val="none" w:sz="0" w:space="0" w:color="auto"/>
        <w:bottom w:val="none" w:sz="0" w:space="0" w:color="auto"/>
        <w:right w:val="none" w:sz="0" w:space="0" w:color="auto"/>
      </w:divBdr>
    </w:div>
    <w:div w:id="55783059">
      <w:marLeft w:val="0"/>
      <w:marRight w:val="0"/>
      <w:marTop w:val="0"/>
      <w:marBottom w:val="0"/>
      <w:divBdr>
        <w:top w:val="none" w:sz="0" w:space="0" w:color="auto"/>
        <w:left w:val="none" w:sz="0" w:space="0" w:color="auto"/>
        <w:bottom w:val="none" w:sz="0" w:space="0" w:color="auto"/>
        <w:right w:val="none" w:sz="0" w:space="0" w:color="auto"/>
      </w:divBdr>
    </w:div>
    <w:div w:id="150879294">
      <w:marLeft w:val="0"/>
      <w:marRight w:val="0"/>
      <w:marTop w:val="0"/>
      <w:marBottom w:val="0"/>
      <w:divBdr>
        <w:top w:val="none" w:sz="0" w:space="0" w:color="auto"/>
        <w:left w:val="none" w:sz="0" w:space="0" w:color="auto"/>
        <w:bottom w:val="none" w:sz="0" w:space="0" w:color="auto"/>
        <w:right w:val="none" w:sz="0" w:space="0" w:color="auto"/>
      </w:divBdr>
    </w:div>
    <w:div w:id="401416316">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ghanaswamy5@outlook.com</cp:lastModifiedBy>
  <cp:revision>2</cp:revision>
  <dcterms:created xsi:type="dcterms:W3CDTF">2025-12-23T20:06:00Z</dcterms:created>
  <dcterms:modified xsi:type="dcterms:W3CDTF">2025-12-23T20:06:00Z</dcterms:modified>
  <cp:category/>
</cp:coreProperties>
</file>