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1F73" w:rsidRDefault="00381F73" w:rsidP="00381F73">
      <w:pPr>
        <w:pStyle w:val="Heading1"/>
        <w:jc w:val="center"/>
      </w:pPr>
    </w:p>
    <w:p w:rsidR="00381F73" w:rsidRDefault="00381F73" w:rsidP="00381F73">
      <w:pPr>
        <w:pStyle w:val="Heading1"/>
        <w:jc w:val="center"/>
      </w:pPr>
    </w:p>
    <w:p w:rsidR="00381F73" w:rsidRDefault="00381F73" w:rsidP="00381F73">
      <w:pPr>
        <w:pStyle w:val="Heading1"/>
        <w:jc w:val="center"/>
      </w:pPr>
    </w:p>
    <w:p w:rsidR="00381F73" w:rsidRDefault="00381F73" w:rsidP="00381F73">
      <w:pPr>
        <w:pStyle w:val="Heading1"/>
        <w:jc w:val="center"/>
      </w:pPr>
    </w:p>
    <w:p w:rsidR="00381F73" w:rsidRDefault="00381F73" w:rsidP="00381F73">
      <w:pPr>
        <w:pStyle w:val="Heading1"/>
        <w:jc w:val="center"/>
      </w:pPr>
      <w:r>
        <w:t>MIDDLE EAST TECHNICAL UNIVERSITY</w:t>
      </w:r>
    </w:p>
    <w:p w:rsidR="00381F73" w:rsidRDefault="00381F73" w:rsidP="00381F73">
      <w:pPr>
        <w:pStyle w:val="Heading1"/>
      </w:pPr>
      <w:r>
        <w:t>DEPARTMENT OF ELECTRICAL AND ELECTRONICS ENGINEERING</w:t>
      </w:r>
    </w:p>
    <w:p w:rsidR="00381F73" w:rsidRDefault="00381F73" w:rsidP="00381F73">
      <w:pPr>
        <w:pStyle w:val="Heading1"/>
        <w:jc w:val="center"/>
      </w:pPr>
      <w:r>
        <w:t>EE 564: DESIGN OF ELECTRICAL MACHINES</w:t>
      </w:r>
    </w:p>
    <w:p w:rsidR="00381F73" w:rsidRDefault="00381F73" w:rsidP="00381F73">
      <w:pPr>
        <w:pStyle w:val="Heading1"/>
        <w:jc w:val="center"/>
      </w:pPr>
      <w:r>
        <w:t>PROJECT – 2</w:t>
      </w:r>
    </w:p>
    <w:p w:rsidR="00381F73" w:rsidRDefault="00381F73" w:rsidP="00381F73"/>
    <w:p w:rsidR="00381F73" w:rsidRDefault="00381F73" w:rsidP="00381F73"/>
    <w:p w:rsidR="00381F73" w:rsidRDefault="00381F73" w:rsidP="00381F73"/>
    <w:p w:rsidR="00381F73" w:rsidRDefault="00381F73" w:rsidP="00381F73"/>
    <w:p w:rsidR="00381F73" w:rsidRDefault="00381F73" w:rsidP="00381F73"/>
    <w:p w:rsidR="00381F73" w:rsidRDefault="00381F73" w:rsidP="00381F73">
      <w:pPr>
        <w:pStyle w:val="Heading2"/>
      </w:pPr>
      <w:r>
        <w:t>Göksenin Hande Bayazıt – 2093441</w:t>
      </w:r>
    </w:p>
    <w:p w:rsidR="00381F73" w:rsidRDefault="00381F73" w:rsidP="00381F73">
      <w:pPr>
        <w:pStyle w:val="Heading2"/>
      </w:pPr>
      <w:r>
        <w:t xml:space="preserve">Submission Date: </w:t>
      </w:r>
      <w:r w:rsidR="00352C7E">
        <w:t xml:space="preserve">Apr. </w:t>
      </w:r>
      <w:r w:rsidR="00052116">
        <w:t>29, 2018</w:t>
      </w:r>
    </w:p>
    <w:p w:rsidR="00381F73" w:rsidRDefault="00381F73">
      <w:pPr>
        <w:spacing w:before="0" w:line="259" w:lineRule="auto"/>
        <w:jc w:val="left"/>
      </w:pPr>
      <w:r>
        <w:br w:type="page"/>
      </w:r>
    </w:p>
    <w:p w:rsidR="00381F73" w:rsidRDefault="00381F73" w:rsidP="00381F73">
      <w:pPr>
        <w:pStyle w:val="Heading1"/>
      </w:pPr>
      <w:r>
        <w:lastRenderedPageBreak/>
        <w:t>Introduction:</w:t>
      </w:r>
    </w:p>
    <w:p w:rsidR="00381F73" w:rsidRDefault="00381F73" w:rsidP="00381F73">
      <w:pPr>
        <w:ind w:firstLine="720"/>
      </w:pPr>
      <w:r w:rsidRPr="00381F73">
        <w:t>In the scope of this project, a PM synchronous machine with a diameter of 240 mm is designed, as a part of design of an integrated modular motor drive system. Considering the previous design with the larger outer diameter, in this iteration, aspect ratio will be increased as the diameter becomes smaller with same output power (and torque). Motor parameters will be analyzed in detail using both analytical calculation techniques and computational tools.</w:t>
      </w:r>
    </w:p>
    <w:p w:rsidR="00381F73" w:rsidRDefault="00381F73" w:rsidP="00381F73"/>
    <w:p w:rsidR="00381F73" w:rsidRDefault="00381F73" w:rsidP="00381F73">
      <w:pPr>
        <w:pStyle w:val="Heading1"/>
      </w:pPr>
      <w:r>
        <w:t>Winding Design:</w:t>
      </w:r>
    </w:p>
    <w:p w:rsidR="002F2C4B" w:rsidRDefault="002F2C4B" w:rsidP="002F2C4B">
      <w:pPr>
        <w:ind w:firstLine="720"/>
      </w:pPr>
      <w:r>
        <w:t>Basic properties of the motor may be summarized as follows:</w:t>
      </w:r>
    </w:p>
    <w:p w:rsidR="002F2C4B" w:rsidRDefault="002F2C4B" w:rsidP="002F2C4B">
      <w:pPr>
        <w:pStyle w:val="ListParagraph"/>
        <w:numPr>
          <w:ilvl w:val="0"/>
          <w:numId w:val="1"/>
        </w:numPr>
      </w:pPr>
      <w:r>
        <w:t>Number of slots: 24</w:t>
      </w:r>
    </w:p>
    <w:p w:rsidR="002F2C4B" w:rsidRDefault="002F2C4B" w:rsidP="002F2C4B">
      <w:pPr>
        <w:pStyle w:val="ListParagraph"/>
        <w:numPr>
          <w:ilvl w:val="0"/>
          <w:numId w:val="1"/>
        </w:numPr>
      </w:pPr>
      <w:r>
        <w:t>Number of poles: 20</w:t>
      </w:r>
    </w:p>
    <w:p w:rsidR="002F2C4B" w:rsidRDefault="002F2C4B" w:rsidP="002F2C4B">
      <w:pPr>
        <w:pStyle w:val="ListParagraph"/>
        <w:numPr>
          <w:ilvl w:val="0"/>
          <w:numId w:val="1"/>
        </w:numPr>
      </w:pPr>
      <w:r>
        <w:t>Stator outer diameter: 240 mm</w:t>
      </w:r>
    </w:p>
    <w:p w:rsidR="002F2C4B" w:rsidRDefault="002F2C4B" w:rsidP="002F2C4B">
      <w:pPr>
        <w:pStyle w:val="ListParagraph"/>
        <w:numPr>
          <w:ilvl w:val="0"/>
          <w:numId w:val="1"/>
        </w:numPr>
      </w:pPr>
      <w:r>
        <w:t>Stator inner diameter: 150 mm</w:t>
      </w:r>
    </w:p>
    <w:p w:rsidR="002F2C4B" w:rsidRDefault="002F2C4B" w:rsidP="002F2C4B">
      <w:pPr>
        <w:pStyle w:val="ListParagraph"/>
        <w:numPr>
          <w:ilvl w:val="0"/>
          <w:numId w:val="1"/>
        </w:numPr>
      </w:pPr>
      <w:r>
        <w:t>Rotor outer diameter: 147 mm</w:t>
      </w:r>
    </w:p>
    <w:p w:rsidR="002F2C4B" w:rsidRDefault="002F2C4B" w:rsidP="002F2C4B">
      <w:pPr>
        <w:pStyle w:val="ListParagraph"/>
        <w:numPr>
          <w:ilvl w:val="0"/>
          <w:numId w:val="1"/>
        </w:numPr>
      </w:pPr>
      <w:r>
        <w:t>Rotor inner diameter: 120 mm</w:t>
      </w:r>
    </w:p>
    <w:p w:rsidR="002F2C4B" w:rsidRDefault="002F2C4B" w:rsidP="002F2C4B">
      <w:pPr>
        <w:pStyle w:val="ListParagraph"/>
        <w:numPr>
          <w:ilvl w:val="0"/>
          <w:numId w:val="1"/>
        </w:numPr>
      </w:pPr>
      <w:r>
        <w:t>Magnet thickness (included in rotor diameter): 4.5 mm</w:t>
      </w:r>
    </w:p>
    <w:p w:rsidR="002F2C4B" w:rsidRDefault="002F2C4B" w:rsidP="002F2C4B">
      <w:pPr>
        <w:pStyle w:val="ListParagraph"/>
        <w:numPr>
          <w:ilvl w:val="0"/>
          <w:numId w:val="1"/>
        </w:numPr>
      </w:pPr>
      <w:r>
        <w:t>Airgap: 1.5 mm</w:t>
      </w:r>
    </w:p>
    <w:p w:rsidR="00E9382C" w:rsidRDefault="00E9382C" w:rsidP="00E9382C">
      <w:pPr>
        <w:pStyle w:val="ListParagraph"/>
        <w:numPr>
          <w:ilvl w:val="0"/>
          <w:numId w:val="1"/>
        </w:numPr>
      </w:pPr>
      <w:r>
        <w:t>Number of modules: 4 (considered as 2 series, 2 parallel)</w:t>
      </w:r>
    </w:p>
    <w:p w:rsidR="002F2C4B" w:rsidRDefault="002F2C4B" w:rsidP="002F2C4B">
      <w:pPr>
        <w:ind w:left="720"/>
      </w:pPr>
      <w:r>
        <w:t>Slot dimensions are given in Figure 1, below:</w:t>
      </w:r>
    </w:p>
    <w:p w:rsidR="002F2C4B" w:rsidRPr="00381F73" w:rsidRDefault="002F2C4B" w:rsidP="002F2C4B">
      <w:pPr>
        <w:ind w:left="720"/>
        <w:jc w:val="center"/>
      </w:pPr>
      <w:r>
        <w:rPr>
          <w:noProof/>
        </w:rPr>
        <w:drawing>
          <wp:inline distT="0" distB="0" distL="0" distR="0">
            <wp:extent cx="2674620" cy="1519412"/>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ot.PNG"/>
                    <pic:cNvPicPr/>
                  </pic:nvPicPr>
                  <pic:blipFill>
                    <a:blip r:embed="rId8">
                      <a:extLst>
                        <a:ext uri="{28A0092B-C50C-407E-A947-70E740481C1C}">
                          <a14:useLocalDpi xmlns:a14="http://schemas.microsoft.com/office/drawing/2010/main" val="0"/>
                        </a:ext>
                      </a:extLst>
                    </a:blip>
                    <a:stretch>
                      <a:fillRect/>
                    </a:stretch>
                  </pic:blipFill>
                  <pic:spPr>
                    <a:xfrm>
                      <a:off x="0" y="0"/>
                      <a:ext cx="2742116" cy="1557755"/>
                    </a:xfrm>
                    <a:prstGeom prst="rect">
                      <a:avLst/>
                    </a:prstGeom>
                  </pic:spPr>
                </pic:pic>
              </a:graphicData>
            </a:graphic>
          </wp:inline>
        </w:drawing>
      </w:r>
    </w:p>
    <w:p w:rsidR="00381F73" w:rsidRDefault="002F2C4B" w:rsidP="002F2C4B">
      <w:pPr>
        <w:jc w:val="center"/>
      </w:pPr>
      <w:r>
        <w:t>Figure 1: Slot Dimensions</w:t>
      </w:r>
    </w:p>
    <w:p w:rsidR="002F2C4B" w:rsidRDefault="002F2C4B" w:rsidP="002F2C4B">
      <w:r>
        <w:lastRenderedPageBreak/>
        <w:t xml:space="preserve">Slot dimension may be approximated to a </w:t>
      </w:r>
      <w:proofErr w:type="gramStart"/>
      <w:r>
        <w:t>trapezoid,</w:t>
      </w:r>
      <w:proofErr w:type="gramEnd"/>
      <w:r>
        <w:t xml:space="preserve"> therefore slot area may be found as:</w:t>
      </w:r>
    </w:p>
    <w:p w:rsidR="002F2C4B" w:rsidRPr="003F21CF" w:rsidRDefault="002F2C4B" w:rsidP="002F2C4B">
      <w:pPr>
        <w:rPr>
          <w:rFonts w:eastAsiaTheme="minorEastAsia"/>
        </w:rPr>
      </w:pPr>
      <m:oMathPara>
        <m:oMath>
          <m:r>
            <w:rPr>
              <w:rFonts w:ascii="Cambria Math" w:hAnsi="Cambria Math"/>
            </w:rPr>
            <m:t>A=</m:t>
          </m:r>
          <m:f>
            <m:fPr>
              <m:ctrlPr>
                <w:rPr>
                  <w:rFonts w:ascii="Cambria Math" w:hAnsi="Cambria Math"/>
                  <w:i/>
                </w:rPr>
              </m:ctrlPr>
            </m:fPr>
            <m:num>
              <m:r>
                <w:rPr>
                  <w:rFonts w:ascii="Cambria Math" w:hAnsi="Cambria Math"/>
                </w:rPr>
                <m:t>Bs1+Bs2</m:t>
              </m:r>
            </m:num>
            <m:den>
              <m:r>
                <w:rPr>
                  <w:rFonts w:ascii="Cambria Math" w:hAnsi="Cambria Math"/>
                </w:rPr>
                <m:t>2</m:t>
              </m:r>
            </m:den>
          </m:f>
          <m:r>
            <w:rPr>
              <w:rFonts w:ascii="Cambria Math" w:hAnsi="Cambria Math"/>
            </w:rPr>
            <m:t>*</m:t>
          </m:r>
          <m:d>
            <m:dPr>
              <m:ctrlPr>
                <w:rPr>
                  <w:rFonts w:ascii="Cambria Math" w:hAnsi="Cambria Math"/>
                  <w:i/>
                </w:rPr>
              </m:ctrlPr>
            </m:dPr>
            <m:e>
              <m:r>
                <w:rPr>
                  <w:rFonts w:ascii="Cambria Math" w:hAnsi="Cambria Math"/>
                </w:rPr>
                <m:t>Hs1+Hs2</m:t>
              </m:r>
            </m:e>
          </m:d>
          <m:r>
            <w:rPr>
              <w:rFonts w:ascii="Cambria Math" w:hAnsi="Cambria Math"/>
            </w:rPr>
            <m:t>=</m:t>
          </m:r>
          <m:f>
            <m:fPr>
              <m:ctrlPr>
                <w:rPr>
                  <w:rFonts w:ascii="Cambria Math" w:hAnsi="Cambria Math"/>
                  <w:i/>
                </w:rPr>
              </m:ctrlPr>
            </m:fPr>
            <m:num>
              <m:r>
                <w:rPr>
                  <w:rFonts w:ascii="Cambria Math" w:hAnsi="Cambria Math"/>
                </w:rPr>
                <m:t>11+17.5</m:t>
              </m:r>
            </m:num>
            <m:den>
              <m:r>
                <w:rPr>
                  <w:rFonts w:ascii="Cambria Math" w:hAnsi="Cambria Math"/>
                </w:rPr>
                <m:t>2</m:t>
              </m:r>
            </m:den>
          </m:f>
          <m:r>
            <w:rPr>
              <w:rFonts w:ascii="Cambria Math" w:hAnsi="Cambria Math"/>
            </w:rPr>
            <m:t>*31=441.75 m</m:t>
          </m:r>
          <m:sSup>
            <m:sSupPr>
              <m:ctrlPr>
                <w:rPr>
                  <w:rFonts w:ascii="Cambria Math" w:hAnsi="Cambria Math"/>
                  <w:i/>
                </w:rPr>
              </m:ctrlPr>
            </m:sSupPr>
            <m:e>
              <m:r>
                <w:rPr>
                  <w:rFonts w:ascii="Cambria Math" w:hAnsi="Cambria Math"/>
                </w:rPr>
                <m:t>m</m:t>
              </m:r>
            </m:e>
            <m:sup>
              <m:r>
                <w:rPr>
                  <w:rFonts w:ascii="Cambria Math" w:hAnsi="Cambria Math"/>
                </w:rPr>
                <m:t>2</m:t>
              </m:r>
            </m:sup>
          </m:sSup>
        </m:oMath>
      </m:oMathPara>
    </w:p>
    <w:p w:rsidR="003F21CF" w:rsidRDefault="003F21CF" w:rsidP="002F2C4B"/>
    <w:p w:rsidR="003F21CF" w:rsidRDefault="003F21CF" w:rsidP="002F2C4B">
      <w:r>
        <w:t>Lamination type and appearance is provided in Figure 2.</w:t>
      </w:r>
    </w:p>
    <w:p w:rsidR="003F21CF" w:rsidRDefault="003F21CF" w:rsidP="002F2C4B"/>
    <w:p w:rsidR="003F21CF" w:rsidRDefault="003F21CF" w:rsidP="003F21CF">
      <w:pPr>
        <w:jc w:val="center"/>
      </w:pPr>
      <w:r>
        <w:rPr>
          <w:noProof/>
        </w:rPr>
        <w:drawing>
          <wp:inline distT="0" distB="0" distL="0" distR="0">
            <wp:extent cx="4183380" cy="3415003"/>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mination.PNG"/>
                    <pic:cNvPicPr/>
                  </pic:nvPicPr>
                  <pic:blipFill>
                    <a:blip r:embed="rId9">
                      <a:extLst>
                        <a:ext uri="{28A0092B-C50C-407E-A947-70E740481C1C}">
                          <a14:useLocalDpi xmlns:a14="http://schemas.microsoft.com/office/drawing/2010/main" val="0"/>
                        </a:ext>
                      </a:extLst>
                    </a:blip>
                    <a:stretch>
                      <a:fillRect/>
                    </a:stretch>
                  </pic:blipFill>
                  <pic:spPr>
                    <a:xfrm>
                      <a:off x="0" y="0"/>
                      <a:ext cx="4203855" cy="3431717"/>
                    </a:xfrm>
                    <a:prstGeom prst="rect">
                      <a:avLst/>
                    </a:prstGeom>
                  </pic:spPr>
                </pic:pic>
              </a:graphicData>
            </a:graphic>
          </wp:inline>
        </w:drawing>
      </w:r>
    </w:p>
    <w:p w:rsidR="003F21CF" w:rsidRDefault="003F21CF" w:rsidP="003F21CF">
      <w:pPr>
        <w:jc w:val="center"/>
      </w:pPr>
      <w:r>
        <w:t xml:space="preserve">Figure 2: Stator Lamination </w:t>
      </w:r>
    </w:p>
    <w:p w:rsidR="003F21CF" w:rsidRDefault="003F21CF" w:rsidP="003F21CF">
      <w:pPr>
        <w:jc w:val="center"/>
      </w:pPr>
    </w:p>
    <w:p w:rsidR="003F21CF" w:rsidRDefault="00B115DD" w:rsidP="00B115DD">
      <w:pPr>
        <w:pStyle w:val="Heading2"/>
      </w:pPr>
      <w:r>
        <w:t>Winding Configuration:</w:t>
      </w:r>
    </w:p>
    <w:p w:rsidR="00B115DD" w:rsidRDefault="00B115DD" w:rsidP="00B115DD">
      <w:r>
        <w:t>The machine will have a fractional slot, double layer winding.</w:t>
      </w:r>
    </w:p>
    <w:p w:rsidR="00B115DD" w:rsidRPr="00B115DD" w:rsidRDefault="00B115DD" w:rsidP="00B115DD">
      <w:pPr>
        <w:rPr>
          <w:rFonts w:eastAsiaTheme="minorEastAsia"/>
        </w:rPr>
      </w:pPr>
      <m:oMathPara>
        <m:oMath>
          <m:r>
            <w:rPr>
              <w:rFonts w:ascii="Cambria Math" w:hAnsi="Cambria Math"/>
            </w:rPr>
            <m:t>q=</m:t>
          </m:r>
          <m:f>
            <m:fPr>
              <m:ctrlPr>
                <w:rPr>
                  <w:rFonts w:ascii="Cambria Math" w:hAnsi="Cambria Math"/>
                  <w:i/>
                </w:rPr>
              </m:ctrlPr>
            </m:fPr>
            <m:num>
              <m:r>
                <w:rPr>
                  <w:rFonts w:ascii="Cambria Math" w:hAnsi="Cambria Math"/>
                </w:rPr>
                <m:t>Q</m:t>
              </m:r>
            </m:num>
            <m:den>
              <m:r>
                <w:rPr>
                  <w:rFonts w:ascii="Cambria Math" w:hAnsi="Cambria Math"/>
                </w:rPr>
                <m:t>p*n</m:t>
              </m:r>
            </m:den>
          </m:f>
          <m:r>
            <w:rPr>
              <w:rFonts w:ascii="Cambria Math" w:hAnsi="Cambria Math"/>
            </w:rPr>
            <m:t>=</m:t>
          </m:r>
          <m:f>
            <m:fPr>
              <m:ctrlPr>
                <w:rPr>
                  <w:rFonts w:ascii="Cambria Math" w:hAnsi="Cambria Math"/>
                  <w:i/>
                </w:rPr>
              </m:ctrlPr>
            </m:fPr>
            <m:num>
              <m:r>
                <w:rPr>
                  <w:rFonts w:ascii="Cambria Math" w:hAnsi="Cambria Math"/>
                </w:rPr>
                <m:t>24</m:t>
              </m:r>
            </m:num>
            <m:den>
              <m:r>
                <w:rPr>
                  <w:rFonts w:ascii="Cambria Math" w:hAnsi="Cambria Math"/>
                </w:rPr>
                <m:t>3*20</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den>
          </m:f>
        </m:oMath>
      </m:oMathPara>
    </w:p>
    <w:p w:rsidR="00B115DD" w:rsidRDefault="00B115DD" w:rsidP="00B115DD"/>
    <w:p w:rsidR="00B115DD" w:rsidRDefault="00B115DD" w:rsidP="00B115DD"/>
    <w:p w:rsidR="00B115DD" w:rsidRDefault="00B115DD" w:rsidP="00B115DD">
      <w:r>
        <w:lastRenderedPageBreak/>
        <w:t>Winding configuration:</w:t>
      </w:r>
    </w:p>
    <w:tbl>
      <w:tblPr>
        <w:tblW w:w="9782" w:type="dxa"/>
        <w:tblLook w:val="04A0" w:firstRow="1" w:lastRow="0" w:firstColumn="1" w:lastColumn="0" w:noHBand="0" w:noVBand="1"/>
      </w:tblPr>
      <w:tblGrid>
        <w:gridCol w:w="421"/>
        <w:gridCol w:w="390"/>
        <w:gridCol w:w="420"/>
        <w:gridCol w:w="409"/>
        <w:gridCol w:w="412"/>
        <w:gridCol w:w="389"/>
        <w:gridCol w:w="412"/>
        <w:gridCol w:w="420"/>
        <w:gridCol w:w="409"/>
        <w:gridCol w:w="389"/>
        <w:gridCol w:w="409"/>
        <w:gridCol w:w="412"/>
        <w:gridCol w:w="420"/>
        <w:gridCol w:w="389"/>
        <w:gridCol w:w="420"/>
        <w:gridCol w:w="409"/>
        <w:gridCol w:w="412"/>
        <w:gridCol w:w="389"/>
        <w:gridCol w:w="412"/>
        <w:gridCol w:w="420"/>
        <w:gridCol w:w="409"/>
        <w:gridCol w:w="389"/>
        <w:gridCol w:w="409"/>
        <w:gridCol w:w="412"/>
      </w:tblGrid>
      <w:tr w:rsidR="00B115DD" w:rsidRPr="00B115DD" w:rsidTr="00B115DD">
        <w:trPr>
          <w:trHeight w:val="265"/>
        </w:trPr>
        <w:tc>
          <w:tcPr>
            <w:tcW w:w="4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115DD" w:rsidRPr="00B115DD" w:rsidRDefault="00B115DD" w:rsidP="00B115DD">
            <w:pPr>
              <w:spacing w:before="0" w:after="0" w:line="240" w:lineRule="auto"/>
              <w:jc w:val="left"/>
              <w:rPr>
                <w:rFonts w:ascii="Calibri" w:eastAsia="Times New Roman" w:hAnsi="Calibri" w:cs="Calibri"/>
                <w:color w:val="000000"/>
                <w:sz w:val="22"/>
              </w:rPr>
            </w:pPr>
            <w:r w:rsidRPr="00B115DD">
              <w:rPr>
                <w:rFonts w:ascii="Calibri" w:eastAsia="Times New Roman" w:hAnsi="Calibri" w:cs="Calibri"/>
                <w:color w:val="000000"/>
                <w:sz w:val="22"/>
              </w:rPr>
              <w:t>A-</w:t>
            </w:r>
          </w:p>
        </w:tc>
        <w:tc>
          <w:tcPr>
            <w:tcW w:w="390" w:type="dxa"/>
            <w:tcBorders>
              <w:top w:val="single" w:sz="4" w:space="0" w:color="auto"/>
              <w:left w:val="nil"/>
              <w:bottom w:val="single" w:sz="4" w:space="0" w:color="auto"/>
              <w:right w:val="single" w:sz="4" w:space="0" w:color="auto"/>
            </w:tcBorders>
            <w:shd w:val="clear" w:color="auto" w:fill="auto"/>
            <w:noWrap/>
            <w:vAlign w:val="bottom"/>
            <w:hideMark/>
          </w:tcPr>
          <w:p w:rsidR="00B115DD" w:rsidRPr="00B115DD" w:rsidRDefault="00B115DD" w:rsidP="00B115DD">
            <w:pPr>
              <w:spacing w:before="0" w:after="0" w:line="240" w:lineRule="auto"/>
              <w:jc w:val="left"/>
              <w:rPr>
                <w:rFonts w:ascii="Calibri" w:eastAsia="Times New Roman" w:hAnsi="Calibri" w:cs="Calibri"/>
                <w:color w:val="000000"/>
                <w:sz w:val="22"/>
              </w:rPr>
            </w:pPr>
            <w:r w:rsidRPr="00B115DD">
              <w:rPr>
                <w:rFonts w:ascii="Calibri" w:eastAsia="Times New Roman" w:hAnsi="Calibri" w:cs="Calibri"/>
                <w:color w:val="000000"/>
                <w:sz w:val="22"/>
              </w:rPr>
              <w:t>A</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B115DD" w:rsidRPr="00B115DD" w:rsidRDefault="00B115DD" w:rsidP="00B115DD">
            <w:pPr>
              <w:spacing w:before="0" w:after="0" w:line="240" w:lineRule="auto"/>
              <w:jc w:val="left"/>
              <w:rPr>
                <w:rFonts w:ascii="Calibri" w:eastAsia="Times New Roman" w:hAnsi="Calibri" w:cs="Calibri"/>
                <w:color w:val="000000"/>
                <w:sz w:val="22"/>
              </w:rPr>
            </w:pPr>
            <w:r w:rsidRPr="00B115DD">
              <w:rPr>
                <w:rFonts w:ascii="Calibri" w:eastAsia="Times New Roman" w:hAnsi="Calibri" w:cs="Calibri"/>
                <w:color w:val="000000"/>
                <w:sz w:val="22"/>
              </w:rPr>
              <w:t>C</w:t>
            </w:r>
          </w:p>
        </w:tc>
        <w:tc>
          <w:tcPr>
            <w:tcW w:w="409" w:type="dxa"/>
            <w:tcBorders>
              <w:top w:val="single" w:sz="4" w:space="0" w:color="auto"/>
              <w:left w:val="nil"/>
              <w:bottom w:val="single" w:sz="4" w:space="0" w:color="auto"/>
              <w:right w:val="single" w:sz="4" w:space="0" w:color="auto"/>
            </w:tcBorders>
            <w:shd w:val="clear" w:color="auto" w:fill="auto"/>
            <w:noWrap/>
            <w:vAlign w:val="bottom"/>
            <w:hideMark/>
          </w:tcPr>
          <w:p w:rsidR="00B115DD" w:rsidRPr="00B115DD" w:rsidRDefault="00B115DD" w:rsidP="00B115DD">
            <w:pPr>
              <w:spacing w:before="0" w:after="0" w:line="240" w:lineRule="auto"/>
              <w:jc w:val="left"/>
              <w:rPr>
                <w:rFonts w:ascii="Calibri" w:eastAsia="Times New Roman" w:hAnsi="Calibri" w:cs="Calibri"/>
                <w:color w:val="000000"/>
                <w:sz w:val="22"/>
              </w:rPr>
            </w:pPr>
            <w:r w:rsidRPr="00B115DD">
              <w:rPr>
                <w:rFonts w:ascii="Calibri" w:eastAsia="Times New Roman" w:hAnsi="Calibri" w:cs="Calibri"/>
                <w:color w:val="000000"/>
                <w:sz w:val="22"/>
              </w:rPr>
              <w:t>C-</w:t>
            </w:r>
          </w:p>
        </w:tc>
        <w:tc>
          <w:tcPr>
            <w:tcW w:w="412" w:type="dxa"/>
            <w:tcBorders>
              <w:top w:val="single" w:sz="4" w:space="0" w:color="auto"/>
              <w:left w:val="nil"/>
              <w:bottom w:val="single" w:sz="4" w:space="0" w:color="auto"/>
              <w:right w:val="single" w:sz="4" w:space="0" w:color="auto"/>
            </w:tcBorders>
            <w:shd w:val="clear" w:color="auto" w:fill="auto"/>
            <w:noWrap/>
            <w:vAlign w:val="bottom"/>
            <w:hideMark/>
          </w:tcPr>
          <w:p w:rsidR="00B115DD" w:rsidRPr="00B115DD" w:rsidRDefault="00B115DD" w:rsidP="00B115DD">
            <w:pPr>
              <w:spacing w:before="0" w:after="0" w:line="240" w:lineRule="auto"/>
              <w:jc w:val="left"/>
              <w:rPr>
                <w:rFonts w:ascii="Calibri" w:eastAsia="Times New Roman" w:hAnsi="Calibri" w:cs="Calibri"/>
                <w:color w:val="000000"/>
                <w:sz w:val="22"/>
              </w:rPr>
            </w:pPr>
            <w:r w:rsidRPr="00B115DD">
              <w:rPr>
                <w:rFonts w:ascii="Calibri" w:eastAsia="Times New Roman" w:hAnsi="Calibri" w:cs="Calibri"/>
                <w:color w:val="000000"/>
                <w:sz w:val="22"/>
              </w:rPr>
              <w:t>B-</w:t>
            </w:r>
          </w:p>
        </w:tc>
        <w:tc>
          <w:tcPr>
            <w:tcW w:w="389" w:type="dxa"/>
            <w:tcBorders>
              <w:top w:val="single" w:sz="4" w:space="0" w:color="auto"/>
              <w:left w:val="nil"/>
              <w:bottom w:val="single" w:sz="4" w:space="0" w:color="auto"/>
              <w:right w:val="single" w:sz="4" w:space="0" w:color="auto"/>
            </w:tcBorders>
            <w:shd w:val="clear" w:color="auto" w:fill="auto"/>
            <w:noWrap/>
            <w:vAlign w:val="bottom"/>
            <w:hideMark/>
          </w:tcPr>
          <w:p w:rsidR="00B115DD" w:rsidRPr="00B115DD" w:rsidRDefault="00B115DD" w:rsidP="00B115DD">
            <w:pPr>
              <w:spacing w:before="0" w:after="0" w:line="240" w:lineRule="auto"/>
              <w:jc w:val="left"/>
              <w:rPr>
                <w:rFonts w:ascii="Calibri" w:eastAsia="Times New Roman" w:hAnsi="Calibri" w:cs="Calibri"/>
                <w:color w:val="000000"/>
                <w:sz w:val="22"/>
              </w:rPr>
            </w:pPr>
            <w:r w:rsidRPr="00B115DD">
              <w:rPr>
                <w:rFonts w:ascii="Calibri" w:eastAsia="Times New Roman" w:hAnsi="Calibri" w:cs="Calibri"/>
                <w:color w:val="000000"/>
                <w:sz w:val="22"/>
              </w:rPr>
              <w:t>B</w:t>
            </w:r>
          </w:p>
        </w:tc>
        <w:tc>
          <w:tcPr>
            <w:tcW w:w="412" w:type="dxa"/>
            <w:tcBorders>
              <w:top w:val="single" w:sz="4" w:space="0" w:color="auto"/>
              <w:left w:val="nil"/>
              <w:bottom w:val="single" w:sz="4" w:space="0" w:color="auto"/>
              <w:right w:val="single" w:sz="4" w:space="0" w:color="auto"/>
            </w:tcBorders>
            <w:shd w:val="clear" w:color="auto" w:fill="auto"/>
            <w:noWrap/>
            <w:vAlign w:val="bottom"/>
            <w:hideMark/>
          </w:tcPr>
          <w:p w:rsidR="00B115DD" w:rsidRPr="00B115DD" w:rsidRDefault="00B115DD" w:rsidP="00B115DD">
            <w:pPr>
              <w:spacing w:before="0" w:after="0" w:line="240" w:lineRule="auto"/>
              <w:jc w:val="left"/>
              <w:rPr>
                <w:rFonts w:ascii="Calibri" w:eastAsia="Times New Roman" w:hAnsi="Calibri" w:cs="Calibri"/>
                <w:color w:val="000000"/>
                <w:sz w:val="22"/>
              </w:rPr>
            </w:pPr>
            <w:r w:rsidRPr="00B115DD">
              <w:rPr>
                <w:rFonts w:ascii="Calibri" w:eastAsia="Times New Roman" w:hAnsi="Calibri" w:cs="Calibri"/>
                <w:color w:val="000000"/>
                <w:sz w:val="22"/>
              </w:rPr>
              <w:t>A</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B115DD" w:rsidRPr="00B115DD" w:rsidRDefault="00B115DD" w:rsidP="00B115DD">
            <w:pPr>
              <w:spacing w:before="0" w:after="0" w:line="240" w:lineRule="auto"/>
              <w:jc w:val="left"/>
              <w:rPr>
                <w:rFonts w:ascii="Calibri" w:eastAsia="Times New Roman" w:hAnsi="Calibri" w:cs="Calibri"/>
                <w:color w:val="000000"/>
                <w:sz w:val="22"/>
              </w:rPr>
            </w:pPr>
            <w:r w:rsidRPr="00B115DD">
              <w:rPr>
                <w:rFonts w:ascii="Calibri" w:eastAsia="Times New Roman" w:hAnsi="Calibri" w:cs="Calibri"/>
                <w:color w:val="000000"/>
                <w:sz w:val="22"/>
              </w:rPr>
              <w:t>A-</w:t>
            </w:r>
          </w:p>
        </w:tc>
        <w:tc>
          <w:tcPr>
            <w:tcW w:w="409" w:type="dxa"/>
            <w:tcBorders>
              <w:top w:val="single" w:sz="4" w:space="0" w:color="auto"/>
              <w:left w:val="nil"/>
              <w:bottom w:val="single" w:sz="4" w:space="0" w:color="auto"/>
              <w:right w:val="single" w:sz="4" w:space="0" w:color="auto"/>
            </w:tcBorders>
            <w:shd w:val="clear" w:color="auto" w:fill="auto"/>
            <w:noWrap/>
            <w:vAlign w:val="bottom"/>
            <w:hideMark/>
          </w:tcPr>
          <w:p w:rsidR="00B115DD" w:rsidRPr="00B115DD" w:rsidRDefault="00B115DD" w:rsidP="00B115DD">
            <w:pPr>
              <w:spacing w:before="0" w:after="0" w:line="240" w:lineRule="auto"/>
              <w:jc w:val="left"/>
              <w:rPr>
                <w:rFonts w:ascii="Calibri" w:eastAsia="Times New Roman" w:hAnsi="Calibri" w:cs="Calibri"/>
                <w:color w:val="000000"/>
                <w:sz w:val="22"/>
              </w:rPr>
            </w:pPr>
            <w:r w:rsidRPr="00B115DD">
              <w:rPr>
                <w:rFonts w:ascii="Calibri" w:eastAsia="Times New Roman" w:hAnsi="Calibri" w:cs="Calibri"/>
                <w:color w:val="000000"/>
                <w:sz w:val="22"/>
              </w:rPr>
              <w:t>C-</w:t>
            </w:r>
          </w:p>
        </w:tc>
        <w:tc>
          <w:tcPr>
            <w:tcW w:w="389" w:type="dxa"/>
            <w:tcBorders>
              <w:top w:val="single" w:sz="4" w:space="0" w:color="auto"/>
              <w:left w:val="nil"/>
              <w:bottom w:val="single" w:sz="4" w:space="0" w:color="auto"/>
              <w:right w:val="single" w:sz="4" w:space="0" w:color="auto"/>
            </w:tcBorders>
            <w:shd w:val="clear" w:color="auto" w:fill="auto"/>
            <w:noWrap/>
            <w:vAlign w:val="bottom"/>
            <w:hideMark/>
          </w:tcPr>
          <w:p w:rsidR="00B115DD" w:rsidRPr="00B115DD" w:rsidRDefault="00B115DD" w:rsidP="00B115DD">
            <w:pPr>
              <w:spacing w:before="0" w:after="0" w:line="240" w:lineRule="auto"/>
              <w:jc w:val="left"/>
              <w:rPr>
                <w:rFonts w:ascii="Calibri" w:eastAsia="Times New Roman" w:hAnsi="Calibri" w:cs="Calibri"/>
                <w:color w:val="000000"/>
                <w:sz w:val="22"/>
              </w:rPr>
            </w:pPr>
            <w:r w:rsidRPr="00B115DD">
              <w:rPr>
                <w:rFonts w:ascii="Calibri" w:eastAsia="Times New Roman" w:hAnsi="Calibri" w:cs="Calibri"/>
                <w:color w:val="000000"/>
                <w:sz w:val="22"/>
              </w:rPr>
              <w:t>C</w:t>
            </w:r>
          </w:p>
        </w:tc>
        <w:tc>
          <w:tcPr>
            <w:tcW w:w="409" w:type="dxa"/>
            <w:tcBorders>
              <w:top w:val="single" w:sz="4" w:space="0" w:color="auto"/>
              <w:left w:val="nil"/>
              <w:bottom w:val="single" w:sz="4" w:space="0" w:color="auto"/>
              <w:right w:val="single" w:sz="4" w:space="0" w:color="auto"/>
            </w:tcBorders>
            <w:shd w:val="clear" w:color="auto" w:fill="auto"/>
            <w:noWrap/>
            <w:vAlign w:val="bottom"/>
            <w:hideMark/>
          </w:tcPr>
          <w:p w:rsidR="00B115DD" w:rsidRPr="00B115DD" w:rsidRDefault="00B115DD" w:rsidP="00B115DD">
            <w:pPr>
              <w:spacing w:before="0" w:after="0" w:line="240" w:lineRule="auto"/>
              <w:jc w:val="left"/>
              <w:rPr>
                <w:rFonts w:ascii="Calibri" w:eastAsia="Times New Roman" w:hAnsi="Calibri" w:cs="Calibri"/>
                <w:color w:val="000000"/>
                <w:sz w:val="22"/>
              </w:rPr>
            </w:pPr>
            <w:r w:rsidRPr="00B115DD">
              <w:rPr>
                <w:rFonts w:ascii="Calibri" w:eastAsia="Times New Roman" w:hAnsi="Calibri" w:cs="Calibri"/>
                <w:color w:val="000000"/>
                <w:sz w:val="22"/>
              </w:rPr>
              <w:t>B</w:t>
            </w:r>
          </w:p>
        </w:tc>
        <w:tc>
          <w:tcPr>
            <w:tcW w:w="412" w:type="dxa"/>
            <w:tcBorders>
              <w:top w:val="single" w:sz="4" w:space="0" w:color="auto"/>
              <w:left w:val="nil"/>
              <w:bottom w:val="single" w:sz="4" w:space="0" w:color="auto"/>
              <w:right w:val="single" w:sz="4" w:space="0" w:color="auto"/>
            </w:tcBorders>
            <w:shd w:val="clear" w:color="auto" w:fill="auto"/>
            <w:noWrap/>
            <w:vAlign w:val="bottom"/>
            <w:hideMark/>
          </w:tcPr>
          <w:p w:rsidR="00B115DD" w:rsidRPr="00B115DD" w:rsidRDefault="00B115DD" w:rsidP="00B115DD">
            <w:pPr>
              <w:spacing w:before="0" w:after="0" w:line="240" w:lineRule="auto"/>
              <w:jc w:val="left"/>
              <w:rPr>
                <w:rFonts w:ascii="Calibri" w:eastAsia="Times New Roman" w:hAnsi="Calibri" w:cs="Calibri"/>
                <w:color w:val="000000"/>
                <w:sz w:val="22"/>
              </w:rPr>
            </w:pPr>
            <w:r w:rsidRPr="00B115DD">
              <w:rPr>
                <w:rFonts w:ascii="Calibri" w:eastAsia="Times New Roman" w:hAnsi="Calibri" w:cs="Calibri"/>
                <w:color w:val="000000"/>
                <w:sz w:val="22"/>
              </w:rPr>
              <w:t>B-</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B115DD" w:rsidRPr="00B115DD" w:rsidRDefault="00B115DD" w:rsidP="00B115DD">
            <w:pPr>
              <w:spacing w:before="0" w:after="0" w:line="240" w:lineRule="auto"/>
              <w:jc w:val="left"/>
              <w:rPr>
                <w:rFonts w:ascii="Calibri" w:eastAsia="Times New Roman" w:hAnsi="Calibri" w:cs="Calibri"/>
                <w:color w:val="000000"/>
                <w:sz w:val="22"/>
              </w:rPr>
            </w:pPr>
            <w:r w:rsidRPr="00B115DD">
              <w:rPr>
                <w:rFonts w:ascii="Calibri" w:eastAsia="Times New Roman" w:hAnsi="Calibri" w:cs="Calibri"/>
                <w:color w:val="000000"/>
                <w:sz w:val="22"/>
              </w:rPr>
              <w:t>A-</w:t>
            </w:r>
          </w:p>
        </w:tc>
        <w:tc>
          <w:tcPr>
            <w:tcW w:w="389" w:type="dxa"/>
            <w:tcBorders>
              <w:top w:val="single" w:sz="4" w:space="0" w:color="auto"/>
              <w:left w:val="nil"/>
              <w:bottom w:val="single" w:sz="4" w:space="0" w:color="auto"/>
              <w:right w:val="single" w:sz="4" w:space="0" w:color="auto"/>
            </w:tcBorders>
            <w:shd w:val="clear" w:color="auto" w:fill="auto"/>
            <w:noWrap/>
            <w:vAlign w:val="bottom"/>
            <w:hideMark/>
          </w:tcPr>
          <w:p w:rsidR="00B115DD" w:rsidRPr="00B115DD" w:rsidRDefault="00B115DD" w:rsidP="00B115DD">
            <w:pPr>
              <w:spacing w:before="0" w:after="0" w:line="240" w:lineRule="auto"/>
              <w:jc w:val="left"/>
              <w:rPr>
                <w:rFonts w:ascii="Calibri" w:eastAsia="Times New Roman" w:hAnsi="Calibri" w:cs="Calibri"/>
                <w:color w:val="000000"/>
                <w:sz w:val="22"/>
              </w:rPr>
            </w:pPr>
            <w:r w:rsidRPr="00B115DD">
              <w:rPr>
                <w:rFonts w:ascii="Calibri" w:eastAsia="Times New Roman" w:hAnsi="Calibri" w:cs="Calibri"/>
                <w:color w:val="000000"/>
                <w:sz w:val="22"/>
              </w:rPr>
              <w:t>A</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B115DD" w:rsidRPr="00B115DD" w:rsidRDefault="00B115DD" w:rsidP="00B115DD">
            <w:pPr>
              <w:spacing w:before="0" w:after="0" w:line="240" w:lineRule="auto"/>
              <w:jc w:val="left"/>
              <w:rPr>
                <w:rFonts w:ascii="Calibri" w:eastAsia="Times New Roman" w:hAnsi="Calibri" w:cs="Calibri"/>
                <w:color w:val="000000"/>
                <w:sz w:val="22"/>
              </w:rPr>
            </w:pPr>
            <w:r w:rsidRPr="00B115DD">
              <w:rPr>
                <w:rFonts w:ascii="Calibri" w:eastAsia="Times New Roman" w:hAnsi="Calibri" w:cs="Calibri"/>
                <w:color w:val="000000"/>
                <w:sz w:val="22"/>
              </w:rPr>
              <w:t>C</w:t>
            </w:r>
          </w:p>
        </w:tc>
        <w:tc>
          <w:tcPr>
            <w:tcW w:w="409" w:type="dxa"/>
            <w:tcBorders>
              <w:top w:val="single" w:sz="4" w:space="0" w:color="auto"/>
              <w:left w:val="nil"/>
              <w:bottom w:val="single" w:sz="4" w:space="0" w:color="auto"/>
              <w:right w:val="single" w:sz="4" w:space="0" w:color="auto"/>
            </w:tcBorders>
            <w:shd w:val="clear" w:color="auto" w:fill="auto"/>
            <w:noWrap/>
            <w:vAlign w:val="bottom"/>
            <w:hideMark/>
          </w:tcPr>
          <w:p w:rsidR="00B115DD" w:rsidRPr="00B115DD" w:rsidRDefault="00B115DD" w:rsidP="00B115DD">
            <w:pPr>
              <w:spacing w:before="0" w:after="0" w:line="240" w:lineRule="auto"/>
              <w:jc w:val="left"/>
              <w:rPr>
                <w:rFonts w:ascii="Calibri" w:eastAsia="Times New Roman" w:hAnsi="Calibri" w:cs="Calibri"/>
                <w:color w:val="000000"/>
                <w:sz w:val="22"/>
              </w:rPr>
            </w:pPr>
            <w:r w:rsidRPr="00B115DD">
              <w:rPr>
                <w:rFonts w:ascii="Calibri" w:eastAsia="Times New Roman" w:hAnsi="Calibri" w:cs="Calibri"/>
                <w:color w:val="000000"/>
                <w:sz w:val="22"/>
              </w:rPr>
              <w:t>C-</w:t>
            </w:r>
          </w:p>
        </w:tc>
        <w:tc>
          <w:tcPr>
            <w:tcW w:w="412" w:type="dxa"/>
            <w:tcBorders>
              <w:top w:val="single" w:sz="4" w:space="0" w:color="auto"/>
              <w:left w:val="nil"/>
              <w:bottom w:val="single" w:sz="4" w:space="0" w:color="auto"/>
              <w:right w:val="single" w:sz="4" w:space="0" w:color="auto"/>
            </w:tcBorders>
            <w:shd w:val="clear" w:color="auto" w:fill="auto"/>
            <w:noWrap/>
            <w:vAlign w:val="bottom"/>
            <w:hideMark/>
          </w:tcPr>
          <w:p w:rsidR="00B115DD" w:rsidRPr="00B115DD" w:rsidRDefault="00B115DD" w:rsidP="00B115DD">
            <w:pPr>
              <w:spacing w:before="0" w:after="0" w:line="240" w:lineRule="auto"/>
              <w:jc w:val="left"/>
              <w:rPr>
                <w:rFonts w:ascii="Calibri" w:eastAsia="Times New Roman" w:hAnsi="Calibri" w:cs="Calibri"/>
                <w:color w:val="000000"/>
                <w:sz w:val="22"/>
              </w:rPr>
            </w:pPr>
            <w:r w:rsidRPr="00B115DD">
              <w:rPr>
                <w:rFonts w:ascii="Calibri" w:eastAsia="Times New Roman" w:hAnsi="Calibri" w:cs="Calibri"/>
                <w:color w:val="000000"/>
                <w:sz w:val="22"/>
              </w:rPr>
              <w:t>B-</w:t>
            </w:r>
          </w:p>
        </w:tc>
        <w:tc>
          <w:tcPr>
            <w:tcW w:w="389" w:type="dxa"/>
            <w:tcBorders>
              <w:top w:val="single" w:sz="4" w:space="0" w:color="auto"/>
              <w:left w:val="nil"/>
              <w:bottom w:val="single" w:sz="4" w:space="0" w:color="auto"/>
              <w:right w:val="single" w:sz="4" w:space="0" w:color="auto"/>
            </w:tcBorders>
            <w:shd w:val="clear" w:color="auto" w:fill="auto"/>
            <w:noWrap/>
            <w:vAlign w:val="bottom"/>
            <w:hideMark/>
          </w:tcPr>
          <w:p w:rsidR="00B115DD" w:rsidRPr="00B115DD" w:rsidRDefault="00B115DD" w:rsidP="00B115DD">
            <w:pPr>
              <w:spacing w:before="0" w:after="0" w:line="240" w:lineRule="auto"/>
              <w:jc w:val="left"/>
              <w:rPr>
                <w:rFonts w:ascii="Calibri" w:eastAsia="Times New Roman" w:hAnsi="Calibri" w:cs="Calibri"/>
                <w:color w:val="000000"/>
                <w:sz w:val="22"/>
              </w:rPr>
            </w:pPr>
            <w:r w:rsidRPr="00B115DD">
              <w:rPr>
                <w:rFonts w:ascii="Calibri" w:eastAsia="Times New Roman" w:hAnsi="Calibri" w:cs="Calibri"/>
                <w:color w:val="000000"/>
                <w:sz w:val="22"/>
              </w:rPr>
              <w:t>B</w:t>
            </w:r>
          </w:p>
        </w:tc>
        <w:tc>
          <w:tcPr>
            <w:tcW w:w="412" w:type="dxa"/>
            <w:tcBorders>
              <w:top w:val="single" w:sz="4" w:space="0" w:color="auto"/>
              <w:left w:val="nil"/>
              <w:bottom w:val="single" w:sz="4" w:space="0" w:color="auto"/>
              <w:right w:val="single" w:sz="4" w:space="0" w:color="auto"/>
            </w:tcBorders>
            <w:shd w:val="clear" w:color="auto" w:fill="auto"/>
            <w:noWrap/>
            <w:vAlign w:val="bottom"/>
            <w:hideMark/>
          </w:tcPr>
          <w:p w:rsidR="00B115DD" w:rsidRPr="00B115DD" w:rsidRDefault="00B115DD" w:rsidP="00B115DD">
            <w:pPr>
              <w:spacing w:before="0" w:after="0" w:line="240" w:lineRule="auto"/>
              <w:jc w:val="left"/>
              <w:rPr>
                <w:rFonts w:ascii="Calibri" w:eastAsia="Times New Roman" w:hAnsi="Calibri" w:cs="Calibri"/>
                <w:color w:val="000000"/>
                <w:sz w:val="22"/>
              </w:rPr>
            </w:pPr>
            <w:r w:rsidRPr="00B115DD">
              <w:rPr>
                <w:rFonts w:ascii="Calibri" w:eastAsia="Times New Roman" w:hAnsi="Calibri" w:cs="Calibri"/>
                <w:color w:val="000000"/>
                <w:sz w:val="22"/>
              </w:rPr>
              <w:t>A</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B115DD" w:rsidRPr="00B115DD" w:rsidRDefault="00B115DD" w:rsidP="00B115DD">
            <w:pPr>
              <w:spacing w:before="0" w:after="0" w:line="240" w:lineRule="auto"/>
              <w:jc w:val="left"/>
              <w:rPr>
                <w:rFonts w:ascii="Calibri" w:eastAsia="Times New Roman" w:hAnsi="Calibri" w:cs="Calibri"/>
                <w:color w:val="000000"/>
                <w:sz w:val="22"/>
              </w:rPr>
            </w:pPr>
            <w:r w:rsidRPr="00B115DD">
              <w:rPr>
                <w:rFonts w:ascii="Calibri" w:eastAsia="Times New Roman" w:hAnsi="Calibri" w:cs="Calibri"/>
                <w:color w:val="000000"/>
                <w:sz w:val="22"/>
              </w:rPr>
              <w:t>A-</w:t>
            </w:r>
          </w:p>
        </w:tc>
        <w:tc>
          <w:tcPr>
            <w:tcW w:w="409" w:type="dxa"/>
            <w:tcBorders>
              <w:top w:val="single" w:sz="4" w:space="0" w:color="auto"/>
              <w:left w:val="nil"/>
              <w:bottom w:val="single" w:sz="4" w:space="0" w:color="auto"/>
              <w:right w:val="single" w:sz="4" w:space="0" w:color="auto"/>
            </w:tcBorders>
            <w:shd w:val="clear" w:color="auto" w:fill="auto"/>
            <w:noWrap/>
            <w:vAlign w:val="bottom"/>
            <w:hideMark/>
          </w:tcPr>
          <w:p w:rsidR="00B115DD" w:rsidRPr="00B115DD" w:rsidRDefault="00B115DD" w:rsidP="00B115DD">
            <w:pPr>
              <w:spacing w:before="0" w:after="0" w:line="240" w:lineRule="auto"/>
              <w:jc w:val="left"/>
              <w:rPr>
                <w:rFonts w:ascii="Calibri" w:eastAsia="Times New Roman" w:hAnsi="Calibri" w:cs="Calibri"/>
                <w:color w:val="000000"/>
                <w:sz w:val="22"/>
              </w:rPr>
            </w:pPr>
            <w:r w:rsidRPr="00B115DD">
              <w:rPr>
                <w:rFonts w:ascii="Calibri" w:eastAsia="Times New Roman" w:hAnsi="Calibri" w:cs="Calibri"/>
                <w:color w:val="000000"/>
                <w:sz w:val="22"/>
              </w:rPr>
              <w:t>C-</w:t>
            </w:r>
          </w:p>
        </w:tc>
        <w:tc>
          <w:tcPr>
            <w:tcW w:w="389" w:type="dxa"/>
            <w:tcBorders>
              <w:top w:val="single" w:sz="4" w:space="0" w:color="auto"/>
              <w:left w:val="nil"/>
              <w:bottom w:val="single" w:sz="4" w:space="0" w:color="auto"/>
              <w:right w:val="single" w:sz="4" w:space="0" w:color="auto"/>
            </w:tcBorders>
            <w:shd w:val="clear" w:color="auto" w:fill="auto"/>
            <w:noWrap/>
            <w:vAlign w:val="bottom"/>
            <w:hideMark/>
          </w:tcPr>
          <w:p w:rsidR="00B115DD" w:rsidRPr="00B115DD" w:rsidRDefault="00B115DD" w:rsidP="00B115DD">
            <w:pPr>
              <w:spacing w:before="0" w:after="0" w:line="240" w:lineRule="auto"/>
              <w:jc w:val="left"/>
              <w:rPr>
                <w:rFonts w:ascii="Calibri" w:eastAsia="Times New Roman" w:hAnsi="Calibri" w:cs="Calibri"/>
                <w:color w:val="000000"/>
                <w:sz w:val="22"/>
              </w:rPr>
            </w:pPr>
            <w:r w:rsidRPr="00B115DD">
              <w:rPr>
                <w:rFonts w:ascii="Calibri" w:eastAsia="Times New Roman" w:hAnsi="Calibri" w:cs="Calibri"/>
                <w:color w:val="000000"/>
                <w:sz w:val="22"/>
              </w:rPr>
              <w:t>C</w:t>
            </w:r>
          </w:p>
        </w:tc>
        <w:tc>
          <w:tcPr>
            <w:tcW w:w="409" w:type="dxa"/>
            <w:tcBorders>
              <w:top w:val="single" w:sz="4" w:space="0" w:color="auto"/>
              <w:left w:val="nil"/>
              <w:bottom w:val="single" w:sz="4" w:space="0" w:color="auto"/>
              <w:right w:val="single" w:sz="4" w:space="0" w:color="auto"/>
            </w:tcBorders>
            <w:shd w:val="clear" w:color="auto" w:fill="auto"/>
            <w:noWrap/>
            <w:vAlign w:val="bottom"/>
            <w:hideMark/>
          </w:tcPr>
          <w:p w:rsidR="00B115DD" w:rsidRPr="00B115DD" w:rsidRDefault="00B115DD" w:rsidP="00B115DD">
            <w:pPr>
              <w:spacing w:before="0" w:after="0" w:line="240" w:lineRule="auto"/>
              <w:jc w:val="left"/>
              <w:rPr>
                <w:rFonts w:ascii="Calibri" w:eastAsia="Times New Roman" w:hAnsi="Calibri" w:cs="Calibri"/>
                <w:color w:val="000000"/>
                <w:sz w:val="22"/>
              </w:rPr>
            </w:pPr>
            <w:r w:rsidRPr="00B115DD">
              <w:rPr>
                <w:rFonts w:ascii="Calibri" w:eastAsia="Times New Roman" w:hAnsi="Calibri" w:cs="Calibri"/>
                <w:color w:val="000000"/>
                <w:sz w:val="22"/>
              </w:rPr>
              <w:t>B</w:t>
            </w:r>
          </w:p>
        </w:tc>
        <w:tc>
          <w:tcPr>
            <w:tcW w:w="412" w:type="dxa"/>
            <w:tcBorders>
              <w:top w:val="single" w:sz="4" w:space="0" w:color="auto"/>
              <w:left w:val="nil"/>
              <w:bottom w:val="single" w:sz="4" w:space="0" w:color="auto"/>
              <w:right w:val="single" w:sz="4" w:space="0" w:color="auto"/>
            </w:tcBorders>
            <w:shd w:val="clear" w:color="auto" w:fill="auto"/>
            <w:noWrap/>
            <w:vAlign w:val="bottom"/>
            <w:hideMark/>
          </w:tcPr>
          <w:p w:rsidR="00B115DD" w:rsidRPr="00B115DD" w:rsidRDefault="00B115DD" w:rsidP="00B115DD">
            <w:pPr>
              <w:spacing w:before="0" w:after="0" w:line="240" w:lineRule="auto"/>
              <w:jc w:val="left"/>
              <w:rPr>
                <w:rFonts w:ascii="Calibri" w:eastAsia="Times New Roman" w:hAnsi="Calibri" w:cs="Calibri"/>
                <w:color w:val="000000"/>
                <w:sz w:val="22"/>
              </w:rPr>
            </w:pPr>
            <w:r w:rsidRPr="00B115DD">
              <w:rPr>
                <w:rFonts w:ascii="Calibri" w:eastAsia="Times New Roman" w:hAnsi="Calibri" w:cs="Calibri"/>
                <w:color w:val="000000"/>
                <w:sz w:val="22"/>
              </w:rPr>
              <w:t>B-</w:t>
            </w:r>
          </w:p>
        </w:tc>
      </w:tr>
      <w:tr w:rsidR="00B115DD" w:rsidRPr="00B115DD" w:rsidTr="00B115DD">
        <w:trPr>
          <w:trHeight w:val="265"/>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B115DD" w:rsidRPr="00B115DD" w:rsidRDefault="00B115DD" w:rsidP="00B115DD">
            <w:pPr>
              <w:spacing w:before="0" w:after="0" w:line="240" w:lineRule="auto"/>
              <w:jc w:val="left"/>
              <w:rPr>
                <w:rFonts w:ascii="Calibri" w:eastAsia="Times New Roman" w:hAnsi="Calibri" w:cs="Calibri"/>
                <w:color w:val="000000"/>
                <w:sz w:val="22"/>
              </w:rPr>
            </w:pPr>
            <w:r w:rsidRPr="00B115DD">
              <w:rPr>
                <w:rFonts w:ascii="Calibri" w:eastAsia="Times New Roman" w:hAnsi="Calibri" w:cs="Calibri"/>
                <w:color w:val="000000"/>
                <w:sz w:val="22"/>
              </w:rPr>
              <w:t>B</w:t>
            </w:r>
          </w:p>
        </w:tc>
        <w:tc>
          <w:tcPr>
            <w:tcW w:w="390" w:type="dxa"/>
            <w:tcBorders>
              <w:top w:val="nil"/>
              <w:left w:val="nil"/>
              <w:bottom w:val="single" w:sz="4" w:space="0" w:color="auto"/>
              <w:right w:val="single" w:sz="4" w:space="0" w:color="auto"/>
            </w:tcBorders>
            <w:shd w:val="clear" w:color="auto" w:fill="auto"/>
            <w:noWrap/>
            <w:vAlign w:val="bottom"/>
            <w:hideMark/>
          </w:tcPr>
          <w:p w:rsidR="00B115DD" w:rsidRPr="00B115DD" w:rsidRDefault="00B115DD" w:rsidP="00B115DD">
            <w:pPr>
              <w:spacing w:before="0" w:after="0" w:line="240" w:lineRule="auto"/>
              <w:jc w:val="left"/>
              <w:rPr>
                <w:rFonts w:ascii="Calibri" w:eastAsia="Times New Roman" w:hAnsi="Calibri" w:cs="Calibri"/>
                <w:color w:val="000000"/>
                <w:sz w:val="22"/>
              </w:rPr>
            </w:pPr>
            <w:r w:rsidRPr="00B115DD">
              <w:rPr>
                <w:rFonts w:ascii="Calibri" w:eastAsia="Times New Roman" w:hAnsi="Calibri" w:cs="Calibri"/>
                <w:color w:val="000000"/>
                <w:sz w:val="22"/>
              </w:rPr>
              <w:t>A</w:t>
            </w:r>
          </w:p>
        </w:tc>
        <w:tc>
          <w:tcPr>
            <w:tcW w:w="420" w:type="dxa"/>
            <w:tcBorders>
              <w:top w:val="nil"/>
              <w:left w:val="nil"/>
              <w:bottom w:val="single" w:sz="4" w:space="0" w:color="auto"/>
              <w:right w:val="single" w:sz="4" w:space="0" w:color="auto"/>
            </w:tcBorders>
            <w:shd w:val="clear" w:color="auto" w:fill="auto"/>
            <w:noWrap/>
            <w:vAlign w:val="bottom"/>
            <w:hideMark/>
          </w:tcPr>
          <w:p w:rsidR="00B115DD" w:rsidRPr="00B115DD" w:rsidRDefault="00B115DD" w:rsidP="00B115DD">
            <w:pPr>
              <w:spacing w:before="0" w:after="0" w:line="240" w:lineRule="auto"/>
              <w:jc w:val="left"/>
              <w:rPr>
                <w:rFonts w:ascii="Calibri" w:eastAsia="Times New Roman" w:hAnsi="Calibri" w:cs="Calibri"/>
                <w:color w:val="000000"/>
                <w:sz w:val="22"/>
              </w:rPr>
            </w:pPr>
            <w:r w:rsidRPr="00B115DD">
              <w:rPr>
                <w:rFonts w:ascii="Calibri" w:eastAsia="Times New Roman" w:hAnsi="Calibri" w:cs="Calibri"/>
                <w:color w:val="000000"/>
                <w:sz w:val="22"/>
              </w:rPr>
              <w:t>A-</w:t>
            </w:r>
          </w:p>
        </w:tc>
        <w:tc>
          <w:tcPr>
            <w:tcW w:w="409" w:type="dxa"/>
            <w:tcBorders>
              <w:top w:val="nil"/>
              <w:left w:val="nil"/>
              <w:bottom w:val="single" w:sz="4" w:space="0" w:color="auto"/>
              <w:right w:val="single" w:sz="4" w:space="0" w:color="auto"/>
            </w:tcBorders>
            <w:shd w:val="clear" w:color="auto" w:fill="auto"/>
            <w:noWrap/>
            <w:vAlign w:val="bottom"/>
            <w:hideMark/>
          </w:tcPr>
          <w:p w:rsidR="00B115DD" w:rsidRPr="00B115DD" w:rsidRDefault="00B115DD" w:rsidP="00B115DD">
            <w:pPr>
              <w:spacing w:before="0" w:after="0" w:line="240" w:lineRule="auto"/>
              <w:jc w:val="left"/>
              <w:rPr>
                <w:rFonts w:ascii="Calibri" w:eastAsia="Times New Roman" w:hAnsi="Calibri" w:cs="Calibri"/>
                <w:color w:val="000000"/>
                <w:sz w:val="22"/>
              </w:rPr>
            </w:pPr>
            <w:r w:rsidRPr="00B115DD">
              <w:rPr>
                <w:rFonts w:ascii="Calibri" w:eastAsia="Times New Roman" w:hAnsi="Calibri" w:cs="Calibri"/>
                <w:color w:val="000000"/>
                <w:sz w:val="22"/>
              </w:rPr>
              <w:t>C-</w:t>
            </w:r>
          </w:p>
        </w:tc>
        <w:tc>
          <w:tcPr>
            <w:tcW w:w="412" w:type="dxa"/>
            <w:tcBorders>
              <w:top w:val="nil"/>
              <w:left w:val="nil"/>
              <w:bottom w:val="single" w:sz="4" w:space="0" w:color="auto"/>
              <w:right w:val="single" w:sz="4" w:space="0" w:color="auto"/>
            </w:tcBorders>
            <w:shd w:val="clear" w:color="auto" w:fill="auto"/>
            <w:noWrap/>
            <w:vAlign w:val="bottom"/>
            <w:hideMark/>
          </w:tcPr>
          <w:p w:rsidR="00B115DD" w:rsidRPr="00B115DD" w:rsidRDefault="00B115DD" w:rsidP="00B115DD">
            <w:pPr>
              <w:spacing w:before="0" w:after="0" w:line="240" w:lineRule="auto"/>
              <w:jc w:val="left"/>
              <w:rPr>
                <w:rFonts w:ascii="Calibri" w:eastAsia="Times New Roman" w:hAnsi="Calibri" w:cs="Calibri"/>
                <w:color w:val="000000"/>
                <w:sz w:val="22"/>
              </w:rPr>
            </w:pPr>
            <w:r w:rsidRPr="00B115DD">
              <w:rPr>
                <w:rFonts w:ascii="Calibri" w:eastAsia="Times New Roman" w:hAnsi="Calibri" w:cs="Calibri"/>
                <w:color w:val="000000"/>
                <w:sz w:val="22"/>
              </w:rPr>
              <w:t>C</w:t>
            </w:r>
          </w:p>
        </w:tc>
        <w:tc>
          <w:tcPr>
            <w:tcW w:w="389" w:type="dxa"/>
            <w:tcBorders>
              <w:top w:val="nil"/>
              <w:left w:val="nil"/>
              <w:bottom w:val="single" w:sz="4" w:space="0" w:color="auto"/>
              <w:right w:val="single" w:sz="4" w:space="0" w:color="auto"/>
            </w:tcBorders>
            <w:shd w:val="clear" w:color="auto" w:fill="auto"/>
            <w:noWrap/>
            <w:vAlign w:val="bottom"/>
            <w:hideMark/>
          </w:tcPr>
          <w:p w:rsidR="00B115DD" w:rsidRPr="00B115DD" w:rsidRDefault="00B115DD" w:rsidP="00B115DD">
            <w:pPr>
              <w:spacing w:before="0" w:after="0" w:line="240" w:lineRule="auto"/>
              <w:jc w:val="left"/>
              <w:rPr>
                <w:rFonts w:ascii="Calibri" w:eastAsia="Times New Roman" w:hAnsi="Calibri" w:cs="Calibri"/>
                <w:color w:val="000000"/>
                <w:sz w:val="22"/>
              </w:rPr>
            </w:pPr>
            <w:r w:rsidRPr="00B115DD">
              <w:rPr>
                <w:rFonts w:ascii="Calibri" w:eastAsia="Times New Roman" w:hAnsi="Calibri" w:cs="Calibri"/>
                <w:color w:val="000000"/>
                <w:sz w:val="22"/>
              </w:rPr>
              <w:t>B</w:t>
            </w:r>
          </w:p>
        </w:tc>
        <w:tc>
          <w:tcPr>
            <w:tcW w:w="412" w:type="dxa"/>
            <w:tcBorders>
              <w:top w:val="nil"/>
              <w:left w:val="nil"/>
              <w:bottom w:val="single" w:sz="4" w:space="0" w:color="auto"/>
              <w:right w:val="single" w:sz="4" w:space="0" w:color="auto"/>
            </w:tcBorders>
            <w:shd w:val="clear" w:color="auto" w:fill="auto"/>
            <w:noWrap/>
            <w:vAlign w:val="bottom"/>
            <w:hideMark/>
          </w:tcPr>
          <w:p w:rsidR="00B115DD" w:rsidRPr="00B115DD" w:rsidRDefault="00B115DD" w:rsidP="00B115DD">
            <w:pPr>
              <w:spacing w:before="0" w:after="0" w:line="240" w:lineRule="auto"/>
              <w:jc w:val="left"/>
              <w:rPr>
                <w:rFonts w:ascii="Calibri" w:eastAsia="Times New Roman" w:hAnsi="Calibri" w:cs="Calibri"/>
                <w:color w:val="000000"/>
                <w:sz w:val="22"/>
              </w:rPr>
            </w:pPr>
            <w:r w:rsidRPr="00B115DD">
              <w:rPr>
                <w:rFonts w:ascii="Calibri" w:eastAsia="Times New Roman" w:hAnsi="Calibri" w:cs="Calibri"/>
                <w:color w:val="000000"/>
                <w:sz w:val="22"/>
              </w:rPr>
              <w:t>B-</w:t>
            </w:r>
          </w:p>
        </w:tc>
        <w:tc>
          <w:tcPr>
            <w:tcW w:w="420" w:type="dxa"/>
            <w:tcBorders>
              <w:top w:val="nil"/>
              <w:left w:val="nil"/>
              <w:bottom w:val="single" w:sz="4" w:space="0" w:color="auto"/>
              <w:right w:val="single" w:sz="4" w:space="0" w:color="auto"/>
            </w:tcBorders>
            <w:shd w:val="clear" w:color="auto" w:fill="auto"/>
            <w:noWrap/>
            <w:vAlign w:val="bottom"/>
            <w:hideMark/>
          </w:tcPr>
          <w:p w:rsidR="00B115DD" w:rsidRPr="00B115DD" w:rsidRDefault="00B115DD" w:rsidP="00B115DD">
            <w:pPr>
              <w:spacing w:before="0" w:after="0" w:line="240" w:lineRule="auto"/>
              <w:jc w:val="left"/>
              <w:rPr>
                <w:rFonts w:ascii="Calibri" w:eastAsia="Times New Roman" w:hAnsi="Calibri" w:cs="Calibri"/>
                <w:color w:val="000000"/>
                <w:sz w:val="22"/>
              </w:rPr>
            </w:pPr>
            <w:r w:rsidRPr="00B115DD">
              <w:rPr>
                <w:rFonts w:ascii="Calibri" w:eastAsia="Times New Roman" w:hAnsi="Calibri" w:cs="Calibri"/>
                <w:color w:val="000000"/>
                <w:sz w:val="22"/>
              </w:rPr>
              <w:t>A-</w:t>
            </w:r>
          </w:p>
        </w:tc>
        <w:tc>
          <w:tcPr>
            <w:tcW w:w="409" w:type="dxa"/>
            <w:tcBorders>
              <w:top w:val="nil"/>
              <w:left w:val="nil"/>
              <w:bottom w:val="single" w:sz="4" w:space="0" w:color="auto"/>
              <w:right w:val="single" w:sz="4" w:space="0" w:color="auto"/>
            </w:tcBorders>
            <w:shd w:val="clear" w:color="auto" w:fill="auto"/>
            <w:noWrap/>
            <w:vAlign w:val="bottom"/>
            <w:hideMark/>
          </w:tcPr>
          <w:p w:rsidR="00B115DD" w:rsidRPr="00B115DD" w:rsidRDefault="00B115DD" w:rsidP="00B115DD">
            <w:pPr>
              <w:spacing w:before="0" w:after="0" w:line="240" w:lineRule="auto"/>
              <w:jc w:val="left"/>
              <w:rPr>
                <w:rFonts w:ascii="Calibri" w:eastAsia="Times New Roman" w:hAnsi="Calibri" w:cs="Calibri"/>
                <w:color w:val="000000"/>
                <w:sz w:val="22"/>
              </w:rPr>
            </w:pPr>
            <w:r w:rsidRPr="00B115DD">
              <w:rPr>
                <w:rFonts w:ascii="Calibri" w:eastAsia="Times New Roman" w:hAnsi="Calibri" w:cs="Calibri"/>
                <w:color w:val="000000"/>
                <w:sz w:val="22"/>
              </w:rPr>
              <w:t>A</w:t>
            </w:r>
          </w:p>
        </w:tc>
        <w:tc>
          <w:tcPr>
            <w:tcW w:w="389" w:type="dxa"/>
            <w:tcBorders>
              <w:top w:val="nil"/>
              <w:left w:val="nil"/>
              <w:bottom w:val="single" w:sz="4" w:space="0" w:color="auto"/>
              <w:right w:val="single" w:sz="4" w:space="0" w:color="auto"/>
            </w:tcBorders>
            <w:shd w:val="clear" w:color="auto" w:fill="auto"/>
            <w:noWrap/>
            <w:vAlign w:val="bottom"/>
            <w:hideMark/>
          </w:tcPr>
          <w:p w:rsidR="00B115DD" w:rsidRPr="00B115DD" w:rsidRDefault="00B115DD" w:rsidP="00B115DD">
            <w:pPr>
              <w:spacing w:before="0" w:after="0" w:line="240" w:lineRule="auto"/>
              <w:jc w:val="left"/>
              <w:rPr>
                <w:rFonts w:ascii="Calibri" w:eastAsia="Times New Roman" w:hAnsi="Calibri" w:cs="Calibri"/>
                <w:color w:val="000000"/>
                <w:sz w:val="22"/>
              </w:rPr>
            </w:pPr>
            <w:r w:rsidRPr="00B115DD">
              <w:rPr>
                <w:rFonts w:ascii="Calibri" w:eastAsia="Times New Roman" w:hAnsi="Calibri" w:cs="Calibri"/>
                <w:color w:val="000000"/>
                <w:sz w:val="22"/>
              </w:rPr>
              <w:t>C</w:t>
            </w:r>
          </w:p>
        </w:tc>
        <w:tc>
          <w:tcPr>
            <w:tcW w:w="409" w:type="dxa"/>
            <w:tcBorders>
              <w:top w:val="nil"/>
              <w:left w:val="nil"/>
              <w:bottom w:val="single" w:sz="4" w:space="0" w:color="auto"/>
              <w:right w:val="single" w:sz="4" w:space="0" w:color="auto"/>
            </w:tcBorders>
            <w:shd w:val="clear" w:color="auto" w:fill="auto"/>
            <w:noWrap/>
            <w:vAlign w:val="bottom"/>
            <w:hideMark/>
          </w:tcPr>
          <w:p w:rsidR="00B115DD" w:rsidRPr="00B115DD" w:rsidRDefault="00B115DD" w:rsidP="00B115DD">
            <w:pPr>
              <w:spacing w:before="0" w:after="0" w:line="240" w:lineRule="auto"/>
              <w:jc w:val="left"/>
              <w:rPr>
                <w:rFonts w:ascii="Calibri" w:eastAsia="Times New Roman" w:hAnsi="Calibri" w:cs="Calibri"/>
                <w:color w:val="000000"/>
                <w:sz w:val="22"/>
              </w:rPr>
            </w:pPr>
            <w:r w:rsidRPr="00B115DD">
              <w:rPr>
                <w:rFonts w:ascii="Calibri" w:eastAsia="Times New Roman" w:hAnsi="Calibri" w:cs="Calibri"/>
                <w:color w:val="000000"/>
                <w:sz w:val="22"/>
              </w:rPr>
              <w:t>C-</w:t>
            </w:r>
          </w:p>
        </w:tc>
        <w:tc>
          <w:tcPr>
            <w:tcW w:w="412" w:type="dxa"/>
            <w:tcBorders>
              <w:top w:val="nil"/>
              <w:left w:val="nil"/>
              <w:bottom w:val="single" w:sz="4" w:space="0" w:color="auto"/>
              <w:right w:val="single" w:sz="4" w:space="0" w:color="auto"/>
            </w:tcBorders>
            <w:shd w:val="clear" w:color="auto" w:fill="auto"/>
            <w:noWrap/>
            <w:vAlign w:val="bottom"/>
            <w:hideMark/>
          </w:tcPr>
          <w:p w:rsidR="00B115DD" w:rsidRPr="00B115DD" w:rsidRDefault="00B115DD" w:rsidP="00B115DD">
            <w:pPr>
              <w:spacing w:before="0" w:after="0" w:line="240" w:lineRule="auto"/>
              <w:jc w:val="left"/>
              <w:rPr>
                <w:rFonts w:ascii="Calibri" w:eastAsia="Times New Roman" w:hAnsi="Calibri" w:cs="Calibri"/>
                <w:color w:val="000000"/>
                <w:sz w:val="22"/>
              </w:rPr>
            </w:pPr>
            <w:r w:rsidRPr="00B115DD">
              <w:rPr>
                <w:rFonts w:ascii="Calibri" w:eastAsia="Times New Roman" w:hAnsi="Calibri" w:cs="Calibri"/>
                <w:color w:val="000000"/>
                <w:sz w:val="22"/>
              </w:rPr>
              <w:t>B-</w:t>
            </w:r>
          </w:p>
        </w:tc>
        <w:tc>
          <w:tcPr>
            <w:tcW w:w="420" w:type="dxa"/>
            <w:tcBorders>
              <w:top w:val="nil"/>
              <w:left w:val="nil"/>
              <w:bottom w:val="single" w:sz="4" w:space="0" w:color="auto"/>
              <w:right w:val="single" w:sz="4" w:space="0" w:color="auto"/>
            </w:tcBorders>
            <w:shd w:val="clear" w:color="auto" w:fill="auto"/>
            <w:noWrap/>
            <w:vAlign w:val="bottom"/>
            <w:hideMark/>
          </w:tcPr>
          <w:p w:rsidR="00B115DD" w:rsidRPr="00B115DD" w:rsidRDefault="00B115DD" w:rsidP="00B115DD">
            <w:pPr>
              <w:spacing w:before="0" w:after="0" w:line="240" w:lineRule="auto"/>
              <w:jc w:val="left"/>
              <w:rPr>
                <w:rFonts w:ascii="Calibri" w:eastAsia="Times New Roman" w:hAnsi="Calibri" w:cs="Calibri"/>
                <w:color w:val="000000"/>
                <w:sz w:val="22"/>
              </w:rPr>
            </w:pPr>
            <w:r w:rsidRPr="00B115DD">
              <w:rPr>
                <w:rFonts w:ascii="Calibri" w:eastAsia="Times New Roman" w:hAnsi="Calibri" w:cs="Calibri"/>
                <w:color w:val="000000"/>
                <w:sz w:val="22"/>
              </w:rPr>
              <w:t>B</w:t>
            </w:r>
          </w:p>
        </w:tc>
        <w:tc>
          <w:tcPr>
            <w:tcW w:w="389" w:type="dxa"/>
            <w:tcBorders>
              <w:top w:val="nil"/>
              <w:left w:val="nil"/>
              <w:bottom w:val="single" w:sz="4" w:space="0" w:color="auto"/>
              <w:right w:val="single" w:sz="4" w:space="0" w:color="auto"/>
            </w:tcBorders>
            <w:shd w:val="clear" w:color="auto" w:fill="auto"/>
            <w:noWrap/>
            <w:vAlign w:val="bottom"/>
            <w:hideMark/>
          </w:tcPr>
          <w:p w:rsidR="00B115DD" w:rsidRPr="00B115DD" w:rsidRDefault="00B115DD" w:rsidP="00B115DD">
            <w:pPr>
              <w:spacing w:before="0" w:after="0" w:line="240" w:lineRule="auto"/>
              <w:jc w:val="left"/>
              <w:rPr>
                <w:rFonts w:ascii="Calibri" w:eastAsia="Times New Roman" w:hAnsi="Calibri" w:cs="Calibri"/>
                <w:color w:val="000000"/>
                <w:sz w:val="22"/>
              </w:rPr>
            </w:pPr>
            <w:r w:rsidRPr="00B115DD">
              <w:rPr>
                <w:rFonts w:ascii="Calibri" w:eastAsia="Times New Roman" w:hAnsi="Calibri" w:cs="Calibri"/>
                <w:color w:val="000000"/>
                <w:sz w:val="22"/>
              </w:rPr>
              <w:t>A</w:t>
            </w:r>
          </w:p>
        </w:tc>
        <w:tc>
          <w:tcPr>
            <w:tcW w:w="420" w:type="dxa"/>
            <w:tcBorders>
              <w:top w:val="nil"/>
              <w:left w:val="nil"/>
              <w:bottom w:val="single" w:sz="4" w:space="0" w:color="auto"/>
              <w:right w:val="single" w:sz="4" w:space="0" w:color="auto"/>
            </w:tcBorders>
            <w:shd w:val="clear" w:color="auto" w:fill="auto"/>
            <w:noWrap/>
            <w:vAlign w:val="bottom"/>
            <w:hideMark/>
          </w:tcPr>
          <w:p w:rsidR="00B115DD" w:rsidRPr="00B115DD" w:rsidRDefault="00B115DD" w:rsidP="00B115DD">
            <w:pPr>
              <w:spacing w:before="0" w:after="0" w:line="240" w:lineRule="auto"/>
              <w:jc w:val="left"/>
              <w:rPr>
                <w:rFonts w:ascii="Calibri" w:eastAsia="Times New Roman" w:hAnsi="Calibri" w:cs="Calibri"/>
                <w:color w:val="000000"/>
                <w:sz w:val="22"/>
              </w:rPr>
            </w:pPr>
            <w:r w:rsidRPr="00B115DD">
              <w:rPr>
                <w:rFonts w:ascii="Calibri" w:eastAsia="Times New Roman" w:hAnsi="Calibri" w:cs="Calibri"/>
                <w:color w:val="000000"/>
                <w:sz w:val="22"/>
              </w:rPr>
              <w:t>A-</w:t>
            </w:r>
          </w:p>
        </w:tc>
        <w:tc>
          <w:tcPr>
            <w:tcW w:w="409" w:type="dxa"/>
            <w:tcBorders>
              <w:top w:val="nil"/>
              <w:left w:val="nil"/>
              <w:bottom w:val="single" w:sz="4" w:space="0" w:color="auto"/>
              <w:right w:val="single" w:sz="4" w:space="0" w:color="auto"/>
            </w:tcBorders>
            <w:shd w:val="clear" w:color="auto" w:fill="auto"/>
            <w:noWrap/>
            <w:vAlign w:val="bottom"/>
            <w:hideMark/>
          </w:tcPr>
          <w:p w:rsidR="00B115DD" w:rsidRPr="00B115DD" w:rsidRDefault="00B115DD" w:rsidP="00B115DD">
            <w:pPr>
              <w:spacing w:before="0" w:after="0" w:line="240" w:lineRule="auto"/>
              <w:jc w:val="left"/>
              <w:rPr>
                <w:rFonts w:ascii="Calibri" w:eastAsia="Times New Roman" w:hAnsi="Calibri" w:cs="Calibri"/>
                <w:color w:val="000000"/>
                <w:sz w:val="22"/>
              </w:rPr>
            </w:pPr>
            <w:r w:rsidRPr="00B115DD">
              <w:rPr>
                <w:rFonts w:ascii="Calibri" w:eastAsia="Times New Roman" w:hAnsi="Calibri" w:cs="Calibri"/>
                <w:color w:val="000000"/>
                <w:sz w:val="22"/>
              </w:rPr>
              <w:t>C-</w:t>
            </w:r>
          </w:p>
        </w:tc>
        <w:tc>
          <w:tcPr>
            <w:tcW w:w="412" w:type="dxa"/>
            <w:tcBorders>
              <w:top w:val="nil"/>
              <w:left w:val="nil"/>
              <w:bottom w:val="single" w:sz="4" w:space="0" w:color="auto"/>
              <w:right w:val="single" w:sz="4" w:space="0" w:color="auto"/>
            </w:tcBorders>
            <w:shd w:val="clear" w:color="auto" w:fill="auto"/>
            <w:noWrap/>
            <w:vAlign w:val="bottom"/>
            <w:hideMark/>
          </w:tcPr>
          <w:p w:rsidR="00B115DD" w:rsidRPr="00B115DD" w:rsidRDefault="00B115DD" w:rsidP="00B115DD">
            <w:pPr>
              <w:spacing w:before="0" w:after="0" w:line="240" w:lineRule="auto"/>
              <w:jc w:val="left"/>
              <w:rPr>
                <w:rFonts w:ascii="Calibri" w:eastAsia="Times New Roman" w:hAnsi="Calibri" w:cs="Calibri"/>
                <w:color w:val="000000"/>
                <w:sz w:val="22"/>
              </w:rPr>
            </w:pPr>
            <w:r w:rsidRPr="00B115DD">
              <w:rPr>
                <w:rFonts w:ascii="Calibri" w:eastAsia="Times New Roman" w:hAnsi="Calibri" w:cs="Calibri"/>
                <w:color w:val="000000"/>
                <w:sz w:val="22"/>
              </w:rPr>
              <w:t>C</w:t>
            </w:r>
          </w:p>
        </w:tc>
        <w:tc>
          <w:tcPr>
            <w:tcW w:w="389" w:type="dxa"/>
            <w:tcBorders>
              <w:top w:val="nil"/>
              <w:left w:val="nil"/>
              <w:bottom w:val="single" w:sz="4" w:space="0" w:color="auto"/>
              <w:right w:val="single" w:sz="4" w:space="0" w:color="auto"/>
            </w:tcBorders>
            <w:shd w:val="clear" w:color="auto" w:fill="auto"/>
            <w:noWrap/>
            <w:vAlign w:val="bottom"/>
            <w:hideMark/>
          </w:tcPr>
          <w:p w:rsidR="00B115DD" w:rsidRPr="00B115DD" w:rsidRDefault="00B115DD" w:rsidP="00B115DD">
            <w:pPr>
              <w:spacing w:before="0" w:after="0" w:line="240" w:lineRule="auto"/>
              <w:jc w:val="left"/>
              <w:rPr>
                <w:rFonts w:ascii="Calibri" w:eastAsia="Times New Roman" w:hAnsi="Calibri" w:cs="Calibri"/>
                <w:color w:val="000000"/>
                <w:sz w:val="22"/>
              </w:rPr>
            </w:pPr>
            <w:r w:rsidRPr="00B115DD">
              <w:rPr>
                <w:rFonts w:ascii="Calibri" w:eastAsia="Times New Roman" w:hAnsi="Calibri" w:cs="Calibri"/>
                <w:color w:val="000000"/>
                <w:sz w:val="22"/>
              </w:rPr>
              <w:t>B</w:t>
            </w:r>
          </w:p>
        </w:tc>
        <w:tc>
          <w:tcPr>
            <w:tcW w:w="412" w:type="dxa"/>
            <w:tcBorders>
              <w:top w:val="nil"/>
              <w:left w:val="nil"/>
              <w:bottom w:val="single" w:sz="4" w:space="0" w:color="auto"/>
              <w:right w:val="single" w:sz="4" w:space="0" w:color="auto"/>
            </w:tcBorders>
            <w:shd w:val="clear" w:color="auto" w:fill="auto"/>
            <w:noWrap/>
            <w:vAlign w:val="bottom"/>
            <w:hideMark/>
          </w:tcPr>
          <w:p w:rsidR="00B115DD" w:rsidRPr="00B115DD" w:rsidRDefault="00B115DD" w:rsidP="00B115DD">
            <w:pPr>
              <w:spacing w:before="0" w:after="0" w:line="240" w:lineRule="auto"/>
              <w:jc w:val="left"/>
              <w:rPr>
                <w:rFonts w:ascii="Calibri" w:eastAsia="Times New Roman" w:hAnsi="Calibri" w:cs="Calibri"/>
                <w:color w:val="000000"/>
                <w:sz w:val="22"/>
              </w:rPr>
            </w:pPr>
            <w:r w:rsidRPr="00B115DD">
              <w:rPr>
                <w:rFonts w:ascii="Calibri" w:eastAsia="Times New Roman" w:hAnsi="Calibri" w:cs="Calibri"/>
                <w:color w:val="000000"/>
                <w:sz w:val="22"/>
              </w:rPr>
              <w:t>B-</w:t>
            </w:r>
          </w:p>
        </w:tc>
        <w:tc>
          <w:tcPr>
            <w:tcW w:w="420" w:type="dxa"/>
            <w:tcBorders>
              <w:top w:val="nil"/>
              <w:left w:val="nil"/>
              <w:bottom w:val="single" w:sz="4" w:space="0" w:color="auto"/>
              <w:right w:val="single" w:sz="4" w:space="0" w:color="auto"/>
            </w:tcBorders>
            <w:shd w:val="clear" w:color="auto" w:fill="auto"/>
            <w:noWrap/>
            <w:vAlign w:val="bottom"/>
            <w:hideMark/>
          </w:tcPr>
          <w:p w:rsidR="00B115DD" w:rsidRPr="00B115DD" w:rsidRDefault="00B115DD" w:rsidP="00B115DD">
            <w:pPr>
              <w:spacing w:before="0" w:after="0" w:line="240" w:lineRule="auto"/>
              <w:jc w:val="left"/>
              <w:rPr>
                <w:rFonts w:ascii="Calibri" w:eastAsia="Times New Roman" w:hAnsi="Calibri" w:cs="Calibri"/>
                <w:color w:val="000000"/>
                <w:sz w:val="22"/>
              </w:rPr>
            </w:pPr>
            <w:r w:rsidRPr="00B115DD">
              <w:rPr>
                <w:rFonts w:ascii="Calibri" w:eastAsia="Times New Roman" w:hAnsi="Calibri" w:cs="Calibri"/>
                <w:color w:val="000000"/>
                <w:sz w:val="22"/>
              </w:rPr>
              <w:t>A-</w:t>
            </w:r>
          </w:p>
        </w:tc>
        <w:tc>
          <w:tcPr>
            <w:tcW w:w="409" w:type="dxa"/>
            <w:tcBorders>
              <w:top w:val="nil"/>
              <w:left w:val="nil"/>
              <w:bottom w:val="single" w:sz="4" w:space="0" w:color="auto"/>
              <w:right w:val="single" w:sz="4" w:space="0" w:color="auto"/>
            </w:tcBorders>
            <w:shd w:val="clear" w:color="auto" w:fill="auto"/>
            <w:noWrap/>
            <w:vAlign w:val="bottom"/>
            <w:hideMark/>
          </w:tcPr>
          <w:p w:rsidR="00B115DD" w:rsidRPr="00B115DD" w:rsidRDefault="00B115DD" w:rsidP="00B115DD">
            <w:pPr>
              <w:spacing w:before="0" w:after="0" w:line="240" w:lineRule="auto"/>
              <w:jc w:val="left"/>
              <w:rPr>
                <w:rFonts w:ascii="Calibri" w:eastAsia="Times New Roman" w:hAnsi="Calibri" w:cs="Calibri"/>
                <w:color w:val="000000"/>
                <w:sz w:val="22"/>
              </w:rPr>
            </w:pPr>
            <w:r w:rsidRPr="00B115DD">
              <w:rPr>
                <w:rFonts w:ascii="Calibri" w:eastAsia="Times New Roman" w:hAnsi="Calibri" w:cs="Calibri"/>
                <w:color w:val="000000"/>
                <w:sz w:val="22"/>
              </w:rPr>
              <w:t>A</w:t>
            </w:r>
          </w:p>
        </w:tc>
        <w:tc>
          <w:tcPr>
            <w:tcW w:w="389" w:type="dxa"/>
            <w:tcBorders>
              <w:top w:val="nil"/>
              <w:left w:val="nil"/>
              <w:bottom w:val="single" w:sz="4" w:space="0" w:color="auto"/>
              <w:right w:val="single" w:sz="4" w:space="0" w:color="auto"/>
            </w:tcBorders>
            <w:shd w:val="clear" w:color="auto" w:fill="auto"/>
            <w:noWrap/>
            <w:vAlign w:val="bottom"/>
            <w:hideMark/>
          </w:tcPr>
          <w:p w:rsidR="00B115DD" w:rsidRPr="00B115DD" w:rsidRDefault="00B115DD" w:rsidP="00B115DD">
            <w:pPr>
              <w:spacing w:before="0" w:after="0" w:line="240" w:lineRule="auto"/>
              <w:jc w:val="left"/>
              <w:rPr>
                <w:rFonts w:ascii="Calibri" w:eastAsia="Times New Roman" w:hAnsi="Calibri" w:cs="Calibri"/>
                <w:color w:val="000000"/>
                <w:sz w:val="22"/>
              </w:rPr>
            </w:pPr>
            <w:r w:rsidRPr="00B115DD">
              <w:rPr>
                <w:rFonts w:ascii="Calibri" w:eastAsia="Times New Roman" w:hAnsi="Calibri" w:cs="Calibri"/>
                <w:color w:val="000000"/>
                <w:sz w:val="22"/>
              </w:rPr>
              <w:t>C</w:t>
            </w:r>
          </w:p>
        </w:tc>
        <w:tc>
          <w:tcPr>
            <w:tcW w:w="409" w:type="dxa"/>
            <w:tcBorders>
              <w:top w:val="nil"/>
              <w:left w:val="nil"/>
              <w:bottom w:val="single" w:sz="4" w:space="0" w:color="auto"/>
              <w:right w:val="single" w:sz="4" w:space="0" w:color="auto"/>
            </w:tcBorders>
            <w:shd w:val="clear" w:color="auto" w:fill="auto"/>
            <w:noWrap/>
            <w:vAlign w:val="bottom"/>
            <w:hideMark/>
          </w:tcPr>
          <w:p w:rsidR="00B115DD" w:rsidRPr="00B115DD" w:rsidRDefault="00B115DD" w:rsidP="00B115DD">
            <w:pPr>
              <w:spacing w:before="0" w:after="0" w:line="240" w:lineRule="auto"/>
              <w:jc w:val="left"/>
              <w:rPr>
                <w:rFonts w:ascii="Calibri" w:eastAsia="Times New Roman" w:hAnsi="Calibri" w:cs="Calibri"/>
                <w:color w:val="000000"/>
                <w:sz w:val="22"/>
              </w:rPr>
            </w:pPr>
            <w:r w:rsidRPr="00B115DD">
              <w:rPr>
                <w:rFonts w:ascii="Calibri" w:eastAsia="Times New Roman" w:hAnsi="Calibri" w:cs="Calibri"/>
                <w:color w:val="000000"/>
                <w:sz w:val="22"/>
              </w:rPr>
              <w:t>C-</w:t>
            </w:r>
          </w:p>
        </w:tc>
        <w:tc>
          <w:tcPr>
            <w:tcW w:w="412" w:type="dxa"/>
            <w:tcBorders>
              <w:top w:val="nil"/>
              <w:left w:val="nil"/>
              <w:bottom w:val="single" w:sz="4" w:space="0" w:color="auto"/>
              <w:right w:val="single" w:sz="4" w:space="0" w:color="auto"/>
            </w:tcBorders>
            <w:shd w:val="clear" w:color="auto" w:fill="auto"/>
            <w:noWrap/>
            <w:vAlign w:val="bottom"/>
            <w:hideMark/>
          </w:tcPr>
          <w:p w:rsidR="00B115DD" w:rsidRPr="00B115DD" w:rsidRDefault="00B115DD" w:rsidP="00B115DD">
            <w:pPr>
              <w:spacing w:before="0" w:after="0" w:line="240" w:lineRule="auto"/>
              <w:jc w:val="left"/>
              <w:rPr>
                <w:rFonts w:ascii="Calibri" w:eastAsia="Times New Roman" w:hAnsi="Calibri" w:cs="Calibri"/>
                <w:color w:val="000000"/>
                <w:sz w:val="22"/>
              </w:rPr>
            </w:pPr>
            <w:r w:rsidRPr="00B115DD">
              <w:rPr>
                <w:rFonts w:ascii="Calibri" w:eastAsia="Times New Roman" w:hAnsi="Calibri" w:cs="Calibri"/>
                <w:color w:val="000000"/>
                <w:sz w:val="22"/>
              </w:rPr>
              <w:t>B-</w:t>
            </w:r>
          </w:p>
        </w:tc>
      </w:tr>
    </w:tbl>
    <w:p w:rsidR="00B115DD" w:rsidRDefault="00B115DD" w:rsidP="00B115DD"/>
    <w:p w:rsidR="00B115DD" w:rsidRDefault="00B115DD" w:rsidP="00B115DD">
      <w:r>
        <w:t>Connection of the coils is given in Figure 3.</w:t>
      </w:r>
    </w:p>
    <w:p w:rsidR="00B115DD" w:rsidRDefault="00B115DD" w:rsidP="00B115DD"/>
    <w:p w:rsidR="00B115DD" w:rsidRDefault="00B115DD" w:rsidP="00B115DD">
      <w:pPr>
        <w:jc w:val="center"/>
      </w:pPr>
      <w:r>
        <w:rPr>
          <w:noProof/>
        </w:rPr>
        <w:drawing>
          <wp:inline distT="0" distB="0" distL="0" distR="0">
            <wp:extent cx="4602480" cy="3680721"/>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ils.PNG"/>
                    <pic:cNvPicPr/>
                  </pic:nvPicPr>
                  <pic:blipFill>
                    <a:blip r:embed="rId10">
                      <a:extLst>
                        <a:ext uri="{28A0092B-C50C-407E-A947-70E740481C1C}">
                          <a14:useLocalDpi xmlns:a14="http://schemas.microsoft.com/office/drawing/2010/main" val="0"/>
                        </a:ext>
                      </a:extLst>
                    </a:blip>
                    <a:stretch>
                      <a:fillRect/>
                    </a:stretch>
                  </pic:blipFill>
                  <pic:spPr>
                    <a:xfrm>
                      <a:off x="0" y="0"/>
                      <a:ext cx="4615242" cy="3690927"/>
                    </a:xfrm>
                    <a:prstGeom prst="rect">
                      <a:avLst/>
                    </a:prstGeom>
                  </pic:spPr>
                </pic:pic>
              </a:graphicData>
            </a:graphic>
          </wp:inline>
        </w:drawing>
      </w:r>
    </w:p>
    <w:p w:rsidR="00B115DD" w:rsidRDefault="00B115DD" w:rsidP="00B115DD">
      <w:pPr>
        <w:jc w:val="center"/>
      </w:pPr>
      <w:r>
        <w:t>Figure 3: Winding Configuration</w:t>
      </w:r>
    </w:p>
    <w:p w:rsidR="00B115DD" w:rsidRDefault="00B115DD" w:rsidP="00B115DD"/>
    <w:p w:rsidR="00BC5B08" w:rsidRDefault="002B6F8F" w:rsidP="00B115DD">
      <w:r>
        <w:t>For this winding configuration, MMF waveforms for two different excitation cases are given in Figures 4 and 5.</w:t>
      </w:r>
    </w:p>
    <w:p w:rsidR="002B6F8F" w:rsidRDefault="002B6F8F" w:rsidP="00B115DD"/>
    <w:p w:rsidR="002B6F8F" w:rsidRDefault="002B6F8F" w:rsidP="002B6F8F">
      <w:pPr>
        <w:jc w:val="center"/>
      </w:pPr>
      <w:r>
        <w:rPr>
          <w:noProof/>
        </w:rPr>
        <w:lastRenderedPageBreak/>
        <w:drawing>
          <wp:inline distT="0" distB="0" distL="0" distR="0">
            <wp:extent cx="4175760" cy="3131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mf1.png"/>
                    <pic:cNvPicPr/>
                  </pic:nvPicPr>
                  <pic:blipFill>
                    <a:blip r:embed="rId11">
                      <a:extLst>
                        <a:ext uri="{28A0092B-C50C-407E-A947-70E740481C1C}">
                          <a14:useLocalDpi xmlns:a14="http://schemas.microsoft.com/office/drawing/2010/main" val="0"/>
                        </a:ext>
                      </a:extLst>
                    </a:blip>
                    <a:stretch>
                      <a:fillRect/>
                    </a:stretch>
                  </pic:blipFill>
                  <pic:spPr>
                    <a:xfrm>
                      <a:off x="0" y="0"/>
                      <a:ext cx="4175760" cy="3131820"/>
                    </a:xfrm>
                    <a:prstGeom prst="rect">
                      <a:avLst/>
                    </a:prstGeom>
                  </pic:spPr>
                </pic:pic>
              </a:graphicData>
            </a:graphic>
          </wp:inline>
        </w:drawing>
      </w:r>
    </w:p>
    <w:p w:rsidR="002B6F8F" w:rsidRDefault="002B6F8F" w:rsidP="002B6F8F">
      <w:pPr>
        <w:jc w:val="center"/>
      </w:pPr>
      <w:r>
        <w:t xml:space="preserve">Figure 4: MMF Waveform for </w:t>
      </w:r>
      <w:proofErr w:type="spellStart"/>
      <w:r>
        <w:t>Ia</w:t>
      </w:r>
      <w:proofErr w:type="spellEnd"/>
      <w:r>
        <w:t xml:space="preserve">=1, </w:t>
      </w:r>
      <w:proofErr w:type="spellStart"/>
      <w:r>
        <w:t>Ib</w:t>
      </w:r>
      <w:proofErr w:type="spellEnd"/>
      <w:r>
        <w:t xml:space="preserve">=-0.5, </w:t>
      </w:r>
      <w:proofErr w:type="spellStart"/>
      <w:r>
        <w:t>Ic</w:t>
      </w:r>
      <w:proofErr w:type="spellEnd"/>
      <w:r>
        <w:t>=-0.5</w:t>
      </w:r>
    </w:p>
    <w:p w:rsidR="002B6F8F" w:rsidRDefault="002B6F8F" w:rsidP="002B6F8F">
      <w:pPr>
        <w:jc w:val="center"/>
      </w:pPr>
    </w:p>
    <w:p w:rsidR="002B6F8F" w:rsidRDefault="002B6F8F" w:rsidP="002B6F8F">
      <w:pPr>
        <w:jc w:val="center"/>
      </w:pPr>
      <w:r>
        <w:rPr>
          <w:noProof/>
        </w:rPr>
        <w:drawing>
          <wp:inline distT="0" distB="0" distL="0" distR="0">
            <wp:extent cx="4267200" cy="3200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mf2.png"/>
                    <pic:cNvPicPr/>
                  </pic:nvPicPr>
                  <pic:blipFill>
                    <a:blip r:embed="rId12">
                      <a:extLst>
                        <a:ext uri="{28A0092B-C50C-407E-A947-70E740481C1C}">
                          <a14:useLocalDpi xmlns:a14="http://schemas.microsoft.com/office/drawing/2010/main" val="0"/>
                        </a:ext>
                      </a:extLst>
                    </a:blip>
                    <a:stretch>
                      <a:fillRect/>
                    </a:stretch>
                  </pic:blipFill>
                  <pic:spPr>
                    <a:xfrm>
                      <a:off x="0" y="0"/>
                      <a:ext cx="4267200" cy="3200400"/>
                    </a:xfrm>
                    <a:prstGeom prst="rect">
                      <a:avLst/>
                    </a:prstGeom>
                  </pic:spPr>
                </pic:pic>
              </a:graphicData>
            </a:graphic>
          </wp:inline>
        </w:drawing>
      </w:r>
    </w:p>
    <w:p w:rsidR="002B6F8F" w:rsidRDefault="002B6F8F" w:rsidP="002B6F8F">
      <w:pPr>
        <w:jc w:val="center"/>
      </w:pPr>
      <w:r>
        <w:t xml:space="preserve">Figure 5: MMF Waveform for </w:t>
      </w:r>
      <w:proofErr w:type="spellStart"/>
      <w:r>
        <w:t>Ia</w:t>
      </w:r>
      <w:proofErr w:type="spellEnd"/>
      <w:r>
        <w:t xml:space="preserve">=0.5, </w:t>
      </w:r>
      <w:proofErr w:type="spellStart"/>
      <w:r>
        <w:t>Ib</w:t>
      </w:r>
      <w:proofErr w:type="spellEnd"/>
      <w:r>
        <w:t xml:space="preserve">=-1, </w:t>
      </w:r>
      <w:proofErr w:type="spellStart"/>
      <w:r>
        <w:t>Ic</w:t>
      </w:r>
      <w:proofErr w:type="spellEnd"/>
      <w:r>
        <w:t>=0.5</w:t>
      </w:r>
    </w:p>
    <w:p w:rsidR="00B115DD" w:rsidRDefault="004D4BB5" w:rsidP="004D4BB5">
      <w:pPr>
        <w:pStyle w:val="Heading2"/>
      </w:pPr>
      <w:r>
        <w:lastRenderedPageBreak/>
        <w:t>Winding Factor:</w:t>
      </w:r>
    </w:p>
    <w:p w:rsidR="002B6F8F" w:rsidRDefault="002B6F8F" w:rsidP="004D4BB5">
      <w:r>
        <w:t>Pitch factor for n</w:t>
      </w:r>
      <w:r>
        <w:rPr>
          <w:vertAlign w:val="superscript"/>
        </w:rPr>
        <w:t>th</w:t>
      </w:r>
      <w:r>
        <w:t xml:space="preserve"> harmonic order:</w:t>
      </w:r>
    </w:p>
    <w:p w:rsidR="002B6F8F" w:rsidRPr="002B6F8F" w:rsidRDefault="005F1B10" w:rsidP="004D4BB5">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λ</m:t>
                      </m:r>
                    </m:num>
                    <m:den>
                      <m:r>
                        <w:rPr>
                          <w:rFonts w:ascii="Cambria Math" w:hAnsi="Cambria Math"/>
                        </w:rPr>
                        <m:t>2</m:t>
                      </m:r>
                    </m:den>
                  </m:f>
                  <m:r>
                    <w:rPr>
                      <w:rFonts w:ascii="Cambria Math" w:hAnsi="Cambria Math"/>
                    </w:rPr>
                    <m:t>n</m:t>
                  </m:r>
                </m:e>
              </m:d>
            </m:e>
          </m:func>
          <m:r>
            <m:rPr>
              <m:sty m:val="p"/>
            </m:rPr>
            <w:rPr>
              <w:rFonts w:ascii="Cambria Math" w:hAnsi="Cambria Math"/>
            </w:rPr>
            <w:br/>
          </m:r>
        </m:oMath>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oMath>
      </m:oMathPara>
    </w:p>
    <w:p w:rsidR="0054332B" w:rsidRDefault="0054332B" w:rsidP="0054332B">
      <w:pPr>
        <w:rPr>
          <w:rFonts w:eastAsiaTheme="minorEastAsia"/>
        </w:rPr>
      </w:pPr>
    </w:p>
    <w:p w:rsidR="0054332B" w:rsidRDefault="0054332B" w:rsidP="0054332B">
      <w:pPr>
        <w:jc w:val="center"/>
        <w:rPr>
          <w:rFonts w:eastAsiaTheme="minorEastAsia"/>
        </w:rPr>
      </w:pPr>
      <w:r>
        <w:rPr>
          <w:rFonts w:eastAsiaTheme="minorEastAsia"/>
        </w:rPr>
        <w:t xml:space="preserve">Table 1: </w:t>
      </w:r>
      <w:r w:rsidR="00E9382C">
        <w:rPr>
          <w:rFonts w:eastAsiaTheme="minorEastAsia"/>
        </w:rPr>
        <w:t>Pitch</w:t>
      </w:r>
      <w:r>
        <w:rPr>
          <w:rFonts w:eastAsiaTheme="minorEastAsia"/>
        </w:rPr>
        <w:t xml:space="preserve"> Factors for First 4 Harmonics</w:t>
      </w:r>
    </w:p>
    <w:tbl>
      <w:tblPr>
        <w:tblW w:w="25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6"/>
        <w:gridCol w:w="1177"/>
      </w:tblGrid>
      <w:tr w:rsidR="00E9382C" w:rsidRPr="0054332B" w:rsidTr="00E9382C">
        <w:trPr>
          <w:trHeight w:val="348"/>
          <w:jc w:val="center"/>
        </w:trPr>
        <w:tc>
          <w:tcPr>
            <w:tcW w:w="1406" w:type="dxa"/>
            <w:shd w:val="clear" w:color="auto" w:fill="auto"/>
            <w:noWrap/>
            <w:vAlign w:val="bottom"/>
            <w:hideMark/>
          </w:tcPr>
          <w:p w:rsidR="00E9382C" w:rsidRPr="0054332B" w:rsidRDefault="00E9382C" w:rsidP="0054332B">
            <w:pPr>
              <w:spacing w:before="0" w:after="0" w:line="240" w:lineRule="auto"/>
              <w:jc w:val="center"/>
              <w:rPr>
                <w:rFonts w:eastAsia="Times New Roman" w:cs="Calibri"/>
                <w:color w:val="000000"/>
                <w:sz w:val="22"/>
              </w:rPr>
            </w:pPr>
            <w:r w:rsidRPr="0054332B">
              <w:rPr>
                <w:rFonts w:eastAsia="Times New Roman" w:cs="Calibri"/>
                <w:color w:val="000000"/>
                <w:sz w:val="22"/>
              </w:rPr>
              <w:t>Harmonic Order</w:t>
            </w:r>
          </w:p>
        </w:tc>
        <w:tc>
          <w:tcPr>
            <w:tcW w:w="1177" w:type="dxa"/>
            <w:shd w:val="clear" w:color="auto" w:fill="auto"/>
            <w:noWrap/>
            <w:vAlign w:val="bottom"/>
            <w:hideMark/>
          </w:tcPr>
          <w:p w:rsidR="00E9382C" w:rsidRPr="0054332B" w:rsidRDefault="00E9382C" w:rsidP="0054332B">
            <w:pPr>
              <w:spacing w:before="0" w:after="0" w:line="240" w:lineRule="auto"/>
              <w:jc w:val="left"/>
              <w:rPr>
                <w:rFonts w:eastAsia="Times New Roman" w:cs="Calibri"/>
                <w:color w:val="000000"/>
                <w:sz w:val="22"/>
              </w:rPr>
            </w:pPr>
            <w:proofErr w:type="spellStart"/>
            <w:r w:rsidRPr="0054332B">
              <w:rPr>
                <w:rFonts w:eastAsia="Times New Roman" w:cs="Calibri"/>
                <w:color w:val="000000"/>
                <w:sz w:val="22"/>
              </w:rPr>
              <w:t>k_p</w:t>
            </w:r>
            <w:proofErr w:type="spellEnd"/>
          </w:p>
        </w:tc>
      </w:tr>
      <w:tr w:rsidR="00E9382C" w:rsidRPr="0054332B" w:rsidTr="00E9382C">
        <w:trPr>
          <w:trHeight w:val="348"/>
          <w:jc w:val="center"/>
        </w:trPr>
        <w:tc>
          <w:tcPr>
            <w:tcW w:w="1406" w:type="dxa"/>
            <w:shd w:val="clear" w:color="auto" w:fill="auto"/>
            <w:noWrap/>
            <w:vAlign w:val="bottom"/>
            <w:hideMark/>
          </w:tcPr>
          <w:p w:rsidR="00E9382C" w:rsidRPr="0054332B" w:rsidRDefault="00E9382C" w:rsidP="0054332B">
            <w:pPr>
              <w:spacing w:before="0" w:after="0" w:line="240" w:lineRule="auto"/>
              <w:jc w:val="right"/>
              <w:rPr>
                <w:rFonts w:eastAsia="Times New Roman" w:cs="Calibri"/>
                <w:color w:val="000000"/>
                <w:sz w:val="22"/>
              </w:rPr>
            </w:pPr>
            <w:r w:rsidRPr="0054332B">
              <w:rPr>
                <w:rFonts w:eastAsia="Times New Roman" w:cs="Calibri"/>
                <w:color w:val="000000"/>
                <w:sz w:val="22"/>
              </w:rPr>
              <w:t>1</w:t>
            </w:r>
          </w:p>
        </w:tc>
        <w:tc>
          <w:tcPr>
            <w:tcW w:w="1177" w:type="dxa"/>
            <w:shd w:val="clear" w:color="auto" w:fill="auto"/>
            <w:noWrap/>
            <w:vAlign w:val="bottom"/>
            <w:hideMark/>
          </w:tcPr>
          <w:p w:rsidR="00E9382C" w:rsidRPr="0054332B" w:rsidRDefault="00E9382C" w:rsidP="0054332B">
            <w:pPr>
              <w:spacing w:before="0" w:after="0" w:line="240" w:lineRule="auto"/>
              <w:jc w:val="right"/>
              <w:rPr>
                <w:rFonts w:eastAsia="Times New Roman" w:cs="Calibri"/>
                <w:color w:val="000000"/>
                <w:sz w:val="22"/>
              </w:rPr>
            </w:pPr>
            <w:r w:rsidRPr="0054332B">
              <w:rPr>
                <w:rFonts w:eastAsia="Times New Roman" w:cs="Calibri"/>
                <w:color w:val="000000"/>
                <w:sz w:val="22"/>
              </w:rPr>
              <w:t>0.966</w:t>
            </w:r>
          </w:p>
        </w:tc>
      </w:tr>
      <w:tr w:rsidR="00E9382C" w:rsidRPr="0054332B" w:rsidTr="00E9382C">
        <w:trPr>
          <w:trHeight w:val="348"/>
          <w:jc w:val="center"/>
        </w:trPr>
        <w:tc>
          <w:tcPr>
            <w:tcW w:w="1406" w:type="dxa"/>
            <w:shd w:val="clear" w:color="auto" w:fill="auto"/>
            <w:noWrap/>
            <w:vAlign w:val="bottom"/>
            <w:hideMark/>
          </w:tcPr>
          <w:p w:rsidR="00E9382C" w:rsidRPr="0054332B" w:rsidRDefault="00E9382C" w:rsidP="0054332B">
            <w:pPr>
              <w:spacing w:before="0" w:after="0" w:line="240" w:lineRule="auto"/>
              <w:jc w:val="right"/>
              <w:rPr>
                <w:rFonts w:eastAsia="Times New Roman" w:cs="Calibri"/>
                <w:color w:val="000000"/>
                <w:sz w:val="22"/>
              </w:rPr>
            </w:pPr>
            <w:r w:rsidRPr="0054332B">
              <w:rPr>
                <w:rFonts w:eastAsia="Times New Roman" w:cs="Calibri"/>
                <w:color w:val="000000"/>
                <w:sz w:val="22"/>
              </w:rPr>
              <w:t>3</w:t>
            </w:r>
          </w:p>
        </w:tc>
        <w:tc>
          <w:tcPr>
            <w:tcW w:w="1177" w:type="dxa"/>
            <w:shd w:val="clear" w:color="auto" w:fill="auto"/>
            <w:noWrap/>
            <w:vAlign w:val="bottom"/>
            <w:hideMark/>
          </w:tcPr>
          <w:p w:rsidR="00E9382C" w:rsidRPr="0054332B" w:rsidRDefault="00E9382C" w:rsidP="0054332B">
            <w:pPr>
              <w:spacing w:before="0" w:after="0" w:line="240" w:lineRule="auto"/>
              <w:jc w:val="right"/>
              <w:rPr>
                <w:rFonts w:eastAsia="Times New Roman" w:cs="Calibri"/>
                <w:color w:val="000000"/>
                <w:sz w:val="22"/>
              </w:rPr>
            </w:pPr>
            <w:r w:rsidRPr="0054332B">
              <w:rPr>
                <w:rFonts w:eastAsia="Times New Roman" w:cs="Calibri"/>
                <w:color w:val="000000"/>
                <w:sz w:val="22"/>
              </w:rPr>
              <w:t>-0.707</w:t>
            </w:r>
          </w:p>
        </w:tc>
      </w:tr>
      <w:tr w:rsidR="00E9382C" w:rsidRPr="0054332B" w:rsidTr="00E9382C">
        <w:trPr>
          <w:trHeight w:val="348"/>
          <w:jc w:val="center"/>
        </w:trPr>
        <w:tc>
          <w:tcPr>
            <w:tcW w:w="1406" w:type="dxa"/>
            <w:shd w:val="clear" w:color="auto" w:fill="auto"/>
            <w:noWrap/>
            <w:vAlign w:val="bottom"/>
            <w:hideMark/>
          </w:tcPr>
          <w:p w:rsidR="00E9382C" w:rsidRPr="0054332B" w:rsidRDefault="00E9382C" w:rsidP="0054332B">
            <w:pPr>
              <w:spacing w:before="0" w:after="0" w:line="240" w:lineRule="auto"/>
              <w:jc w:val="right"/>
              <w:rPr>
                <w:rFonts w:eastAsia="Times New Roman" w:cs="Calibri"/>
                <w:color w:val="000000"/>
                <w:sz w:val="22"/>
              </w:rPr>
            </w:pPr>
            <w:r w:rsidRPr="0054332B">
              <w:rPr>
                <w:rFonts w:eastAsia="Times New Roman" w:cs="Calibri"/>
                <w:color w:val="000000"/>
                <w:sz w:val="22"/>
              </w:rPr>
              <w:t>5</w:t>
            </w:r>
          </w:p>
        </w:tc>
        <w:tc>
          <w:tcPr>
            <w:tcW w:w="1177" w:type="dxa"/>
            <w:shd w:val="clear" w:color="auto" w:fill="auto"/>
            <w:noWrap/>
            <w:vAlign w:val="bottom"/>
            <w:hideMark/>
          </w:tcPr>
          <w:p w:rsidR="00E9382C" w:rsidRPr="0054332B" w:rsidRDefault="00E9382C" w:rsidP="0054332B">
            <w:pPr>
              <w:spacing w:before="0" w:after="0" w:line="240" w:lineRule="auto"/>
              <w:jc w:val="right"/>
              <w:rPr>
                <w:rFonts w:eastAsia="Times New Roman" w:cs="Calibri"/>
                <w:color w:val="000000"/>
                <w:sz w:val="22"/>
              </w:rPr>
            </w:pPr>
            <w:r w:rsidRPr="0054332B">
              <w:rPr>
                <w:rFonts w:eastAsia="Times New Roman" w:cs="Calibri"/>
                <w:color w:val="000000"/>
                <w:sz w:val="22"/>
              </w:rPr>
              <w:t>0.259</w:t>
            </w:r>
          </w:p>
        </w:tc>
      </w:tr>
      <w:tr w:rsidR="00E9382C" w:rsidRPr="0054332B" w:rsidTr="00E9382C">
        <w:trPr>
          <w:trHeight w:val="348"/>
          <w:jc w:val="center"/>
        </w:trPr>
        <w:tc>
          <w:tcPr>
            <w:tcW w:w="1406" w:type="dxa"/>
            <w:shd w:val="clear" w:color="auto" w:fill="auto"/>
            <w:noWrap/>
            <w:vAlign w:val="bottom"/>
            <w:hideMark/>
          </w:tcPr>
          <w:p w:rsidR="00E9382C" w:rsidRPr="0054332B" w:rsidRDefault="00E9382C" w:rsidP="0054332B">
            <w:pPr>
              <w:spacing w:before="0" w:after="0" w:line="240" w:lineRule="auto"/>
              <w:jc w:val="right"/>
              <w:rPr>
                <w:rFonts w:eastAsia="Times New Roman" w:cs="Calibri"/>
                <w:color w:val="000000"/>
                <w:sz w:val="22"/>
              </w:rPr>
            </w:pPr>
            <w:r w:rsidRPr="0054332B">
              <w:rPr>
                <w:rFonts w:eastAsia="Times New Roman" w:cs="Calibri"/>
                <w:color w:val="000000"/>
                <w:sz w:val="22"/>
              </w:rPr>
              <w:t>7</w:t>
            </w:r>
          </w:p>
        </w:tc>
        <w:tc>
          <w:tcPr>
            <w:tcW w:w="1177" w:type="dxa"/>
            <w:shd w:val="clear" w:color="auto" w:fill="auto"/>
            <w:noWrap/>
            <w:vAlign w:val="bottom"/>
            <w:hideMark/>
          </w:tcPr>
          <w:p w:rsidR="00E9382C" w:rsidRPr="0054332B" w:rsidRDefault="00E9382C" w:rsidP="0054332B">
            <w:pPr>
              <w:spacing w:before="0" w:after="0" w:line="240" w:lineRule="auto"/>
              <w:jc w:val="right"/>
              <w:rPr>
                <w:rFonts w:eastAsia="Times New Roman" w:cs="Calibri"/>
                <w:color w:val="000000"/>
                <w:sz w:val="22"/>
              </w:rPr>
            </w:pPr>
            <w:r w:rsidRPr="0054332B">
              <w:rPr>
                <w:rFonts w:eastAsia="Times New Roman" w:cs="Calibri"/>
                <w:color w:val="000000"/>
                <w:sz w:val="22"/>
              </w:rPr>
              <w:t>0.259</w:t>
            </w:r>
          </w:p>
        </w:tc>
      </w:tr>
    </w:tbl>
    <w:p w:rsidR="0054332B" w:rsidRDefault="0054332B" w:rsidP="0054332B">
      <w:pPr>
        <w:rPr>
          <w:rFonts w:eastAsiaTheme="minorEastAsia"/>
        </w:rPr>
      </w:pPr>
    </w:p>
    <w:p w:rsidR="00E9382C" w:rsidRDefault="00E9382C" w:rsidP="00E9382C">
      <w:pPr>
        <w:ind w:firstLine="720"/>
      </w:pPr>
      <w:r>
        <w:t xml:space="preserve">For a fractional slot winding, distribution factor is not calculated with the conventional, formula, it is calculated with vectoral approach. Referring to Table 2.10 of our </w:t>
      </w:r>
      <w:proofErr w:type="gramStart"/>
      <w:r>
        <w:t>textbook</w:t>
      </w:r>
      <w:r w:rsidR="00614583">
        <w:rPr>
          <w:vertAlign w:val="superscript"/>
        </w:rPr>
        <w:t>[</w:t>
      </w:r>
      <w:proofErr w:type="gramEnd"/>
      <w:r w:rsidR="00614583">
        <w:rPr>
          <w:vertAlign w:val="superscript"/>
        </w:rPr>
        <w:t>1]</w:t>
      </w:r>
      <w:r>
        <w:t>, winding factor for first harmonic is 0.933.</w:t>
      </w:r>
    </w:p>
    <w:p w:rsidR="00E9382C" w:rsidRDefault="00E9382C" w:rsidP="0054332B"/>
    <w:p w:rsidR="00E9382C" w:rsidRDefault="00E9382C" w:rsidP="00E9382C">
      <w:pPr>
        <w:pStyle w:val="Heading2"/>
      </w:pPr>
      <w:r>
        <w:t xml:space="preserve">Number of Turns and Fill </w:t>
      </w:r>
      <w:proofErr w:type="gramStart"/>
      <w:r>
        <w:t>Factor</w:t>
      </w:r>
      <w:r w:rsidR="00614583">
        <w:rPr>
          <w:vertAlign w:val="superscript"/>
        </w:rPr>
        <w:t>[</w:t>
      </w:r>
      <w:proofErr w:type="gramEnd"/>
      <w:r w:rsidR="00614583">
        <w:rPr>
          <w:vertAlign w:val="superscript"/>
        </w:rPr>
        <w:t>2]</w:t>
      </w:r>
      <w:r>
        <w:t>:</w:t>
      </w:r>
    </w:p>
    <w:p w:rsidR="00FB6473" w:rsidRDefault="00E9382C" w:rsidP="00E9382C">
      <w:pPr>
        <w:rPr>
          <w:rFonts w:eastAsiaTheme="minorEastAsia"/>
        </w:rPr>
      </w:pPr>
      <w:r>
        <w:t xml:space="preserve">As a design constraint, </w:t>
      </w:r>
      <w:proofErr w:type="spellStart"/>
      <w:r>
        <w:t>V</w:t>
      </w:r>
      <w:r>
        <w:rPr>
          <w:vertAlign w:val="subscript"/>
        </w:rPr>
        <w:t>l-</w:t>
      </w:r>
      <w:proofErr w:type="gramStart"/>
      <w:r>
        <w:rPr>
          <w:vertAlign w:val="subscript"/>
        </w:rPr>
        <w:t>l,rms</w:t>
      </w:r>
      <w:proofErr w:type="spellEnd"/>
      <w:proofErr w:type="gramEnd"/>
      <w:r>
        <w:t>=</w:t>
      </w:r>
      <m:oMath>
        <m:f>
          <m:fPr>
            <m:ctrlPr>
              <w:rPr>
                <w:rFonts w:ascii="Cambria Math" w:hAnsi="Cambria Math"/>
                <w:i/>
              </w:rPr>
            </m:ctrlPr>
          </m:fPr>
          <m:num>
            <m:r>
              <w:rPr>
                <w:rFonts w:ascii="Cambria Math" w:hAnsi="Cambria Math"/>
              </w:rPr>
              <m:t>400</m:t>
            </m:r>
          </m:num>
          <m:den>
            <m:r>
              <w:rPr>
                <w:rFonts w:ascii="Cambria Math" w:hAnsi="Cambria Math"/>
              </w:rPr>
              <m:t>√2</m:t>
            </m:r>
          </m:den>
        </m:f>
        <m:r>
          <w:rPr>
            <w:rFonts w:ascii="Cambria Math" w:hAnsi="Cambria Math"/>
          </w:rPr>
          <m:t xml:space="preserve"> </m:t>
        </m:r>
        <m:sSub>
          <m:sSubPr>
            <m:ctrlPr>
              <w:rPr>
                <w:rFonts w:ascii="Cambria Math" w:eastAsiaTheme="minorEastAsia" w:hAnsi="Cambria Math"/>
                <w:i/>
              </w:rPr>
            </m:ctrlPr>
          </m:sSubPr>
          <m:e>
            <m:r>
              <w:rPr>
                <w:rFonts w:ascii="Cambria Math" w:hAnsi="Cambria Math"/>
              </w:rPr>
              <m:t>V</m:t>
            </m:r>
            <m:ctrlPr>
              <w:rPr>
                <w:rFonts w:ascii="Cambria Math" w:hAnsi="Cambria Math"/>
                <w:i/>
              </w:rPr>
            </m:ctrlPr>
          </m:e>
          <m:sub>
            <m:r>
              <w:rPr>
                <w:rFonts w:ascii="Cambria Math" w:eastAsiaTheme="minorEastAsia" w:hAnsi="Cambria Math"/>
              </w:rPr>
              <m:t>rms</m:t>
            </m:r>
          </m:sub>
        </m:sSub>
      </m:oMath>
      <w:r>
        <w:rPr>
          <w:rFonts w:eastAsiaTheme="minorEastAsia"/>
        </w:rPr>
        <w:t>.</w:t>
      </w:r>
    </w:p>
    <w:p w:rsidR="00E9382C" w:rsidRPr="00B613D7" w:rsidRDefault="00E9382C" w:rsidP="00E9382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ph,rms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m:t>
              </m:r>
            </m:num>
            <m:den>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ph,rms</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8500</m:t>
              </m:r>
            </m:num>
            <m:den>
              <m:r>
                <w:rPr>
                  <w:rFonts w:ascii="Cambria Math" w:eastAsiaTheme="minorEastAsia" w:hAnsi="Cambria Math"/>
                </w:rPr>
                <m:t>3*</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400</m:t>
                      </m:r>
                    </m:num>
                    <m:den>
                      <m:rad>
                        <m:radPr>
                          <m:degHide m:val="1"/>
                          <m:ctrlPr>
                            <w:rPr>
                              <w:rFonts w:ascii="Cambria Math" w:eastAsiaTheme="minorEastAsia" w:hAnsi="Cambria Math"/>
                              <w:i/>
                            </w:rPr>
                          </m:ctrlPr>
                        </m:radPr>
                        <m:deg/>
                        <m:e>
                          <m:r>
                            <w:rPr>
                              <w:rFonts w:ascii="Cambria Math" w:eastAsiaTheme="minorEastAsia" w:hAnsi="Cambria Math"/>
                            </w:rPr>
                            <m:t>6</m:t>
                          </m:r>
                        </m:e>
                      </m:rad>
                    </m:den>
                  </m:f>
                </m:e>
              </m:d>
            </m:den>
          </m:f>
          <m:r>
            <w:rPr>
              <w:rFonts w:ascii="Cambria Math" w:eastAsiaTheme="minorEastAsia" w:hAnsi="Cambria Math"/>
            </w:rPr>
            <m:t xml:space="preserve">=17.35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rms</m:t>
              </m:r>
            </m:sub>
          </m:sSub>
        </m:oMath>
      </m:oMathPara>
    </w:p>
    <w:p w:rsidR="00B613D7" w:rsidRDefault="00B613D7" w:rsidP="00E9382C">
      <w:pPr>
        <w:rPr>
          <w:rFonts w:eastAsiaTheme="minorEastAsia"/>
        </w:rPr>
      </w:pPr>
      <w:r>
        <w:rPr>
          <w:rFonts w:eastAsiaTheme="minorEastAsia"/>
        </w:rPr>
        <w:t>Due to “2 series 2 parallel” configuration</w:t>
      </w:r>
      <w:r w:rsidR="00FD47E9">
        <w:rPr>
          <w:rFonts w:eastAsiaTheme="minorEastAsia"/>
        </w:rPr>
        <w:t xml:space="preserve"> and Y connection</w:t>
      </w:r>
      <w:r>
        <w:rPr>
          <w:rFonts w:eastAsiaTheme="minorEastAsia"/>
        </w:rPr>
        <w:t>, we may consider voltage and current ratings of each module as 82 V and 8.7 A, in rms.</w:t>
      </w:r>
    </w:p>
    <w:p w:rsidR="00B613D7" w:rsidRDefault="00B613D7" w:rsidP="00E9382C">
      <w:pPr>
        <w:rPr>
          <w:rFonts w:eastAsiaTheme="minorEastAsia"/>
        </w:rPr>
      </w:pPr>
      <w:r>
        <w:rPr>
          <w:rFonts w:eastAsiaTheme="minorEastAsia"/>
        </w:rPr>
        <w:t>Recalling the induced voltage formula:</w:t>
      </w:r>
    </w:p>
    <w:p w:rsidR="00B613D7" w:rsidRPr="00A55634" w:rsidRDefault="00B613D7" w:rsidP="00E9382C">
      <w:pPr>
        <w:rPr>
          <w:rFonts w:eastAsiaTheme="minorEastAsia"/>
        </w:rPr>
      </w:pPr>
      <m:oMathPara>
        <m:oMath>
          <m:r>
            <w:rPr>
              <w:rFonts w:ascii="Cambria Math" w:eastAsiaTheme="minorEastAsia" w:hAnsi="Cambria Math"/>
            </w:rPr>
            <w:lastRenderedPageBreak/>
            <m:t>V=4.44*</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pp</m:t>
              </m:r>
            </m:sub>
          </m:sSub>
          <m: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pp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pole</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avg</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*L*π</m:t>
              </m:r>
            </m:num>
            <m:den>
              <m:r>
                <w:rPr>
                  <w:rFonts w:ascii="Cambria Math" w:eastAsiaTheme="minorEastAsia" w:hAnsi="Cambria Math"/>
                </w:rPr>
                <m:t>pole</m:t>
              </m:r>
            </m:den>
          </m:f>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π</m:t>
              </m:r>
            </m:den>
          </m:f>
        </m:oMath>
      </m:oMathPara>
    </w:p>
    <w:p w:rsidR="00A55634" w:rsidRDefault="00A55634" w:rsidP="00E9382C">
      <w:pPr>
        <w:rPr>
          <w:rFonts w:eastAsiaTheme="minorEastAsia"/>
        </w:rPr>
      </w:pPr>
      <w:r>
        <w:rPr>
          <w:rFonts w:eastAsiaTheme="minorEastAsia"/>
        </w:rPr>
        <w:t xml:space="preserve">Let’s define L=180 mm and specify </w:t>
      </w:r>
      <m:oMath>
        <m:acc>
          <m:accPr>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=0.8 T</m:t>
        </m:r>
      </m:oMath>
      <w:r>
        <w:rPr>
          <w:rFonts w:eastAsiaTheme="minorEastAsia"/>
        </w:rPr>
        <w:t xml:space="preserve"> (magnetic loading):</w:t>
      </w:r>
    </w:p>
    <w:p w:rsidR="00133824" w:rsidRPr="00133824" w:rsidRDefault="00A55634" w:rsidP="0013382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pp</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0.15*0.18*π*0.8*2</m:t>
              </m:r>
            </m:num>
            <m:den>
              <m:r>
                <w:rPr>
                  <w:rFonts w:ascii="Cambria Math" w:eastAsiaTheme="minorEastAsia" w:hAnsi="Cambria Math"/>
                </w:rPr>
                <m:t>20*π</m:t>
              </m:r>
            </m:den>
          </m:f>
          <m:r>
            <w:rPr>
              <w:rFonts w:ascii="Cambria Math" w:eastAsiaTheme="minorEastAsia" w:hAnsi="Cambria Math"/>
            </w:rPr>
            <m:t>=2.16 mWb</m:t>
          </m:r>
          <m: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ph</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4.44*</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pp</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82</m:t>
              </m:r>
            </m:num>
            <m:den>
              <m:r>
                <w:rPr>
                  <w:rFonts w:ascii="Cambria Math" w:eastAsiaTheme="minorEastAsia" w:hAnsi="Cambria Math"/>
                </w:rPr>
                <m:t xml:space="preserve">4.44*0.933*100*2.16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den>
          </m:f>
          <m:r>
            <w:rPr>
              <w:rFonts w:ascii="Cambria Math" w:eastAsiaTheme="minorEastAsia" w:hAnsi="Cambria Math"/>
            </w:rPr>
            <m:t>=92</m:t>
          </m:r>
          <m: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cond</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ph</m:t>
                  </m:r>
                </m:sub>
              </m:sSub>
            </m:num>
            <m:den>
              <m:r>
                <w:rPr>
                  <w:rFonts w:ascii="Cambria Math" w:eastAsiaTheme="minorEastAsia" w:hAnsi="Cambria Math"/>
                </w:rPr>
                <m:t>slot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module,phase</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layer</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92*2</m:t>
              </m:r>
            </m:num>
            <m:den>
              <m:r>
                <w:rPr>
                  <w:rFonts w:ascii="Cambria Math" w:eastAsiaTheme="minorEastAsia" w:hAnsi="Cambria Math"/>
                </w:rPr>
                <m:t>2*2</m:t>
              </m:r>
            </m:den>
          </m:f>
          <m:r>
            <w:rPr>
              <w:rFonts w:ascii="Cambria Math" w:eastAsiaTheme="minorEastAsia" w:hAnsi="Cambria Math"/>
            </w:rPr>
            <m:t>=46</m:t>
          </m:r>
        </m:oMath>
      </m:oMathPara>
    </w:p>
    <w:p w:rsidR="00A55634" w:rsidRPr="00133824" w:rsidRDefault="00133824" w:rsidP="0013382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copper</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ph,module</m:t>
                  </m:r>
                </m:sub>
              </m:sSub>
            </m:num>
            <m:den>
              <m:r>
                <w:rPr>
                  <w:rFonts w:ascii="Cambria Math" w:eastAsiaTheme="minorEastAsia" w:hAnsi="Cambria Math"/>
                </w:rPr>
                <m:t>J</m:t>
              </m:r>
            </m:den>
          </m:f>
        </m:oMath>
      </m:oMathPara>
    </w:p>
    <w:p w:rsidR="00133824" w:rsidRDefault="00133824" w:rsidP="00E9382C">
      <w:pPr>
        <w:rPr>
          <w:rFonts w:eastAsiaTheme="minorEastAsia"/>
        </w:rPr>
      </w:pPr>
      <w:r>
        <w:rPr>
          <w:rFonts w:eastAsiaTheme="minorEastAsia"/>
        </w:rPr>
        <w:t>Let’s choose J=4.5 A/mm</w:t>
      </w:r>
      <w:r>
        <w:rPr>
          <w:rFonts w:eastAsiaTheme="minorEastAsia"/>
          <w:vertAlign w:val="superscript"/>
        </w:rPr>
        <w:t>2</w:t>
      </w:r>
    </w:p>
    <w:p w:rsidR="00133824" w:rsidRPr="00133824" w:rsidRDefault="00133824" w:rsidP="00E9382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copper</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8.7</m:t>
              </m:r>
            </m:num>
            <m:den>
              <m:r>
                <w:rPr>
                  <w:rFonts w:ascii="Cambria Math" w:eastAsiaTheme="minorEastAsia" w:hAnsi="Cambria Math"/>
                </w:rPr>
                <m:t>4</m:t>
              </m:r>
            </m:den>
          </m:f>
          <m:r>
            <w:rPr>
              <w:rFonts w:ascii="Cambria Math" w:eastAsiaTheme="minorEastAsia" w:hAnsi="Cambria Math"/>
            </w:rPr>
            <m:t>=2.175 m</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w:br/>
          </m:r>
        </m:oMath>
        <m:oMath>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copper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copper</m:t>
                  </m:r>
                </m:sub>
              </m:sSub>
              <m:r>
                <w:rPr>
                  <w:rFonts w:ascii="Cambria Math" w:eastAsiaTheme="minorEastAsia" w:hAnsi="Cambria Math"/>
                </w:rPr>
                <m:t>*layer*Ncond=2.175*2*46=200 m</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e>
          </m:nary>
        </m:oMath>
      </m:oMathPara>
    </w:p>
    <w:p w:rsidR="00133824" w:rsidRDefault="00133824" w:rsidP="00FD47E9">
      <w:pPr>
        <w:rPr>
          <w:rFonts w:eastAsiaTheme="minorEastAsia"/>
        </w:rPr>
      </w:pPr>
      <m:oMathPara>
        <m:oMath>
          <m:r>
            <w:rPr>
              <w:rFonts w:ascii="Cambria Math" w:eastAsiaTheme="minorEastAsia" w:hAnsi="Cambria Math"/>
            </w:rPr>
            <m:t>ff=</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copper</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slot</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200</m:t>
              </m:r>
            </m:num>
            <m:den>
              <m:r>
                <w:rPr>
                  <w:rFonts w:ascii="Cambria Math" w:eastAsiaTheme="minorEastAsia" w:hAnsi="Cambria Math"/>
                </w:rPr>
                <m:t>442</m:t>
              </m:r>
            </m:den>
          </m:f>
          <m:r>
            <w:rPr>
              <w:rFonts w:ascii="Cambria Math" w:eastAsiaTheme="minorEastAsia" w:hAnsi="Cambria Math"/>
            </w:rPr>
            <m:t>=0.45</m:t>
          </m:r>
          <m:r>
            <w:rPr>
              <w:rFonts w:eastAsiaTheme="minorEastAsia"/>
            </w:rPr>
            <w:br/>
          </m:r>
        </m:oMath>
      </m:oMathPara>
    </w:p>
    <w:p w:rsidR="00FD47E9" w:rsidRDefault="00FD47E9" w:rsidP="00FD47E9">
      <w:pPr>
        <w:rPr>
          <w:rFonts w:eastAsiaTheme="minorEastAsia"/>
        </w:rPr>
      </w:pPr>
      <w:r>
        <w:rPr>
          <w:rFonts w:eastAsiaTheme="minorEastAsia"/>
        </w:rPr>
        <w:t>Wire size is 1.628 mm (diameter), AWG14.</w:t>
      </w:r>
    </w:p>
    <w:p w:rsidR="00FD47E9" w:rsidRDefault="00FD47E9" w:rsidP="00FD47E9">
      <w:pPr>
        <w:rPr>
          <w:rFonts w:eastAsiaTheme="minorEastAsia"/>
        </w:rPr>
      </w:pPr>
    </w:p>
    <w:p w:rsidR="00FD47E9" w:rsidRDefault="00FD47E9">
      <w:pPr>
        <w:spacing w:before="0" w:line="259" w:lineRule="auto"/>
        <w:jc w:val="left"/>
        <w:rPr>
          <w:rFonts w:eastAsiaTheme="minorEastAsia"/>
        </w:rPr>
      </w:pPr>
      <w:r>
        <w:rPr>
          <w:rFonts w:eastAsiaTheme="minorEastAsia"/>
        </w:rPr>
        <w:br w:type="page"/>
      </w:r>
    </w:p>
    <w:p w:rsidR="00FD47E9" w:rsidRDefault="00FD47E9" w:rsidP="00FD47E9">
      <w:pPr>
        <w:pStyle w:val="Heading1"/>
        <w:rPr>
          <w:rFonts w:eastAsiaTheme="minorEastAsia"/>
        </w:rPr>
      </w:pPr>
      <w:r>
        <w:rPr>
          <w:rFonts w:eastAsiaTheme="minorEastAsia"/>
        </w:rPr>
        <w:lastRenderedPageBreak/>
        <w:t>Motor Parameter Estimation:</w:t>
      </w:r>
    </w:p>
    <w:p w:rsidR="00FD47E9" w:rsidRDefault="00FD47E9" w:rsidP="00FD47E9">
      <w:pPr>
        <w:pStyle w:val="Heading2"/>
      </w:pPr>
      <w:r>
        <w:t>Magnetic and Electric Loading:</w:t>
      </w:r>
    </w:p>
    <w:p w:rsidR="00FD47E9" w:rsidRDefault="00FD47E9" w:rsidP="00FD47E9">
      <w:pPr>
        <w:ind w:firstLine="720"/>
        <w:rPr>
          <w:rFonts w:eastAsiaTheme="minorEastAsia"/>
        </w:rPr>
      </w:pPr>
      <w:r>
        <w:t xml:space="preserve">While calculating the flux per pole, </w:t>
      </w:r>
      <m:oMath>
        <m:acc>
          <m:accPr>
            <m:ctrlPr>
              <w:rPr>
                <w:rFonts w:ascii="Cambria Math" w:eastAsiaTheme="minorEastAsia" w:hAnsi="Cambria Math"/>
                <w:i/>
              </w:rPr>
            </m:ctrlPr>
          </m:accPr>
          <m:e>
            <m:r>
              <w:rPr>
                <w:rFonts w:ascii="Cambria Math" w:eastAsiaTheme="minorEastAsia" w:hAnsi="Cambria Math"/>
              </w:rPr>
              <m:t>B</m:t>
            </m:r>
          </m:e>
        </m:acc>
      </m:oMath>
      <w:r>
        <w:rPr>
          <w:rFonts w:eastAsiaTheme="minorEastAsia"/>
        </w:rPr>
        <w:t xml:space="preserve"> (magnetic loading) is chosen as 0.8 T, which is safe. </w:t>
      </w:r>
      <w:r w:rsidR="00356AD6">
        <w:rPr>
          <w:rFonts w:eastAsiaTheme="minorEastAsia"/>
        </w:rPr>
        <w:t xml:space="preserve">As the teeth and tooth openings have approximately same length, </w:t>
      </w:r>
      <m:oMath>
        <m:acc>
          <m:accPr>
            <m:ctrlPr>
              <w:rPr>
                <w:rFonts w:ascii="Cambria Math" w:eastAsiaTheme="minorEastAsia" w:hAnsi="Cambria Math"/>
                <w:i/>
              </w:rPr>
            </m:ctrlPr>
          </m:accPr>
          <m:e>
            <m:r>
              <w:rPr>
                <w:rFonts w:ascii="Cambria Math" w:eastAsiaTheme="minorEastAsia" w:hAnsi="Cambria Math"/>
              </w:rPr>
              <m:t>B</m:t>
            </m:r>
          </m:e>
        </m:acc>
      </m:oMath>
      <w:r w:rsidR="00356AD6">
        <w:rPr>
          <w:rFonts w:eastAsiaTheme="minorEastAsia"/>
        </w:rPr>
        <w:t xml:space="preserve"> at teeth may be calculated as:</w:t>
      </w:r>
    </w:p>
    <w:p w:rsidR="00356AD6" w:rsidRPr="00356AD6" w:rsidRDefault="00356AD6" w:rsidP="00FD47E9">
      <w:pPr>
        <w:ind w:firstLine="720"/>
        <w:rPr>
          <w:rFonts w:eastAsiaTheme="minorEastAsia"/>
        </w:rPr>
      </w:pPr>
      <m:oMathPara>
        <m:oMath>
          <m:sSub>
            <m:sSubPr>
              <m:ctrlPr>
                <w:rPr>
                  <w:rFonts w:ascii="Cambria Math" w:eastAsiaTheme="minorEastAsia" w:hAnsi="Cambria Math"/>
                </w:rPr>
              </m:ctrlPr>
            </m:sSubPr>
            <m:e>
              <m:acc>
                <m:accPr>
                  <m:ctrlPr>
                    <w:rPr>
                      <w:rFonts w:ascii="Cambria Math" w:eastAsiaTheme="minorEastAsia" w:hAnsi="Cambria Math"/>
                      <w:i/>
                    </w:rPr>
                  </m:ctrlPr>
                </m:accPr>
                <m:e>
                  <m:r>
                    <w:rPr>
                      <w:rFonts w:ascii="Cambria Math" w:eastAsiaTheme="minorEastAsia" w:hAnsi="Cambria Math"/>
                    </w:rPr>
                    <m:t>B</m:t>
                  </m:r>
                </m:e>
              </m:acc>
            </m:e>
            <m:sub>
              <m:r>
                <m:rPr>
                  <m:sty m:val="p"/>
                </m:rPr>
                <w:rPr>
                  <w:rFonts w:ascii="Cambria Math" w:eastAsiaTheme="minorEastAsia" w:hAnsi="Cambria Math"/>
                </w:rPr>
                <m:t>teeth</m:t>
              </m:r>
            </m:sub>
          </m:sSub>
          <m:r>
            <m:rPr>
              <m:sty m:val="p"/>
            </m:rPr>
            <w:rPr>
              <w:rFonts w:ascii="Cambria Math" w:eastAsiaTheme="minorEastAsia" w:hAnsi="Cambria Math"/>
            </w:rPr>
            <m:t>=</m:t>
          </m:r>
          <m:sSub>
            <m:sSubPr>
              <m:ctrlPr>
                <w:rPr>
                  <w:rFonts w:ascii="Cambria Math" w:eastAsiaTheme="minorEastAsia" w:hAnsi="Cambria Math"/>
                </w:rPr>
              </m:ctrlPr>
            </m:sSubPr>
            <m:e>
              <m:acc>
                <m:accPr>
                  <m:ctrlPr>
                    <w:rPr>
                      <w:rFonts w:ascii="Cambria Math" w:eastAsiaTheme="minorEastAsia" w:hAnsi="Cambria Math"/>
                      <w:i/>
                    </w:rPr>
                  </m:ctrlPr>
                </m:accPr>
                <m:e>
                  <m:r>
                    <w:rPr>
                      <w:rFonts w:ascii="Cambria Math" w:eastAsiaTheme="minorEastAsia" w:hAnsi="Cambria Math"/>
                    </w:rPr>
                    <m:t>B</m:t>
                  </m:r>
                </m:e>
              </m:acc>
            </m:e>
            <m:sub>
              <m:r>
                <m:rPr>
                  <m:sty m:val="p"/>
                </m:rPr>
                <w:rPr>
                  <w:rFonts w:ascii="Cambria Math" w:eastAsiaTheme="minorEastAsia" w:hAnsi="Cambria Math"/>
                </w:rPr>
                <m:t>gap</m:t>
              </m:r>
            </m:sub>
          </m:sSub>
          <m:r>
            <m:rPr>
              <m:sty m:val="p"/>
            </m:rP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teeth</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opening</m:t>
                  </m:r>
                </m:sub>
              </m:sSub>
            </m:num>
            <m:den>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teeth</m:t>
                  </m:r>
                </m:sub>
              </m:sSub>
            </m:den>
          </m:f>
          <m:r>
            <m:rPr>
              <m:sty m:val="p"/>
            </m:rPr>
            <w:rPr>
              <w:rFonts w:ascii="Cambria Math" w:eastAsiaTheme="minorEastAsia" w:hAnsi="Cambria Math"/>
            </w:rPr>
            <m:t>=0.8*2=1.6 T</m:t>
          </m:r>
          <m:r>
            <m:rPr>
              <m:sty m:val="p"/>
            </m:rPr>
            <w:rPr>
              <w:rFonts w:ascii="Cambria Math" w:eastAsiaTheme="minorEastAsia" w:hAnsi="Cambria Math"/>
            </w:rPr>
            <m:t xml:space="preserve">  </m:t>
          </m:r>
        </m:oMath>
      </m:oMathPara>
    </w:p>
    <w:p w:rsidR="00356AD6" w:rsidRDefault="00356AD6" w:rsidP="00356AD6">
      <w:r>
        <w:t>This value is also safe, where stator steel is far from saturation point.</w:t>
      </w:r>
    </w:p>
    <w:p w:rsidR="00356AD6" w:rsidRDefault="00356AD6" w:rsidP="00FD47E9">
      <w:pPr>
        <w:ind w:firstLine="720"/>
      </w:pPr>
      <w:r>
        <w:t>For electric loading:</w:t>
      </w:r>
    </w:p>
    <w:p w:rsidR="00356AD6" w:rsidRPr="00356AD6" w:rsidRDefault="00356AD6" w:rsidP="00FD47E9">
      <w:pPr>
        <w:ind w:firstLine="720"/>
        <w:rPr>
          <w:rFonts w:eastAsiaTheme="minorEastAsia"/>
        </w:rPr>
      </w:pPr>
      <m:oMathPara>
        <m:oMath>
          <m:r>
            <w:rPr>
              <w:rFonts w:ascii="Cambria Math" w:hAnsi="Cambria Math"/>
            </w:rPr>
            <m:t>A=</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per slot</m:t>
                  </m:r>
                </m:sub>
              </m:sSub>
              <m:r>
                <w:rPr>
                  <w:rFonts w:ascii="Cambria Math" w:hAnsi="Cambria Math"/>
                </w:rPr>
                <m:t>*I*Q</m:t>
              </m:r>
            </m:num>
            <m:den>
              <m:r>
                <w:rPr>
                  <w:rFonts w:ascii="Cambria Math" w:hAnsi="Cambria Math"/>
                </w:rPr>
                <m:t>π*</m:t>
              </m:r>
              <m:sSub>
                <m:sSubPr>
                  <m:ctrlPr>
                    <w:rPr>
                      <w:rFonts w:ascii="Cambria Math" w:hAnsi="Cambria Math"/>
                      <w:i/>
                    </w:rPr>
                  </m:ctrlPr>
                </m:sSubPr>
                <m:e>
                  <m:r>
                    <w:rPr>
                      <w:rFonts w:ascii="Cambria Math" w:hAnsi="Cambria Math"/>
                    </w:rPr>
                    <m:t>D</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80*24*8.7</m:t>
              </m:r>
            </m:num>
            <m:den>
              <m:r>
                <w:rPr>
                  <w:rFonts w:ascii="Cambria Math" w:hAnsi="Cambria Math"/>
                </w:rPr>
                <m:t>π*0.15</m:t>
              </m:r>
            </m:den>
          </m:f>
          <m:r>
            <w:rPr>
              <w:rFonts w:ascii="Cambria Math" w:hAnsi="Cambria Math"/>
            </w:rPr>
            <m:t>=35.446 kA/m</m:t>
          </m:r>
        </m:oMath>
      </m:oMathPara>
    </w:p>
    <w:p w:rsidR="00356AD6" w:rsidRDefault="00356AD6" w:rsidP="00356AD6">
      <w:pPr>
        <w:pStyle w:val="Heading2"/>
      </w:pPr>
      <w:r>
        <w:t>Approximate Torque Calculation:</w:t>
      </w:r>
    </w:p>
    <w:p w:rsidR="00356AD6" w:rsidRPr="00532B3C" w:rsidRDefault="00356AD6" w:rsidP="00356AD6">
      <w:pPr>
        <w:rPr>
          <w:rFonts w:eastAsiaTheme="minorEastAsia"/>
        </w:rPr>
      </w:pPr>
      <m:oMathPara>
        <m:oMath>
          <m:r>
            <w:rPr>
              <w:rFonts w:ascii="Cambria Math" w:hAnsi="Cambria Math"/>
            </w:rPr>
            <m:t>τ=</m:t>
          </m:r>
          <m:sSub>
            <m:sSubPr>
              <m:ctrlPr>
                <w:rPr>
                  <w:rFonts w:ascii="Cambria Math" w:hAnsi="Cambria Math"/>
                  <w:i/>
                </w:rPr>
              </m:ctrlPr>
            </m:sSubPr>
            <m:e>
              <m:r>
                <w:rPr>
                  <w:rFonts w:ascii="Cambria Math" w:hAnsi="Cambria Math"/>
                </w:rPr>
                <m:t>σ</m:t>
              </m:r>
            </m:e>
            <m:sub>
              <m:r>
                <w:rPr>
                  <w:rFonts w:ascii="Cambria Math" w:hAnsi="Cambria Math"/>
                </w:rPr>
                <m:t>tan</m:t>
              </m:r>
            </m:sub>
          </m:sSub>
          <m:r>
            <w:rPr>
              <w:rFonts w:ascii="Cambria Math" w:hAnsi="Cambria Math"/>
            </w:rPr>
            <m:t>2</m:t>
          </m:r>
          <m:r>
            <w:rPr>
              <w:rFonts w:ascii="Cambria Math" w:hAnsi="Cambria Math"/>
            </w:rPr>
            <m:t>π</m:t>
          </m:r>
          <m:sSup>
            <m:sSupPr>
              <m:ctrlPr>
                <w:rPr>
                  <w:rFonts w:ascii="Cambria Math" w:hAnsi="Cambria Math"/>
                  <w:i/>
                </w:rPr>
              </m:ctrlPr>
            </m:sSup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rotor</m:t>
                      </m:r>
                    </m:sub>
                  </m:sSub>
                </m:num>
                <m:den>
                  <m:r>
                    <w:rPr>
                      <w:rFonts w:ascii="Cambria Math" w:hAnsi="Cambria Math"/>
                    </w:rPr>
                    <m:t>2</m:t>
                  </m:r>
                </m:den>
              </m:f>
              <m:r>
                <w:rPr>
                  <w:rFonts w:ascii="Cambria Math" w:hAnsi="Cambria Math"/>
                </w:rPr>
                <m:t>)</m:t>
              </m:r>
            </m:e>
            <m:sup>
              <m:r>
                <w:rPr>
                  <w:rFonts w:ascii="Cambria Math" w:hAnsi="Cambria Math"/>
                </w:rPr>
                <m:t>2</m:t>
              </m:r>
            </m:sup>
          </m:sSup>
          <m:r>
            <w:rPr>
              <w:rFonts w:ascii="Cambria Math" w:hAnsi="Cambria Math"/>
            </w:rPr>
            <m:t>L</m:t>
          </m:r>
          <m:r>
            <w:rPr>
              <w:rFonts w:ascii="Cambria Math" w:hAnsi="Cambria Math"/>
            </w:rPr>
            <w:br/>
          </m:r>
        </m:oMath>
        <m:oMath>
          <m:sSub>
            <m:sSubPr>
              <m:ctrlPr>
                <w:rPr>
                  <w:rFonts w:ascii="Cambria Math" w:hAnsi="Cambria Math"/>
                  <w:i/>
                </w:rPr>
              </m:ctrlPr>
            </m:sSubPr>
            <m:e>
              <m:r>
                <w:rPr>
                  <w:rFonts w:ascii="Cambria Math" w:hAnsi="Cambria Math"/>
                </w:rPr>
                <m:t>σ</m:t>
              </m:r>
            </m:e>
            <m:sub>
              <m:r>
                <w:rPr>
                  <w:rFonts w:ascii="Cambria Math" w:hAnsi="Cambria Math"/>
                </w:rPr>
                <m:t>tan</m:t>
              </m:r>
            </m:sub>
          </m:sSub>
          <m:r>
            <w:rPr>
              <w:rFonts w:ascii="Cambria Math" w:hAnsi="Cambria Math"/>
            </w:rPr>
            <m:t>=</m:t>
          </m:r>
          <m:f>
            <m:fPr>
              <m:ctrlPr>
                <w:rPr>
                  <w:rFonts w:ascii="Cambria Math" w:hAnsi="Cambria Math"/>
                  <w:i/>
                </w:rPr>
              </m:ctrlPr>
            </m:fPr>
            <m:num>
              <m:r>
                <w:rPr>
                  <w:rFonts w:ascii="Cambria Math" w:hAnsi="Cambria Math"/>
                </w:rPr>
                <m:t xml:space="preserve">A </m:t>
              </m:r>
              <m:acc>
                <m:accPr>
                  <m:ctrlPr>
                    <w:rPr>
                      <w:rFonts w:ascii="Cambria Math" w:eastAsiaTheme="minorEastAsia" w:hAnsi="Cambria Math"/>
                    </w:rPr>
                  </m:ctrlPr>
                </m:accPr>
                <m:e>
                  <m:r>
                    <w:rPr>
                      <w:rFonts w:ascii="Cambria Math" w:eastAsiaTheme="minorEastAsia" w:hAnsi="Cambria Math"/>
                    </w:rPr>
                    <m:t>B</m:t>
                  </m:r>
                </m:e>
              </m:acc>
              <m:ctrlPr>
                <w:rPr>
                  <w:rFonts w:ascii="Cambria Math" w:eastAsiaTheme="minorEastAsia" w:hAnsi="Cambria Math"/>
                  <w:i/>
                </w:rPr>
              </m:ctrlP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f>
            <m:fPr>
              <m:ctrlPr>
                <w:rPr>
                  <w:rFonts w:ascii="Cambria Math" w:hAnsi="Cambria Math"/>
                  <w:i/>
                </w:rPr>
              </m:ctrlPr>
            </m:fPr>
            <m:num>
              <m:r>
                <w:rPr>
                  <w:rFonts w:ascii="Cambria Math" w:hAnsi="Cambria Math"/>
                </w:rPr>
                <m:t>0.8*35446</m:t>
              </m:r>
            </m:num>
            <m:den>
              <m:rad>
                <m:radPr>
                  <m:degHide m:val="1"/>
                  <m:ctrlPr>
                    <w:rPr>
                      <w:rFonts w:ascii="Cambria Math" w:hAnsi="Cambria Math"/>
                      <w:i/>
                    </w:rPr>
                  </m:ctrlPr>
                </m:radPr>
                <m:deg/>
                <m:e>
                  <m:r>
                    <w:rPr>
                      <w:rFonts w:ascii="Cambria Math" w:hAnsi="Cambria Math"/>
                    </w:rPr>
                    <m:t>2</m:t>
                  </m:r>
                </m:e>
              </m:rad>
            </m:den>
          </m:f>
          <m:r>
            <w:rPr>
              <w:rFonts w:ascii="Cambria Math" w:hAnsi="Cambria Math"/>
            </w:rPr>
            <m:t>=20051</m:t>
          </m:r>
          <m:r>
            <w:rPr>
              <w:rFonts w:ascii="Cambria Math" w:hAnsi="Cambria Math"/>
            </w:rPr>
            <w:br/>
          </m:r>
        </m:oMath>
        <m:oMath>
          <m:r>
            <w:rPr>
              <w:rFonts w:ascii="Cambria Math" w:hAnsi="Cambria Math"/>
            </w:rPr>
            <m:t>τ=</m:t>
          </m:r>
          <m:r>
            <w:rPr>
              <w:rFonts w:ascii="Cambria Math" w:hAnsi="Cambria Math"/>
            </w:rPr>
            <m:t>20051*2*π*</m:t>
          </m:r>
          <m:sSup>
            <m:sSupPr>
              <m:ctrlPr>
                <w:rPr>
                  <w:rFonts w:ascii="Cambria Math" w:hAnsi="Cambria Math"/>
                  <w:i/>
                </w:rPr>
              </m:ctrlPr>
            </m:sSupPr>
            <m:e>
              <m:d>
                <m:dPr>
                  <m:ctrlPr>
                    <w:rPr>
                      <w:rFonts w:ascii="Cambria Math" w:hAnsi="Cambria Math"/>
                      <w:i/>
                    </w:rPr>
                  </m:ctrlPr>
                </m:dPr>
                <m:e>
                  <m:r>
                    <w:rPr>
                      <w:rFonts w:ascii="Cambria Math" w:hAnsi="Cambria Math"/>
                    </w:rPr>
                    <m:t>0.0735</m:t>
                  </m:r>
                </m:e>
              </m:d>
            </m:e>
            <m:sup>
              <m:r>
                <w:rPr>
                  <w:rFonts w:ascii="Cambria Math" w:hAnsi="Cambria Math"/>
                </w:rPr>
                <m:t>2</m:t>
              </m:r>
            </m:sup>
          </m:sSup>
          <m:r>
            <w:rPr>
              <w:rFonts w:ascii="Cambria Math" w:hAnsi="Cambria Math"/>
            </w:rPr>
            <m:t>*0.18=123 Nm</m:t>
          </m:r>
        </m:oMath>
      </m:oMathPara>
    </w:p>
    <w:p w:rsidR="00532B3C" w:rsidRDefault="00532B3C" w:rsidP="00532B3C">
      <w:pPr>
        <w:pStyle w:val="Heading2"/>
      </w:pPr>
      <w:r>
        <w:t>Equivalent Circuit Parameters:</w:t>
      </w:r>
    </w:p>
    <w:p w:rsidR="00532B3C" w:rsidRDefault="00532B3C" w:rsidP="00352C7E">
      <w:pPr>
        <w:pStyle w:val="ListParagraph"/>
        <w:numPr>
          <w:ilvl w:val="0"/>
          <w:numId w:val="1"/>
        </w:numPr>
      </w:pPr>
      <w:r>
        <w:t>Phase resistance:</w:t>
      </w:r>
    </w:p>
    <w:p w:rsidR="00352C7E" w:rsidRPr="00352C7E" w:rsidRDefault="00532B3C" w:rsidP="00352C7E">
      <w:pPr>
        <w:jc w:val="left"/>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p</m:t>
              </m:r>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ρ</m:t>
              </m:r>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p</m:t>
                  </m:r>
                  <m:r>
                    <w:rPr>
                      <w:rFonts w:ascii="Cambria Math" w:hAnsi="Cambria Math"/>
                    </w:rPr>
                    <m:t>h</m:t>
                  </m:r>
                </m:sub>
              </m:sSub>
              <m:sSub>
                <m:sSubPr>
                  <m:ctrlPr>
                    <w:rPr>
                      <w:rFonts w:ascii="Cambria Math" w:hAnsi="Cambria Math"/>
                      <w:i/>
                    </w:rPr>
                  </m:ctrlPr>
                </m:sSubPr>
                <m:e>
                  <m:r>
                    <w:rPr>
                      <w:rFonts w:ascii="Cambria Math" w:hAnsi="Cambria Math"/>
                    </w:rPr>
                    <m:t>l</m:t>
                  </m:r>
                </m:e>
                <m:sub>
                  <m:r>
                    <w:rPr>
                      <w:rFonts w:ascii="Cambria Math" w:hAnsi="Cambria Math"/>
                    </w:rPr>
                    <m:t>turn</m:t>
                  </m:r>
                </m:sub>
              </m:sSub>
            </m:num>
            <m:den>
              <m:sSub>
                <m:sSubPr>
                  <m:ctrlPr>
                    <w:rPr>
                      <w:rFonts w:ascii="Cambria Math" w:hAnsi="Cambria Math"/>
                      <w:i/>
                    </w:rPr>
                  </m:ctrlPr>
                </m:sSubPr>
                <m:e>
                  <m:r>
                    <w:rPr>
                      <w:rFonts w:ascii="Cambria Math" w:hAnsi="Cambria Math"/>
                    </w:rPr>
                    <m:t>A</m:t>
                  </m:r>
                </m:e>
                <m:sub>
                  <m:r>
                    <w:rPr>
                      <w:rFonts w:ascii="Cambria Math" w:hAnsi="Cambria Math"/>
                    </w:rPr>
                    <m:t>cu</m:t>
                  </m:r>
                </m:sub>
              </m:sSub>
            </m:den>
          </m:f>
        </m:oMath>
      </m:oMathPara>
    </w:p>
    <w:p w:rsidR="00532B3C" w:rsidRPr="00352C7E" w:rsidRDefault="00532B3C" w:rsidP="00352C7E">
      <w:pPr>
        <w:jc w:val="left"/>
        <w:rPr>
          <w:rFonts w:eastAsiaTheme="minorEastAsia"/>
        </w:rPr>
      </w:pPr>
      <w:r w:rsidRPr="00532B3C">
        <w:rPr>
          <w:rFonts w:eastAsiaTheme="minorEastAsia"/>
        </w:rPr>
        <w:br/>
      </w:r>
      <w:proofErr w:type="gramStart"/>
      <w:r w:rsidRPr="00532B3C">
        <w:rPr>
          <w:rFonts w:eastAsiaTheme="minorEastAsia"/>
        </w:rPr>
        <w:t>Assumi</w:t>
      </w:r>
      <w:r>
        <w:rPr>
          <w:rFonts w:eastAsiaTheme="minorEastAsia"/>
        </w:rPr>
        <w:t>ng that</w:t>
      </w:r>
      <w:proofErr w:type="gramEnd"/>
      <w:r>
        <w:rPr>
          <w:rFonts w:eastAsiaTheme="minorEastAsia"/>
        </w:rPr>
        <w:t xml:space="preserve"> end windings will be 10% </w:t>
      </w:r>
      <w:r w:rsidR="00352C7E">
        <w:rPr>
          <w:rFonts w:eastAsiaTheme="minorEastAsia"/>
        </w:rPr>
        <w:t>of the coil length:</w:t>
      </w:r>
      <w:r w:rsidRPr="00532B3C">
        <w:rPr>
          <w:rFonts w:eastAsiaTheme="minorEastAsia"/>
        </w:rPr>
        <w:br/>
      </w:r>
      <m:oMathPara>
        <m:oMath>
          <m:r>
            <w:rPr>
              <w:rFonts w:ascii="Cambria Math" w:hAnsi="Cambria Math"/>
            </w:rPr>
            <w:br/>
          </m:r>
        </m:oMath>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turn</m:t>
              </m:r>
            </m:sub>
          </m:sSub>
          <m:r>
            <w:rPr>
              <w:rFonts w:ascii="Cambria Math" w:eastAsiaTheme="minorEastAsia" w:hAnsi="Cambria Math"/>
            </w:rPr>
            <m:t>=2</m:t>
          </m:r>
          <m:r>
            <w:rPr>
              <w:rFonts w:ascii="Cambria Math" w:eastAsiaTheme="minorEastAsia" w:hAnsi="Cambria Math"/>
            </w:rPr>
            <m:t>L</m:t>
          </m:r>
          <m:r>
            <w:rPr>
              <w:rFonts w:ascii="Cambria Math" w:eastAsiaTheme="minorEastAsia" w:hAnsi="Cambria Math"/>
            </w:rPr>
            <m:t>*1.1=0.396 m</m:t>
          </m:r>
        </m:oMath>
      </m:oMathPara>
    </w:p>
    <w:p w:rsidR="00352C7E" w:rsidRDefault="00352C7E" w:rsidP="00352C7E">
      <w:pPr>
        <w:jc w:val="left"/>
        <w:rPr>
          <w:rFonts w:eastAsiaTheme="minorEastAsia"/>
        </w:rPr>
      </w:pPr>
      <w:r>
        <w:rPr>
          <w:rFonts w:eastAsiaTheme="minorEastAsia"/>
        </w:rPr>
        <w:t>At 75</w:t>
      </w:r>
      <w:r>
        <w:rPr>
          <w:rFonts w:eastAsiaTheme="minorEastAsia"/>
          <w:vertAlign w:val="superscript"/>
        </w:rPr>
        <w:t>o</w:t>
      </w:r>
      <w:r>
        <w:rPr>
          <w:rFonts w:eastAsiaTheme="minorEastAsia"/>
        </w:rPr>
        <w:t xml:space="preserve">C, </w:t>
      </w:r>
      <m:oMath>
        <m:r>
          <w:rPr>
            <w:rFonts w:ascii="Cambria Math" w:hAnsi="Cambria Math"/>
          </w:rPr>
          <m:t xml:space="preserve">ρ=2.04 </m:t>
        </m:r>
        <m:sSup>
          <m:sSupPr>
            <m:ctrlPr>
              <w:rPr>
                <w:rFonts w:ascii="Cambria Math" w:hAnsi="Cambria Math"/>
                <w:i/>
              </w:rPr>
            </m:ctrlPr>
          </m:sSupPr>
          <m:e>
            <m:r>
              <w:rPr>
                <w:rFonts w:ascii="Cambria Math" w:hAnsi="Cambria Math"/>
              </w:rPr>
              <m:t>10</m:t>
            </m:r>
          </m:e>
          <m:sup>
            <m:r>
              <w:rPr>
                <w:rFonts w:ascii="Cambria Math" w:hAnsi="Cambria Math"/>
              </w:rPr>
              <m:t>-8</m:t>
            </m:r>
          </m:sup>
        </m:sSup>
      </m:oMath>
      <w:r>
        <w:rPr>
          <w:rFonts w:eastAsiaTheme="minorEastAsia"/>
        </w:rPr>
        <w:t xml:space="preserve"> for copper.</w:t>
      </w:r>
    </w:p>
    <w:p w:rsidR="00352C7E" w:rsidRPr="00352C7E" w:rsidRDefault="00352C7E" w:rsidP="00352C7E">
      <w:pPr>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ph</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2.04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*80*0.396</m:t>
              </m:r>
            </m:num>
            <m:den>
              <m:r>
                <w:rPr>
                  <w:rFonts w:ascii="Cambria Math" w:eastAsiaTheme="minorEastAsia" w:hAnsi="Cambria Math"/>
                </w:rPr>
                <m:t xml:space="preserve">2.5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den>
          </m:f>
          <m:r>
            <w:rPr>
              <w:rFonts w:ascii="Cambria Math" w:eastAsiaTheme="minorEastAsia" w:hAnsi="Cambria Math"/>
            </w:rPr>
            <m:t xml:space="preserve">=0.259 </m:t>
          </m:r>
          <m:r>
            <m:rPr>
              <m:sty m:val="p"/>
            </m:rPr>
            <w:rPr>
              <w:rFonts w:ascii="Cambria Math" w:eastAsiaTheme="minorEastAsia" w:hAnsi="Cambria Math"/>
            </w:rPr>
            <m:t>Ω</m:t>
          </m:r>
          <m:r>
            <m:rPr>
              <m:sty m:val="p"/>
            </m:rPr>
            <w:rPr>
              <w:rFonts w:ascii="Cambria Math" w:eastAsiaTheme="minorEastAsia" w:hAnsi="Cambria Math"/>
            </w:rPr>
            <w:br/>
          </m:r>
        </m:oMath>
      </m:oMathPara>
    </w:p>
    <w:p w:rsidR="00352C7E" w:rsidRDefault="00352C7E" w:rsidP="00352C7E">
      <w:pPr>
        <w:pStyle w:val="ListParagraph"/>
        <w:numPr>
          <w:ilvl w:val="0"/>
          <w:numId w:val="1"/>
        </w:numPr>
        <w:jc w:val="left"/>
        <w:rPr>
          <w:rFonts w:eastAsiaTheme="minorEastAsia"/>
        </w:rPr>
      </w:pPr>
      <w:r w:rsidRPr="00352C7E">
        <w:rPr>
          <w:rFonts w:eastAsiaTheme="minorEastAsia"/>
        </w:rPr>
        <w:t>Phase inductance:</w:t>
      </w:r>
    </w:p>
    <w:p w:rsidR="00352C7E" w:rsidRDefault="00052116" w:rsidP="00352C7E">
      <w:pPr>
        <w:jc w:val="left"/>
        <w:rPr>
          <w:rFonts w:eastAsiaTheme="minorEastAsia"/>
        </w:rPr>
      </w:pPr>
      <w:r>
        <w:rPr>
          <w:rFonts w:eastAsiaTheme="minorEastAsia"/>
        </w:rPr>
        <w:t xml:space="preserve">Phase inductance can be calculated with </w:t>
      </w:r>
      <w:r w:rsidR="005F1B10">
        <w:rPr>
          <w:rFonts w:eastAsiaTheme="minorEastAsia"/>
        </w:rPr>
        <w:t>reluctance of the airgap.</w:t>
      </w:r>
    </w:p>
    <w:p w:rsidR="005F1B10" w:rsidRPr="005F1B10" w:rsidRDefault="005F1B10" w:rsidP="005F1B10">
      <w:pPr>
        <w:jc w:val="left"/>
        <w:rPr>
          <w:rFonts w:eastAsiaTheme="minorEastAsia"/>
        </w:rPr>
      </w:pPr>
      <m:oMathPara>
        <m:oMath>
          <m:r>
            <w:rPr>
              <w:rFonts w:ascii="Cambria Math" w:eastAsiaTheme="minorEastAsia" w:hAnsi="Cambria Math"/>
            </w:rPr>
            <m:t>R=</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gap</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pole</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pole</m:t>
                      </m:r>
                    </m:num>
                    <m:den>
                      <m:r>
                        <w:rPr>
                          <w:rFonts w:ascii="Cambria Math" w:eastAsiaTheme="minorEastAsia" w:hAnsi="Cambria Math"/>
                        </w:rPr>
                        <m:t>phase</m:t>
                      </m:r>
                    </m:den>
                  </m:f>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1.5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num>
            <m:den>
              <m:r>
                <w:rPr>
                  <w:rFonts w:ascii="Cambria Math" w:eastAsiaTheme="minorEastAsia" w:hAnsi="Cambria Math"/>
                </w:rPr>
                <m:t xml:space="preserve">4.24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20</m:t>
                      </m:r>
                    </m:num>
                    <m:den>
                      <m:r>
                        <w:rPr>
                          <w:rFonts w:ascii="Cambria Math" w:eastAsiaTheme="minorEastAsia" w:hAnsi="Cambria Math"/>
                        </w:rPr>
                        <m:t>3</m:t>
                      </m:r>
                    </m:den>
                  </m:f>
                </m:e>
              </m:d>
              <m:r>
                <w:rPr>
                  <w:rFonts w:ascii="Cambria Math" w:eastAsiaTheme="minorEastAsia" w:hAnsi="Cambria Math"/>
                </w:rPr>
                <m:t>*4π</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den>
          </m:f>
          <m:r>
            <w:rPr>
              <w:rFonts w:ascii="Cambria Math" w:eastAsiaTheme="minorEastAsia" w:hAnsi="Cambria Math"/>
            </w:rPr>
            <m:t>=42229</m:t>
          </m:r>
          <m:r>
            <w:rPr>
              <w:rFonts w:ascii="Cambria Math" w:eastAsiaTheme="minorEastAsia" w:hAnsi="Cambria Math"/>
            </w:rPr>
            <w:br/>
          </m:r>
        </m:oMath>
        <m:oMath>
          <m:r>
            <w:rPr>
              <w:rFonts w:ascii="Cambria Math" w:eastAsiaTheme="minorEastAsia" w:hAnsi="Cambria Math"/>
            </w:rPr>
            <m:t>L=</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ph</m:t>
                  </m:r>
                </m:sub>
                <m:sup>
                  <m:r>
                    <w:rPr>
                      <w:rFonts w:ascii="Cambria Math" w:eastAsiaTheme="minorEastAsia" w:hAnsi="Cambria Math"/>
                    </w:rPr>
                    <m:t>2</m:t>
                  </m:r>
                </m:sup>
              </m:sSubSup>
            </m:num>
            <m:den>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80</m:t>
                  </m:r>
                </m:e>
                <m:sup>
                  <m:r>
                    <w:rPr>
                      <w:rFonts w:ascii="Cambria Math" w:eastAsiaTheme="minorEastAsia" w:hAnsi="Cambria Math"/>
                    </w:rPr>
                    <m:t>2</m:t>
                  </m:r>
                </m:sup>
              </m:sSup>
            </m:num>
            <m:den>
              <m:r>
                <w:rPr>
                  <w:rFonts w:ascii="Cambria Math" w:eastAsiaTheme="minorEastAsia" w:hAnsi="Cambria Math"/>
                </w:rPr>
                <m:t>42229</m:t>
              </m:r>
            </m:den>
          </m:f>
          <m:r>
            <w:rPr>
              <w:rFonts w:ascii="Cambria Math" w:eastAsiaTheme="minorEastAsia" w:hAnsi="Cambria Math"/>
            </w:rPr>
            <m:t>=152 mH</m:t>
          </m:r>
        </m:oMath>
      </m:oMathPara>
    </w:p>
    <w:p w:rsidR="005F1B10" w:rsidRDefault="005F1B10" w:rsidP="005F1B10">
      <w:pPr>
        <w:pStyle w:val="Heading2"/>
        <w:rPr>
          <w:rFonts w:eastAsiaTheme="minorEastAsia"/>
        </w:rPr>
      </w:pPr>
    </w:p>
    <w:p w:rsidR="005F1B10" w:rsidRDefault="005F1B10" w:rsidP="005F1B10">
      <w:pPr>
        <w:pStyle w:val="Heading2"/>
      </w:pPr>
      <w:r>
        <w:t>Losses:</w:t>
      </w:r>
    </w:p>
    <w:p w:rsidR="005F1B10" w:rsidRDefault="005F1B10" w:rsidP="005F1B10">
      <w:pPr>
        <w:pStyle w:val="ListParagraph"/>
        <w:numPr>
          <w:ilvl w:val="0"/>
          <w:numId w:val="1"/>
        </w:numPr>
      </w:pPr>
      <w:r>
        <w:t>Copper loss:</w:t>
      </w:r>
    </w:p>
    <w:p w:rsidR="005F1B10" w:rsidRDefault="005F1B10" w:rsidP="005F1B10"/>
    <w:p w:rsidR="005F1B10" w:rsidRPr="005F1B10" w:rsidRDefault="005F1B10" w:rsidP="005F1B10">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cu</m:t>
              </m:r>
            </m:sub>
          </m:sSub>
          <m:r>
            <w:rPr>
              <w:rFonts w:ascii="Cambria Math" w:hAnsi="Cambria Math"/>
            </w:rPr>
            <m:t>=3*</m:t>
          </m:r>
          <m:sSubSup>
            <m:sSubSupPr>
              <m:ctrlPr>
                <w:rPr>
                  <w:rFonts w:ascii="Cambria Math" w:hAnsi="Cambria Math"/>
                  <w:i/>
                </w:rPr>
              </m:ctrlPr>
            </m:sSubSupPr>
            <m:e>
              <m:r>
                <w:rPr>
                  <w:rFonts w:ascii="Cambria Math" w:hAnsi="Cambria Math"/>
                </w:rPr>
                <m:t>I</m:t>
              </m:r>
            </m:e>
            <m:sub>
              <m:r>
                <w:rPr>
                  <w:rFonts w:ascii="Cambria Math" w:hAnsi="Cambria Math"/>
                </w:rPr>
                <m:t>ph</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ph</m:t>
              </m:r>
            </m:sub>
          </m:sSub>
          <m:r>
            <w:rPr>
              <w:rFonts w:ascii="Cambria Math" w:hAnsi="Cambria Math"/>
            </w:rPr>
            <m:t>=3*</m:t>
          </m:r>
          <m:sSup>
            <m:sSupPr>
              <m:ctrlPr>
                <w:rPr>
                  <w:rFonts w:ascii="Cambria Math" w:hAnsi="Cambria Math"/>
                  <w:i/>
                </w:rPr>
              </m:ctrlPr>
            </m:sSupPr>
            <m:e>
              <m:d>
                <m:dPr>
                  <m:ctrlPr>
                    <w:rPr>
                      <w:rFonts w:ascii="Cambria Math" w:hAnsi="Cambria Math"/>
                      <w:i/>
                    </w:rPr>
                  </m:ctrlPr>
                </m:dPr>
                <m:e>
                  <m:r>
                    <w:rPr>
                      <w:rFonts w:ascii="Cambria Math" w:hAnsi="Cambria Math"/>
                    </w:rPr>
                    <m:t>8.7</m:t>
                  </m:r>
                </m:e>
              </m:d>
            </m:e>
            <m:sup>
              <m:r>
                <w:rPr>
                  <w:rFonts w:ascii="Cambria Math" w:hAnsi="Cambria Math"/>
                </w:rPr>
                <m:t>2</m:t>
              </m:r>
            </m:sup>
          </m:sSup>
          <m:r>
            <w:rPr>
              <w:rFonts w:ascii="Cambria Math" w:hAnsi="Cambria Math"/>
            </w:rPr>
            <m:t>*0.259=59 W</m:t>
          </m:r>
        </m:oMath>
      </m:oMathPara>
    </w:p>
    <w:p w:rsidR="005F1B10" w:rsidRDefault="005F1B10" w:rsidP="005F1B10"/>
    <w:p w:rsidR="005F1B10" w:rsidRDefault="005F1B10" w:rsidP="005F1B10">
      <w:pPr>
        <w:pStyle w:val="ListParagraph"/>
        <w:numPr>
          <w:ilvl w:val="0"/>
          <w:numId w:val="1"/>
        </w:numPr>
      </w:pPr>
      <w:r>
        <w:t>Core loss:</w:t>
      </w:r>
    </w:p>
    <w:p w:rsidR="006B493A" w:rsidRDefault="006B493A">
      <w:pPr>
        <w:spacing w:before="0" w:line="259" w:lineRule="auto"/>
        <w:jc w:val="left"/>
        <w:rPr>
          <w:rFonts w:eastAsiaTheme="minorEastAsia"/>
        </w:rPr>
      </w:pPr>
      <w:r>
        <w:rPr>
          <w:rFonts w:eastAsiaTheme="minorEastAsia"/>
        </w:rPr>
        <w:br w:type="page"/>
      </w:r>
    </w:p>
    <w:p w:rsidR="00352C7E" w:rsidRDefault="006B493A" w:rsidP="006B493A">
      <w:pPr>
        <w:pStyle w:val="Heading1"/>
        <w:rPr>
          <w:rFonts w:eastAsiaTheme="minorEastAsia"/>
        </w:rPr>
      </w:pPr>
      <w:r>
        <w:rPr>
          <w:rFonts w:eastAsiaTheme="minorEastAsia"/>
        </w:rPr>
        <w:lastRenderedPageBreak/>
        <w:t>Detailed Analysis and Verification</w:t>
      </w:r>
    </w:p>
    <w:p w:rsidR="006B493A" w:rsidRDefault="006B493A" w:rsidP="006B493A">
      <w:pPr>
        <w:ind w:firstLine="720"/>
      </w:pPr>
      <w:r>
        <w:t xml:space="preserve">Using </w:t>
      </w:r>
      <w:proofErr w:type="spellStart"/>
      <w:r>
        <w:t>Rmxprt</w:t>
      </w:r>
      <w:proofErr w:type="spellEnd"/>
      <w:r>
        <w:t xml:space="preserve"> and Maxwell2D tools, designed machine is simulated and analytical calculations are verified.</w:t>
      </w:r>
      <w:r w:rsidR="002E528F">
        <w:t xml:space="preserve"> </w:t>
      </w:r>
      <w:proofErr w:type="spellStart"/>
      <w:r w:rsidR="002E528F">
        <w:t>Rmxprt</w:t>
      </w:r>
      <w:proofErr w:type="spellEnd"/>
      <w:r w:rsidR="002E528F">
        <w:t xml:space="preserve"> design results are provided in Appendix 1, necessary parameters are highlighted.</w:t>
      </w:r>
      <w:r>
        <w:t xml:space="preserve"> Results are as follows:</w:t>
      </w:r>
    </w:p>
    <w:p w:rsidR="006B493A" w:rsidRDefault="006B493A" w:rsidP="006B493A">
      <w:r>
        <w:rPr>
          <w:noProof/>
        </w:rPr>
        <w:drawing>
          <wp:inline distT="0" distB="0" distL="0" distR="0">
            <wp:extent cx="5943600" cy="27298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ind_rmxprt.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729865"/>
                    </a:xfrm>
                    <a:prstGeom prst="rect">
                      <a:avLst/>
                    </a:prstGeom>
                  </pic:spPr>
                </pic:pic>
              </a:graphicData>
            </a:graphic>
          </wp:inline>
        </w:drawing>
      </w:r>
    </w:p>
    <w:p w:rsidR="006B493A" w:rsidRDefault="006B493A" w:rsidP="006B493A">
      <w:pPr>
        <w:jc w:val="center"/>
      </w:pPr>
      <w:r>
        <w:t>Figure 6: Induced Voltages (</w:t>
      </w:r>
      <w:proofErr w:type="spellStart"/>
      <w:r>
        <w:t>Rmxprt</w:t>
      </w:r>
      <w:proofErr w:type="spellEnd"/>
      <w:r>
        <w:t>)</w:t>
      </w:r>
    </w:p>
    <w:p w:rsidR="006B493A" w:rsidRDefault="006B493A" w:rsidP="006B493A">
      <w:pPr>
        <w:jc w:val="center"/>
      </w:pPr>
      <w:r>
        <w:rPr>
          <w:noProof/>
        </w:rPr>
        <w:drawing>
          <wp:inline distT="0" distB="0" distL="0" distR="0">
            <wp:extent cx="5943600" cy="25088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in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508885"/>
                    </a:xfrm>
                    <a:prstGeom prst="rect">
                      <a:avLst/>
                    </a:prstGeom>
                  </pic:spPr>
                </pic:pic>
              </a:graphicData>
            </a:graphic>
          </wp:inline>
        </w:drawing>
      </w:r>
    </w:p>
    <w:p w:rsidR="006B493A" w:rsidRDefault="006B493A" w:rsidP="006B493A">
      <w:pPr>
        <w:jc w:val="center"/>
      </w:pPr>
      <w:r>
        <w:t>Figure 7: Induced Voltages (Maxwell2D)</w:t>
      </w:r>
    </w:p>
    <w:p w:rsidR="006B493A" w:rsidRDefault="006B493A" w:rsidP="006B493A">
      <w:pPr>
        <w:jc w:val="center"/>
      </w:pPr>
    </w:p>
    <w:p w:rsidR="006B493A" w:rsidRDefault="006B493A" w:rsidP="006B493A">
      <w:pPr>
        <w:jc w:val="center"/>
      </w:pPr>
      <w:r>
        <w:rPr>
          <w:noProof/>
        </w:rPr>
        <w:lastRenderedPageBreak/>
        <w:drawing>
          <wp:inline distT="0" distB="0" distL="0" distR="0">
            <wp:extent cx="5943600" cy="25088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urren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508885"/>
                    </a:xfrm>
                    <a:prstGeom prst="rect">
                      <a:avLst/>
                    </a:prstGeom>
                  </pic:spPr>
                </pic:pic>
              </a:graphicData>
            </a:graphic>
          </wp:inline>
        </w:drawing>
      </w:r>
    </w:p>
    <w:p w:rsidR="006B493A" w:rsidRDefault="006B493A" w:rsidP="006B493A">
      <w:pPr>
        <w:jc w:val="center"/>
      </w:pPr>
      <w:r>
        <w:t>Figure 8: Phase Currents (Maxwell2D)</w:t>
      </w:r>
    </w:p>
    <w:p w:rsidR="006B493A" w:rsidRDefault="006B493A" w:rsidP="006B493A">
      <w:pPr>
        <w:jc w:val="center"/>
      </w:pPr>
    </w:p>
    <w:p w:rsidR="006B493A" w:rsidRDefault="006B493A" w:rsidP="006B493A">
      <w:pPr>
        <w:jc w:val="center"/>
      </w:pPr>
      <w:r>
        <w:rPr>
          <w:noProof/>
        </w:rPr>
        <w:drawing>
          <wp:inline distT="0" distB="0" distL="0" distR="0">
            <wp:extent cx="5943600" cy="27298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urrent_rmxprt.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729865"/>
                    </a:xfrm>
                    <a:prstGeom prst="rect">
                      <a:avLst/>
                    </a:prstGeom>
                  </pic:spPr>
                </pic:pic>
              </a:graphicData>
            </a:graphic>
          </wp:inline>
        </w:drawing>
      </w:r>
    </w:p>
    <w:p w:rsidR="006B493A" w:rsidRDefault="006B493A" w:rsidP="006B493A">
      <w:pPr>
        <w:jc w:val="center"/>
      </w:pPr>
      <w:r>
        <w:t>Figure 8: Phase Currents (</w:t>
      </w:r>
      <w:r>
        <w:t>Rmxprt</w:t>
      </w:r>
      <w:r>
        <w:t>)</w:t>
      </w:r>
    </w:p>
    <w:p w:rsidR="006B493A" w:rsidRDefault="006B493A" w:rsidP="006B493A">
      <w:pPr>
        <w:jc w:val="center"/>
      </w:pPr>
    </w:p>
    <w:p w:rsidR="006B493A" w:rsidRDefault="006B493A" w:rsidP="006B493A">
      <w:pPr>
        <w:jc w:val="center"/>
      </w:pPr>
      <w:r>
        <w:rPr>
          <w:noProof/>
        </w:rPr>
        <w:lastRenderedPageBreak/>
        <w:drawing>
          <wp:inline distT="0" distB="0" distL="0" distR="0">
            <wp:extent cx="5943600" cy="27298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ad_angle.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729865"/>
                    </a:xfrm>
                    <a:prstGeom prst="rect">
                      <a:avLst/>
                    </a:prstGeom>
                  </pic:spPr>
                </pic:pic>
              </a:graphicData>
            </a:graphic>
          </wp:inline>
        </w:drawing>
      </w:r>
    </w:p>
    <w:p w:rsidR="006B493A" w:rsidRDefault="006B493A" w:rsidP="006B493A">
      <w:pPr>
        <w:jc w:val="center"/>
      </w:pPr>
      <w:r>
        <w:t>Figure 9: Load Angle vs. Phase Current (Operating point is shown with the marker.)</w:t>
      </w:r>
    </w:p>
    <w:p w:rsidR="006B493A" w:rsidRDefault="006B493A" w:rsidP="006B493A">
      <w:pPr>
        <w:jc w:val="center"/>
      </w:pPr>
    </w:p>
    <w:p w:rsidR="006B493A" w:rsidRDefault="006B493A" w:rsidP="006B493A">
      <w:pPr>
        <w:jc w:val="center"/>
      </w:pPr>
      <w:r>
        <w:rPr>
          <w:noProof/>
        </w:rPr>
        <w:drawing>
          <wp:inline distT="0" distB="0" distL="0" distR="0">
            <wp:extent cx="5943600" cy="27298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ad_anglevseff.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729865"/>
                    </a:xfrm>
                    <a:prstGeom prst="rect">
                      <a:avLst/>
                    </a:prstGeom>
                  </pic:spPr>
                </pic:pic>
              </a:graphicData>
            </a:graphic>
          </wp:inline>
        </w:drawing>
      </w:r>
    </w:p>
    <w:p w:rsidR="006B493A" w:rsidRDefault="006B493A" w:rsidP="006B493A">
      <w:pPr>
        <w:jc w:val="center"/>
      </w:pPr>
      <w:r>
        <w:t>Figure 10: Load Angle vs. Efficiency</w:t>
      </w:r>
    </w:p>
    <w:p w:rsidR="006B493A" w:rsidRDefault="006B493A" w:rsidP="006B493A">
      <w:pPr>
        <w:jc w:val="center"/>
      </w:pPr>
    </w:p>
    <w:p w:rsidR="006B493A" w:rsidRDefault="006B493A" w:rsidP="006B493A">
      <w:pPr>
        <w:jc w:val="center"/>
      </w:pPr>
      <w:r>
        <w:rPr>
          <w:noProof/>
        </w:rPr>
        <w:lastRenderedPageBreak/>
        <w:drawing>
          <wp:inline distT="0" distB="0" distL="0" distR="0">
            <wp:extent cx="4915326" cy="291871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il_LR.PNG"/>
                    <pic:cNvPicPr/>
                  </pic:nvPicPr>
                  <pic:blipFill>
                    <a:blip r:embed="rId19">
                      <a:extLst>
                        <a:ext uri="{28A0092B-C50C-407E-A947-70E740481C1C}">
                          <a14:useLocalDpi xmlns:a14="http://schemas.microsoft.com/office/drawing/2010/main" val="0"/>
                        </a:ext>
                      </a:extLst>
                    </a:blip>
                    <a:stretch>
                      <a:fillRect/>
                    </a:stretch>
                  </pic:blipFill>
                  <pic:spPr>
                    <a:xfrm>
                      <a:off x="0" y="0"/>
                      <a:ext cx="4915326" cy="2918713"/>
                    </a:xfrm>
                    <a:prstGeom prst="rect">
                      <a:avLst/>
                    </a:prstGeom>
                  </pic:spPr>
                </pic:pic>
              </a:graphicData>
            </a:graphic>
          </wp:inline>
        </w:drawing>
      </w:r>
    </w:p>
    <w:p w:rsidR="006B493A" w:rsidRDefault="006B493A" w:rsidP="006B493A">
      <w:pPr>
        <w:jc w:val="center"/>
      </w:pPr>
      <w:r>
        <w:t>Figure 11: Phase Resistance and Inductance</w:t>
      </w:r>
    </w:p>
    <w:p w:rsidR="006B493A" w:rsidRDefault="006B493A" w:rsidP="006B493A">
      <w:pPr>
        <w:jc w:val="center"/>
      </w:pPr>
    </w:p>
    <w:p w:rsidR="006B493A" w:rsidRDefault="006B493A" w:rsidP="006B493A">
      <w:pPr>
        <w:jc w:val="center"/>
      </w:pPr>
      <w:r>
        <w:rPr>
          <w:noProof/>
        </w:rPr>
        <w:drawing>
          <wp:inline distT="0" distB="0" distL="0" distR="0">
            <wp:extent cx="5943600" cy="25088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orqu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508885"/>
                    </a:xfrm>
                    <a:prstGeom prst="rect">
                      <a:avLst/>
                    </a:prstGeom>
                  </pic:spPr>
                </pic:pic>
              </a:graphicData>
            </a:graphic>
          </wp:inline>
        </w:drawing>
      </w:r>
    </w:p>
    <w:p w:rsidR="006B493A" w:rsidRDefault="006B493A" w:rsidP="006B493A">
      <w:pPr>
        <w:jc w:val="center"/>
      </w:pPr>
      <w:r>
        <w:t>Figure 12: Output Torque</w:t>
      </w:r>
    </w:p>
    <w:p w:rsidR="006B493A" w:rsidRDefault="006B493A" w:rsidP="006B493A">
      <w:pPr>
        <w:jc w:val="center"/>
      </w:pPr>
      <w:r>
        <w:rPr>
          <w:noProof/>
        </w:rPr>
        <w:lastRenderedPageBreak/>
        <w:drawing>
          <wp:inline distT="0" distB="0" distL="0" distR="0">
            <wp:extent cx="5943600" cy="27298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g_torque.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2729865"/>
                    </a:xfrm>
                    <a:prstGeom prst="rect">
                      <a:avLst/>
                    </a:prstGeom>
                  </pic:spPr>
                </pic:pic>
              </a:graphicData>
            </a:graphic>
          </wp:inline>
        </w:drawing>
      </w:r>
    </w:p>
    <w:p w:rsidR="006B493A" w:rsidRDefault="006B493A" w:rsidP="006B493A">
      <w:pPr>
        <w:jc w:val="center"/>
      </w:pPr>
      <w:r>
        <w:t>Figure 13: Cogging Torque</w:t>
      </w:r>
    </w:p>
    <w:p w:rsidR="006B493A" w:rsidRDefault="006B493A" w:rsidP="006B493A">
      <w:pPr>
        <w:jc w:val="center"/>
      </w:pPr>
    </w:p>
    <w:p w:rsidR="006B493A" w:rsidRDefault="006B493A" w:rsidP="006B493A">
      <w:pPr>
        <w:jc w:val="center"/>
      </w:pPr>
      <w:r>
        <w:rPr>
          <w:noProof/>
        </w:rPr>
        <w:drawing>
          <wp:inline distT="0" distB="0" distL="0" distR="0">
            <wp:extent cx="5943600" cy="250888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ower.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2508885"/>
                    </a:xfrm>
                    <a:prstGeom prst="rect">
                      <a:avLst/>
                    </a:prstGeom>
                  </pic:spPr>
                </pic:pic>
              </a:graphicData>
            </a:graphic>
          </wp:inline>
        </w:drawing>
      </w:r>
    </w:p>
    <w:p w:rsidR="006B493A" w:rsidRDefault="006B493A" w:rsidP="006B493A">
      <w:pPr>
        <w:jc w:val="center"/>
      </w:pPr>
      <w:r>
        <w:t>Figure 14: Input and Output Powers</w:t>
      </w:r>
    </w:p>
    <w:p w:rsidR="006B493A" w:rsidRDefault="006B493A" w:rsidP="006B493A">
      <w:pPr>
        <w:jc w:val="center"/>
      </w:pPr>
    </w:p>
    <w:p w:rsidR="006B493A" w:rsidRDefault="006B493A" w:rsidP="006B493A">
      <w:pPr>
        <w:jc w:val="center"/>
      </w:pPr>
      <w:r>
        <w:rPr>
          <w:noProof/>
        </w:rPr>
        <w:lastRenderedPageBreak/>
        <w:drawing>
          <wp:inline distT="0" distB="0" distL="0" distR="0">
            <wp:extent cx="5943600" cy="30867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1.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3086735"/>
                    </a:xfrm>
                    <a:prstGeom prst="rect">
                      <a:avLst/>
                    </a:prstGeom>
                  </pic:spPr>
                </pic:pic>
              </a:graphicData>
            </a:graphic>
          </wp:inline>
        </w:drawing>
      </w:r>
    </w:p>
    <w:p w:rsidR="00614583" w:rsidRDefault="00614583" w:rsidP="006B493A">
      <w:pPr>
        <w:jc w:val="center"/>
      </w:pPr>
      <w:r>
        <w:t>Figure 15-a: Flux Density Distribution at t=0 s</w:t>
      </w:r>
    </w:p>
    <w:p w:rsidR="006B493A" w:rsidRDefault="006B493A" w:rsidP="006B493A">
      <w:pPr>
        <w:jc w:val="center"/>
      </w:pPr>
    </w:p>
    <w:p w:rsidR="006B493A" w:rsidRDefault="00614583" w:rsidP="006B493A">
      <w:pPr>
        <w:jc w:val="center"/>
      </w:pPr>
      <w:r>
        <w:rPr>
          <w:noProof/>
        </w:rPr>
        <w:drawing>
          <wp:inline distT="0" distB="0" distL="0" distR="0">
            <wp:extent cx="5943600" cy="30867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2.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086735"/>
                    </a:xfrm>
                    <a:prstGeom prst="rect">
                      <a:avLst/>
                    </a:prstGeom>
                  </pic:spPr>
                </pic:pic>
              </a:graphicData>
            </a:graphic>
          </wp:inline>
        </w:drawing>
      </w:r>
    </w:p>
    <w:p w:rsidR="00614583" w:rsidRDefault="00614583" w:rsidP="00614583">
      <w:pPr>
        <w:jc w:val="center"/>
      </w:pPr>
      <w:r>
        <w:t>Figure 15-a: Flux Density Distribution at t=0</w:t>
      </w:r>
      <w:r>
        <w:t>.01 s</w:t>
      </w:r>
    </w:p>
    <w:p w:rsidR="00614583" w:rsidRDefault="00614583" w:rsidP="00614583">
      <w:pPr>
        <w:jc w:val="center"/>
      </w:pPr>
      <w:r>
        <w:rPr>
          <w:noProof/>
        </w:rPr>
        <w:lastRenderedPageBreak/>
        <w:drawing>
          <wp:inline distT="0" distB="0" distL="0" distR="0">
            <wp:extent cx="5943600" cy="30867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3.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3086735"/>
                    </a:xfrm>
                    <a:prstGeom prst="rect">
                      <a:avLst/>
                    </a:prstGeom>
                  </pic:spPr>
                </pic:pic>
              </a:graphicData>
            </a:graphic>
          </wp:inline>
        </w:drawing>
      </w:r>
    </w:p>
    <w:p w:rsidR="00614583" w:rsidRDefault="00614583" w:rsidP="00614583">
      <w:pPr>
        <w:jc w:val="center"/>
      </w:pPr>
      <w:r>
        <w:t>Figure 15-a: Flux Density Distribution at t=0</w:t>
      </w:r>
      <w:r>
        <w:t>.07 s</w:t>
      </w:r>
    </w:p>
    <w:p w:rsidR="00614583" w:rsidRDefault="00614583" w:rsidP="00614583">
      <w:pPr>
        <w:jc w:val="center"/>
      </w:pPr>
    </w:p>
    <w:p w:rsidR="00614583" w:rsidRDefault="00614583" w:rsidP="00614583">
      <w:pPr>
        <w:jc w:val="center"/>
      </w:pPr>
      <w:r>
        <w:rPr>
          <w:noProof/>
        </w:rPr>
        <w:drawing>
          <wp:inline distT="0" distB="0" distL="0" distR="0">
            <wp:extent cx="5943600" cy="30867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1.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3086735"/>
                    </a:xfrm>
                    <a:prstGeom prst="rect">
                      <a:avLst/>
                    </a:prstGeom>
                  </pic:spPr>
                </pic:pic>
              </a:graphicData>
            </a:graphic>
          </wp:inline>
        </w:drawing>
      </w:r>
    </w:p>
    <w:p w:rsidR="00614583" w:rsidRDefault="00614583" w:rsidP="00614583">
      <w:pPr>
        <w:jc w:val="center"/>
      </w:pPr>
      <w:r>
        <w:t>Figure 16: Flux Lines at t=0 s</w:t>
      </w:r>
    </w:p>
    <w:p w:rsidR="00614583" w:rsidRPr="006B493A" w:rsidRDefault="00614583" w:rsidP="006B493A">
      <w:pPr>
        <w:jc w:val="center"/>
      </w:pPr>
    </w:p>
    <w:p w:rsidR="00352C7E" w:rsidRPr="00352C7E" w:rsidRDefault="00352C7E" w:rsidP="00352C7E">
      <w:pPr>
        <w:jc w:val="left"/>
        <w:rPr>
          <w:rFonts w:eastAsiaTheme="minorEastAsia"/>
        </w:rPr>
      </w:pPr>
    </w:p>
    <w:p w:rsidR="002E528F" w:rsidRDefault="002E528F" w:rsidP="002E528F">
      <w:pPr>
        <w:pStyle w:val="Heading2"/>
      </w:pPr>
      <w:r>
        <w:lastRenderedPageBreak/>
        <w:t>Comments and Comparison:</w:t>
      </w:r>
    </w:p>
    <w:p w:rsidR="002E528F" w:rsidRDefault="003137B5" w:rsidP="003137B5">
      <w:pPr>
        <w:ind w:firstLine="720"/>
      </w:pPr>
      <w:r>
        <w:t xml:space="preserve">Considering the analytical calculations and simulation results, </w:t>
      </w:r>
      <w:proofErr w:type="gramStart"/>
      <w:r>
        <w:t>it can be seen that analytical</w:t>
      </w:r>
      <w:proofErr w:type="gramEnd"/>
      <w:r>
        <w:t xml:space="preserve"> calculations are mostly compatible with simulation results. Voltage and current ratings, flux densities are the parameters which have the least discrepancy among two analysis methods. However, inductance, resistance and loss calculations are far from being accurate.</w:t>
      </w:r>
    </w:p>
    <w:p w:rsidR="003137B5" w:rsidRDefault="003137B5" w:rsidP="003137B5">
      <w:pPr>
        <w:ind w:firstLine="720"/>
      </w:pPr>
      <w:r>
        <w:t xml:space="preserve">In the analytical calculation process, optimal number of turns is found as 46, however in simulation, number of turns is considered as 40. The reason for that is to reduce the fill factor, </w:t>
      </w:r>
      <w:proofErr w:type="gramStart"/>
      <w:r>
        <w:t>in order to</w:t>
      </w:r>
      <w:proofErr w:type="gramEnd"/>
      <w:r>
        <w:t xml:space="preserve"> ease the production (especially winding process) of the motor. As </w:t>
      </w:r>
      <w:proofErr w:type="gramStart"/>
      <w:r>
        <w:t>all of</w:t>
      </w:r>
      <w:proofErr w:type="gramEnd"/>
      <w:r>
        <w:t xml:space="preserve"> the parameters have been calculated and considered in safe margins, such a discrepancy is quite acceptable.</w:t>
      </w:r>
    </w:p>
    <w:p w:rsidR="003137B5" w:rsidRDefault="003137B5" w:rsidP="003137B5"/>
    <w:p w:rsidR="00776209" w:rsidRDefault="00776209" w:rsidP="00776209">
      <w:pPr>
        <w:pStyle w:val="Heading1"/>
      </w:pPr>
      <w:r>
        <w:t>Conclusion:</w:t>
      </w:r>
    </w:p>
    <w:p w:rsidR="00776209" w:rsidRPr="00776209" w:rsidRDefault="00776209" w:rsidP="00776209">
      <w:pPr>
        <w:ind w:firstLine="720"/>
      </w:pPr>
      <w:r>
        <w:t xml:space="preserve">In this project, machine part of an integrated modular motor drive system has been designed.  The main aim was to reduce the outer diameter to 240 mm from 300 mm, without changing voltage, power and torque ratings, because of production concerns. To achieve this number of turns has been decreased 2/3 of its initial value and axial length has been increased by 80%, to keep the flux per pole (to have same amount of induced voltage). In the design process, fill factor was an important concern, due to the production and winding of the stator. For that reason, axial length and number of turns have been changed in safe margins. Analytical calculations have been verified and compared with simulation data and it is seen that most of the results obtained via simulation are compatible with analytical ones. </w:t>
      </w:r>
      <w:bookmarkStart w:id="0" w:name="_GoBack"/>
      <w:bookmarkEnd w:id="0"/>
      <w:r>
        <w:t xml:space="preserve"> </w:t>
      </w:r>
    </w:p>
    <w:p w:rsidR="003137B5" w:rsidRPr="002E528F" w:rsidRDefault="003137B5" w:rsidP="003137B5">
      <w:pPr>
        <w:ind w:firstLine="720"/>
      </w:pPr>
    </w:p>
    <w:p w:rsidR="00614583" w:rsidRDefault="00614583" w:rsidP="002E528F">
      <w:r>
        <w:br w:type="page"/>
      </w:r>
    </w:p>
    <w:p w:rsidR="00356AD6" w:rsidRDefault="00614583" w:rsidP="00614583">
      <w:pPr>
        <w:pStyle w:val="Heading1"/>
      </w:pPr>
      <w:r>
        <w:lastRenderedPageBreak/>
        <w:t>References:</w:t>
      </w:r>
    </w:p>
    <w:p w:rsidR="00614583" w:rsidRDefault="00614583" w:rsidP="00614583">
      <w:pPr>
        <w:rPr>
          <w:color w:val="333333"/>
          <w:shd w:val="clear" w:color="auto" w:fill="FEF1D2"/>
        </w:rPr>
      </w:pPr>
      <w:r>
        <w:t xml:space="preserve">[1] </w:t>
      </w:r>
      <w:proofErr w:type="spellStart"/>
      <w:r w:rsidRPr="00614583">
        <w:t>Pyrhönen</w:t>
      </w:r>
      <w:proofErr w:type="spellEnd"/>
      <w:r w:rsidRPr="00614583">
        <w:t xml:space="preserve">, J., Jokinen, T., </w:t>
      </w:r>
      <w:proofErr w:type="spellStart"/>
      <w:r w:rsidRPr="00614583">
        <w:t>Hrabovcova</w:t>
      </w:r>
      <w:proofErr w:type="spellEnd"/>
      <w:r w:rsidRPr="00614583">
        <w:t xml:space="preserve">́, V., &amp; Niemelä, H. (2014). Design of rotating electrical machines. </w:t>
      </w:r>
      <w:proofErr w:type="spellStart"/>
      <w:r w:rsidRPr="00614583">
        <w:t>Chichester</w:t>
      </w:r>
      <w:proofErr w:type="spellEnd"/>
      <w:r w:rsidRPr="00614583">
        <w:t>: Wiley.</w:t>
      </w:r>
    </w:p>
    <w:p w:rsidR="00614583" w:rsidRPr="00614583" w:rsidRDefault="00614583" w:rsidP="00614583">
      <w:r>
        <w:t xml:space="preserve">[2] EE564 Lecture Notes by Ozan Keysan. </w:t>
      </w:r>
      <w:proofErr w:type="spellStart"/>
      <w:r>
        <w:t>Retrived</w:t>
      </w:r>
      <w:proofErr w:type="spellEnd"/>
      <w:r>
        <w:t xml:space="preserve"> from: </w:t>
      </w:r>
      <w:hyperlink r:id="rId27" w:history="1">
        <w:r w:rsidRPr="00E904C2">
          <w:rPr>
            <w:rStyle w:val="Hyperlink"/>
          </w:rPr>
          <w:t>http://keysan.me/ee564</w:t>
        </w:r>
      </w:hyperlink>
      <w:r>
        <w:t xml:space="preserve"> </w:t>
      </w:r>
    </w:p>
    <w:p w:rsidR="00843FF6" w:rsidRDefault="00843FF6">
      <w:pPr>
        <w:spacing w:before="0" w:line="259" w:lineRule="auto"/>
        <w:jc w:val="left"/>
        <w:rPr>
          <w:rFonts w:eastAsiaTheme="minorEastAsia"/>
        </w:rPr>
      </w:pPr>
      <w:r>
        <w:rPr>
          <w:rFonts w:eastAsiaTheme="minorEastAsia"/>
        </w:rPr>
        <w:br w:type="page"/>
      </w:r>
    </w:p>
    <w:p w:rsidR="00FD47E9" w:rsidRDefault="00843FF6" w:rsidP="00843FF6">
      <w:pPr>
        <w:pStyle w:val="Heading1"/>
        <w:rPr>
          <w:rFonts w:eastAsiaTheme="minorEastAsia"/>
        </w:rPr>
      </w:pPr>
      <w:r>
        <w:rPr>
          <w:rFonts w:eastAsiaTheme="minorEastAsia"/>
        </w:rPr>
        <w:lastRenderedPageBreak/>
        <w:t>Appendix</w:t>
      </w:r>
      <w:r w:rsidR="002E528F">
        <w:rPr>
          <w:rFonts w:eastAsiaTheme="minorEastAsia"/>
        </w:rPr>
        <w:t xml:space="preserve">: </w:t>
      </w:r>
      <w:proofErr w:type="spellStart"/>
      <w:r w:rsidR="002E528F">
        <w:rPr>
          <w:rFonts w:eastAsiaTheme="minorEastAsia"/>
        </w:rPr>
        <w:t>Rmxprt</w:t>
      </w:r>
      <w:proofErr w:type="spellEnd"/>
      <w:r w:rsidR="002E528F">
        <w:rPr>
          <w:rFonts w:eastAsiaTheme="minorEastAsia"/>
        </w:rPr>
        <w:t xml:space="preserve"> Design Sheet</w:t>
      </w:r>
    </w:p>
    <w:p w:rsidR="002E528F" w:rsidRDefault="002E528F" w:rsidP="002E528F">
      <w:r>
        <w:t>ADJUSTABLE-SPEED PERMANENT MAGNET SYNCHRONOUS MOTOR DESIGN</w:t>
      </w:r>
    </w:p>
    <w:p w:rsidR="002E528F" w:rsidRDefault="002E528F" w:rsidP="002E528F">
      <w:r>
        <w:t xml:space="preserve">                      File: Setup2.res</w:t>
      </w:r>
    </w:p>
    <w:p w:rsidR="002E528F" w:rsidRDefault="002E528F" w:rsidP="002E528F">
      <w:r>
        <w:t xml:space="preserve">     GENERAL DATA</w:t>
      </w:r>
    </w:p>
    <w:p w:rsidR="002E528F" w:rsidRDefault="002E528F" w:rsidP="002E528F">
      <w:r w:rsidRPr="002E528F">
        <w:rPr>
          <w:highlight w:val="yellow"/>
        </w:rPr>
        <w:t>Rated Output Power (kW):</w:t>
      </w:r>
      <w:r w:rsidRPr="002E528F">
        <w:rPr>
          <w:highlight w:val="yellow"/>
        </w:rPr>
        <w:tab/>
        <w:t>8.5</w:t>
      </w:r>
    </w:p>
    <w:p w:rsidR="002E528F" w:rsidRDefault="002E528F" w:rsidP="002E528F">
      <w:r>
        <w:t>Rated Voltage (V):</w:t>
      </w:r>
      <w:r>
        <w:tab/>
        <w:t>300</w:t>
      </w:r>
    </w:p>
    <w:p w:rsidR="002E528F" w:rsidRDefault="002E528F" w:rsidP="002E528F">
      <w:r w:rsidRPr="002E528F">
        <w:rPr>
          <w:highlight w:val="yellow"/>
        </w:rPr>
        <w:t>Number of Poles:</w:t>
      </w:r>
      <w:r w:rsidRPr="002E528F">
        <w:rPr>
          <w:highlight w:val="yellow"/>
        </w:rPr>
        <w:tab/>
        <w:t>20</w:t>
      </w:r>
    </w:p>
    <w:p w:rsidR="002E528F" w:rsidRDefault="002E528F" w:rsidP="002E528F">
      <w:r w:rsidRPr="002E528F">
        <w:rPr>
          <w:highlight w:val="yellow"/>
        </w:rPr>
        <w:t>Frequency (Hz):</w:t>
      </w:r>
      <w:r w:rsidRPr="002E528F">
        <w:rPr>
          <w:highlight w:val="yellow"/>
        </w:rPr>
        <w:tab/>
        <w:t>100</w:t>
      </w:r>
    </w:p>
    <w:p w:rsidR="002E528F" w:rsidRDefault="002E528F" w:rsidP="002E528F">
      <w:r>
        <w:t>Frictional Loss (W):</w:t>
      </w:r>
      <w:r>
        <w:tab/>
        <w:t>12</w:t>
      </w:r>
    </w:p>
    <w:p w:rsidR="002E528F" w:rsidRDefault="002E528F" w:rsidP="002E528F">
      <w:r>
        <w:t>Windage Loss (W):</w:t>
      </w:r>
      <w:r>
        <w:tab/>
        <w:t>0</w:t>
      </w:r>
    </w:p>
    <w:p w:rsidR="002E528F" w:rsidRDefault="002E528F" w:rsidP="002E528F">
      <w:r>
        <w:t>Rotor Position:</w:t>
      </w:r>
      <w:r>
        <w:tab/>
        <w:t>Inner</w:t>
      </w:r>
    </w:p>
    <w:p w:rsidR="002E528F" w:rsidRDefault="002E528F" w:rsidP="002E528F">
      <w:r>
        <w:t>Type of Circuit:</w:t>
      </w:r>
      <w:r>
        <w:tab/>
        <w:t>Y3</w:t>
      </w:r>
    </w:p>
    <w:p w:rsidR="002E528F" w:rsidRDefault="002E528F" w:rsidP="002E528F">
      <w:r>
        <w:t>Type of Source:</w:t>
      </w:r>
      <w:r>
        <w:tab/>
        <w:t>Sine</w:t>
      </w:r>
    </w:p>
    <w:p w:rsidR="002E528F" w:rsidRDefault="002E528F" w:rsidP="002E528F">
      <w:r>
        <w:t>Domain:</w:t>
      </w:r>
      <w:r>
        <w:tab/>
        <w:t>Time</w:t>
      </w:r>
    </w:p>
    <w:p w:rsidR="002E528F" w:rsidRDefault="002E528F" w:rsidP="002E528F">
      <w:r>
        <w:t>Operating Temperature (C):</w:t>
      </w:r>
      <w:r>
        <w:tab/>
        <w:t>75</w:t>
      </w:r>
    </w:p>
    <w:p w:rsidR="002E528F" w:rsidRDefault="002E528F" w:rsidP="002E528F"/>
    <w:p w:rsidR="002E528F" w:rsidRDefault="002E528F" w:rsidP="002E528F">
      <w:r>
        <w:t xml:space="preserve">     STATOR DATA </w:t>
      </w:r>
    </w:p>
    <w:p w:rsidR="002E528F" w:rsidRPr="002E528F" w:rsidRDefault="002E528F" w:rsidP="002E528F">
      <w:pPr>
        <w:rPr>
          <w:highlight w:val="yellow"/>
        </w:rPr>
      </w:pPr>
      <w:r w:rsidRPr="002E528F">
        <w:rPr>
          <w:highlight w:val="yellow"/>
        </w:rPr>
        <w:t>Number of Stator Slots:</w:t>
      </w:r>
      <w:r w:rsidRPr="002E528F">
        <w:rPr>
          <w:highlight w:val="yellow"/>
        </w:rPr>
        <w:tab/>
        <w:t>24</w:t>
      </w:r>
    </w:p>
    <w:p w:rsidR="002E528F" w:rsidRPr="002E528F" w:rsidRDefault="002E528F" w:rsidP="002E528F">
      <w:pPr>
        <w:rPr>
          <w:highlight w:val="yellow"/>
        </w:rPr>
      </w:pPr>
      <w:r w:rsidRPr="002E528F">
        <w:rPr>
          <w:highlight w:val="yellow"/>
        </w:rPr>
        <w:t xml:space="preserve">Outer Diameter of Stator (mm):  </w:t>
      </w:r>
      <w:r w:rsidRPr="002E528F">
        <w:rPr>
          <w:highlight w:val="yellow"/>
        </w:rPr>
        <w:tab/>
        <w:t>240</w:t>
      </w:r>
    </w:p>
    <w:p w:rsidR="002E528F" w:rsidRDefault="002E528F" w:rsidP="002E528F">
      <w:r w:rsidRPr="002E528F">
        <w:rPr>
          <w:highlight w:val="yellow"/>
        </w:rPr>
        <w:t xml:space="preserve">Inner Diameter of Stator (mm):  </w:t>
      </w:r>
      <w:r w:rsidRPr="002E528F">
        <w:rPr>
          <w:highlight w:val="yellow"/>
        </w:rPr>
        <w:tab/>
        <w:t>150</w:t>
      </w:r>
    </w:p>
    <w:p w:rsidR="002E528F" w:rsidRDefault="002E528F" w:rsidP="002E528F">
      <w:r>
        <w:t>Type of Stator Slot:</w:t>
      </w:r>
      <w:r>
        <w:tab/>
        <w:t>4</w:t>
      </w:r>
    </w:p>
    <w:p w:rsidR="002E528F" w:rsidRDefault="002E528F" w:rsidP="002E528F">
      <w:r>
        <w:t>Stator Slot</w:t>
      </w:r>
      <w:r>
        <w:tab/>
      </w:r>
    </w:p>
    <w:p w:rsidR="002E528F" w:rsidRDefault="002E528F" w:rsidP="002E528F">
      <w:r>
        <w:lastRenderedPageBreak/>
        <w:t xml:space="preserve">            hs0 (mm):  </w:t>
      </w:r>
      <w:r>
        <w:tab/>
        <w:t>0.5</w:t>
      </w:r>
    </w:p>
    <w:p w:rsidR="002E528F" w:rsidRDefault="002E528F" w:rsidP="002E528F">
      <w:r>
        <w:t xml:space="preserve">            hs1 (mm):  </w:t>
      </w:r>
      <w:r>
        <w:tab/>
        <w:t>0</w:t>
      </w:r>
    </w:p>
    <w:p w:rsidR="002E528F" w:rsidRDefault="002E528F" w:rsidP="002E528F">
      <w:r>
        <w:t xml:space="preserve">            hs2 (mm):  </w:t>
      </w:r>
      <w:r>
        <w:tab/>
        <w:t>31</w:t>
      </w:r>
    </w:p>
    <w:p w:rsidR="002E528F" w:rsidRDefault="002E528F" w:rsidP="002E528F">
      <w:r>
        <w:t xml:space="preserve">            bs0 (mm):  </w:t>
      </w:r>
      <w:r>
        <w:tab/>
        <w:t>10.5</w:t>
      </w:r>
    </w:p>
    <w:p w:rsidR="002E528F" w:rsidRDefault="002E528F" w:rsidP="002E528F">
      <w:r>
        <w:t xml:space="preserve">            bs1 (mm):  </w:t>
      </w:r>
      <w:r>
        <w:tab/>
        <w:t>11</w:t>
      </w:r>
    </w:p>
    <w:p w:rsidR="002E528F" w:rsidRDefault="002E528F" w:rsidP="002E528F">
      <w:r>
        <w:t xml:space="preserve">            bs2 (mm):  </w:t>
      </w:r>
      <w:r>
        <w:tab/>
        <w:t>17.5</w:t>
      </w:r>
    </w:p>
    <w:p w:rsidR="002E528F" w:rsidRDefault="002E528F" w:rsidP="002E528F">
      <w:r>
        <w:t xml:space="preserve">            </w:t>
      </w:r>
      <w:proofErr w:type="spellStart"/>
      <w:r>
        <w:t>rs</w:t>
      </w:r>
      <w:proofErr w:type="spellEnd"/>
      <w:r>
        <w:t xml:space="preserve"> (mm):  </w:t>
      </w:r>
      <w:r>
        <w:tab/>
        <w:t>3</w:t>
      </w:r>
    </w:p>
    <w:p w:rsidR="002E528F" w:rsidRDefault="002E528F" w:rsidP="002E528F"/>
    <w:p w:rsidR="002E528F" w:rsidRDefault="002E528F" w:rsidP="002E528F">
      <w:r>
        <w:t xml:space="preserve">Top Tooth Width (mm):  </w:t>
      </w:r>
      <w:r>
        <w:tab/>
        <w:t>8.75553</w:t>
      </w:r>
    </w:p>
    <w:p w:rsidR="002E528F" w:rsidRDefault="002E528F" w:rsidP="002E528F">
      <w:r>
        <w:t xml:space="preserve">Bottom Tooth Width (mm):  </w:t>
      </w:r>
      <w:r>
        <w:tab/>
        <w:t>10.4038</w:t>
      </w:r>
    </w:p>
    <w:p w:rsidR="002E528F" w:rsidRDefault="002E528F" w:rsidP="002E528F">
      <w:r>
        <w:t>Skew Width (Number of Slots):</w:t>
      </w:r>
      <w:r>
        <w:tab/>
        <w:t>0</w:t>
      </w:r>
    </w:p>
    <w:p w:rsidR="002E528F" w:rsidRDefault="002E528F" w:rsidP="002E528F">
      <w:r w:rsidRPr="002E528F">
        <w:rPr>
          <w:highlight w:val="yellow"/>
        </w:rPr>
        <w:t xml:space="preserve">Length of Stator Core (mm):  </w:t>
      </w:r>
      <w:r w:rsidRPr="002E528F">
        <w:rPr>
          <w:highlight w:val="yellow"/>
        </w:rPr>
        <w:tab/>
        <w:t>180</w:t>
      </w:r>
    </w:p>
    <w:p w:rsidR="002E528F" w:rsidRDefault="002E528F" w:rsidP="002E528F">
      <w:r>
        <w:t>Stacking Factor of Stator Core:</w:t>
      </w:r>
      <w:r>
        <w:tab/>
        <w:t>0.92</w:t>
      </w:r>
    </w:p>
    <w:p w:rsidR="002E528F" w:rsidRDefault="002E528F" w:rsidP="002E528F">
      <w:r>
        <w:t>Type of Steel:</w:t>
      </w:r>
      <w:r>
        <w:tab/>
        <w:t>m250-35a</w:t>
      </w:r>
    </w:p>
    <w:p w:rsidR="002E528F" w:rsidRDefault="002E528F" w:rsidP="002E528F">
      <w:r>
        <w:t xml:space="preserve">Designed Wedge Thickness (mm):  </w:t>
      </w:r>
      <w:r>
        <w:tab/>
        <w:t>4.64882e-005</w:t>
      </w:r>
    </w:p>
    <w:p w:rsidR="002E528F" w:rsidRDefault="002E528F" w:rsidP="002E528F">
      <w:r>
        <w:t xml:space="preserve">Slot Insulation Thickness (mm):  </w:t>
      </w:r>
      <w:r>
        <w:tab/>
        <w:t>0.3</w:t>
      </w:r>
    </w:p>
    <w:p w:rsidR="002E528F" w:rsidRDefault="002E528F" w:rsidP="002E528F">
      <w:r>
        <w:t xml:space="preserve">Layer Insulation Thickness (mm):  </w:t>
      </w:r>
      <w:r>
        <w:tab/>
        <w:t>0.3</w:t>
      </w:r>
    </w:p>
    <w:p w:rsidR="002E528F" w:rsidRDefault="002E528F" w:rsidP="002E528F">
      <w:r>
        <w:t xml:space="preserve">End Length Adjustment (mm):  </w:t>
      </w:r>
      <w:r>
        <w:tab/>
        <w:t>0</w:t>
      </w:r>
    </w:p>
    <w:p w:rsidR="002E528F" w:rsidRDefault="002E528F" w:rsidP="002E528F">
      <w:r>
        <w:t>Number of Parallel Branches:</w:t>
      </w:r>
      <w:r>
        <w:tab/>
        <w:t>2</w:t>
      </w:r>
    </w:p>
    <w:p w:rsidR="002E528F" w:rsidRDefault="002E528F" w:rsidP="002E528F">
      <w:r w:rsidRPr="002E528F">
        <w:rPr>
          <w:highlight w:val="yellow"/>
        </w:rPr>
        <w:t>Number of Conductors per Slot:</w:t>
      </w:r>
      <w:r w:rsidRPr="002E528F">
        <w:rPr>
          <w:highlight w:val="yellow"/>
        </w:rPr>
        <w:tab/>
        <w:t>80</w:t>
      </w:r>
    </w:p>
    <w:p w:rsidR="002E528F" w:rsidRDefault="002E528F" w:rsidP="002E528F">
      <w:r>
        <w:t>Type of Coils:</w:t>
      </w:r>
      <w:r>
        <w:tab/>
        <w:t>21</w:t>
      </w:r>
    </w:p>
    <w:p w:rsidR="002E528F" w:rsidRDefault="002E528F" w:rsidP="002E528F">
      <w:r>
        <w:t>Average Coil Pitch:</w:t>
      </w:r>
      <w:r>
        <w:tab/>
        <w:t>1</w:t>
      </w:r>
    </w:p>
    <w:p w:rsidR="002E528F" w:rsidRDefault="002E528F" w:rsidP="002E528F">
      <w:r>
        <w:lastRenderedPageBreak/>
        <w:t>Number of Wires per Conductor:</w:t>
      </w:r>
      <w:r>
        <w:tab/>
        <w:t>1</w:t>
      </w:r>
    </w:p>
    <w:p w:rsidR="002E528F" w:rsidRDefault="002E528F" w:rsidP="002E528F">
      <w:r w:rsidRPr="002E528F">
        <w:rPr>
          <w:highlight w:val="yellow"/>
        </w:rPr>
        <w:t xml:space="preserve">Wire Diameter (mm):  </w:t>
      </w:r>
      <w:r w:rsidRPr="002E528F">
        <w:rPr>
          <w:highlight w:val="yellow"/>
        </w:rPr>
        <w:tab/>
        <w:t>1.628</w:t>
      </w:r>
    </w:p>
    <w:p w:rsidR="002E528F" w:rsidRDefault="002E528F" w:rsidP="002E528F">
      <w:r>
        <w:t xml:space="preserve">Wire Wrap Thickness (mm):  </w:t>
      </w:r>
      <w:r>
        <w:tab/>
        <w:t>0</w:t>
      </w:r>
    </w:p>
    <w:p w:rsidR="002E528F" w:rsidRDefault="002E528F" w:rsidP="002E528F">
      <w:r>
        <w:t>Slot Area (mm^2):</w:t>
      </w:r>
      <w:r>
        <w:tab/>
        <w:t>495.637</w:t>
      </w:r>
    </w:p>
    <w:p w:rsidR="002E528F" w:rsidRDefault="002E528F" w:rsidP="002E528F">
      <w:r w:rsidRPr="002E528F">
        <w:rPr>
          <w:highlight w:val="yellow"/>
        </w:rPr>
        <w:t>Net Slot Area (mm^2):</w:t>
      </w:r>
      <w:r w:rsidRPr="002E528F">
        <w:rPr>
          <w:highlight w:val="yellow"/>
        </w:rPr>
        <w:tab/>
        <w:t>454.712</w:t>
      </w:r>
    </w:p>
    <w:p w:rsidR="002E528F" w:rsidRDefault="002E528F" w:rsidP="002E528F">
      <w:r>
        <w:t>Limited Slot Fill Factor (%):</w:t>
      </w:r>
      <w:r>
        <w:tab/>
        <w:t>75</w:t>
      </w:r>
    </w:p>
    <w:p w:rsidR="002E528F" w:rsidRDefault="002E528F" w:rsidP="002E528F">
      <w:r w:rsidRPr="002E528F">
        <w:rPr>
          <w:highlight w:val="yellow"/>
        </w:rPr>
        <w:t>Stator Slot Fill Factor (%):</w:t>
      </w:r>
      <w:r w:rsidRPr="002E528F">
        <w:rPr>
          <w:highlight w:val="yellow"/>
        </w:rPr>
        <w:tab/>
        <w:t>46.6296</w:t>
      </w:r>
    </w:p>
    <w:p w:rsidR="002E528F" w:rsidRDefault="002E528F" w:rsidP="002E528F">
      <w:r>
        <w:t xml:space="preserve">Coil Half-Turn Length (mm):  </w:t>
      </w:r>
      <w:r>
        <w:tab/>
        <w:t>198.219</w:t>
      </w:r>
    </w:p>
    <w:p w:rsidR="002E528F" w:rsidRDefault="002E528F" w:rsidP="002E528F">
      <w:r>
        <w:t>Wire Resistivity (ohm.mm^2/m):</w:t>
      </w:r>
      <w:r>
        <w:tab/>
        <w:t>0.0217</w:t>
      </w:r>
    </w:p>
    <w:p w:rsidR="002E528F" w:rsidRDefault="002E528F" w:rsidP="002E528F"/>
    <w:p w:rsidR="002E528F" w:rsidRDefault="002E528F" w:rsidP="002E528F">
      <w:r>
        <w:t xml:space="preserve">     ROTOR DATA</w:t>
      </w:r>
    </w:p>
    <w:p w:rsidR="002E528F" w:rsidRPr="002E528F" w:rsidRDefault="002E528F" w:rsidP="002E528F">
      <w:pPr>
        <w:rPr>
          <w:highlight w:val="yellow"/>
        </w:rPr>
      </w:pPr>
      <w:r w:rsidRPr="002E528F">
        <w:rPr>
          <w:highlight w:val="yellow"/>
        </w:rPr>
        <w:t xml:space="preserve">Minimum Air Gap (mm):  </w:t>
      </w:r>
      <w:r w:rsidRPr="002E528F">
        <w:rPr>
          <w:highlight w:val="yellow"/>
        </w:rPr>
        <w:tab/>
        <w:t>1.5</w:t>
      </w:r>
    </w:p>
    <w:p w:rsidR="002E528F" w:rsidRPr="002E528F" w:rsidRDefault="002E528F" w:rsidP="002E528F">
      <w:pPr>
        <w:rPr>
          <w:highlight w:val="yellow"/>
        </w:rPr>
      </w:pPr>
      <w:r w:rsidRPr="002E528F">
        <w:rPr>
          <w:highlight w:val="yellow"/>
        </w:rPr>
        <w:t xml:space="preserve">Inner Diameter (mm):  </w:t>
      </w:r>
      <w:r w:rsidRPr="002E528F">
        <w:rPr>
          <w:highlight w:val="yellow"/>
        </w:rPr>
        <w:tab/>
        <w:t>120</w:t>
      </w:r>
    </w:p>
    <w:p w:rsidR="002E528F" w:rsidRDefault="002E528F" w:rsidP="002E528F">
      <w:r w:rsidRPr="002E528F">
        <w:rPr>
          <w:highlight w:val="yellow"/>
        </w:rPr>
        <w:t xml:space="preserve">Length of Rotor (mm):  </w:t>
      </w:r>
      <w:r w:rsidRPr="002E528F">
        <w:rPr>
          <w:highlight w:val="yellow"/>
        </w:rPr>
        <w:tab/>
        <w:t>180</w:t>
      </w:r>
    </w:p>
    <w:p w:rsidR="002E528F" w:rsidRDefault="002E528F" w:rsidP="002E528F">
      <w:r>
        <w:t>Stacking Factor of Iron Core:</w:t>
      </w:r>
      <w:r>
        <w:tab/>
        <w:t>0.95</w:t>
      </w:r>
    </w:p>
    <w:p w:rsidR="002E528F" w:rsidRDefault="002E528F" w:rsidP="002E528F">
      <w:r>
        <w:t>Type of Steel:</w:t>
      </w:r>
      <w:r>
        <w:tab/>
        <w:t>steel_1010</w:t>
      </w:r>
    </w:p>
    <w:p w:rsidR="002E528F" w:rsidRDefault="002E528F" w:rsidP="002E528F">
      <w:r>
        <w:t xml:space="preserve">Polar Arc Radius (mm):  </w:t>
      </w:r>
      <w:r>
        <w:tab/>
        <w:t>73.5</w:t>
      </w:r>
    </w:p>
    <w:p w:rsidR="002E528F" w:rsidRDefault="002E528F" w:rsidP="002E528F">
      <w:r>
        <w:t>Mechanical Pole Embrace:</w:t>
      </w:r>
      <w:r>
        <w:tab/>
        <w:t>0.82</w:t>
      </w:r>
    </w:p>
    <w:p w:rsidR="002E528F" w:rsidRDefault="002E528F" w:rsidP="002E528F">
      <w:r>
        <w:t>Electrical Pole Embrace:</w:t>
      </w:r>
      <w:r>
        <w:tab/>
        <w:t>0.784893</w:t>
      </w:r>
    </w:p>
    <w:p w:rsidR="002E528F" w:rsidRDefault="002E528F" w:rsidP="002E528F">
      <w:r>
        <w:t xml:space="preserve">Max. Thickness of Magnet (mm):  </w:t>
      </w:r>
      <w:r>
        <w:tab/>
        <w:t>4.5</w:t>
      </w:r>
    </w:p>
    <w:p w:rsidR="002E528F" w:rsidRDefault="002E528F" w:rsidP="002E528F">
      <w:r>
        <w:t xml:space="preserve">Width of Magnet (mm):  </w:t>
      </w:r>
      <w:r>
        <w:tab/>
        <w:t>18.3548</w:t>
      </w:r>
    </w:p>
    <w:p w:rsidR="002E528F" w:rsidRDefault="002E528F" w:rsidP="002E528F">
      <w:r>
        <w:t>Type of Magnet:</w:t>
      </w:r>
      <w:r>
        <w:tab/>
        <w:t>NdFe45H</w:t>
      </w:r>
    </w:p>
    <w:p w:rsidR="002E528F" w:rsidRDefault="002E528F" w:rsidP="002E528F">
      <w:r>
        <w:lastRenderedPageBreak/>
        <w:t>Type of Rotor:</w:t>
      </w:r>
      <w:r>
        <w:tab/>
        <w:t>1</w:t>
      </w:r>
    </w:p>
    <w:p w:rsidR="002E528F" w:rsidRDefault="002E528F" w:rsidP="002E528F">
      <w:r>
        <w:t>Magnetic Shaft:</w:t>
      </w:r>
      <w:r>
        <w:tab/>
        <w:t>No</w:t>
      </w:r>
    </w:p>
    <w:p w:rsidR="002E528F" w:rsidRDefault="002E528F" w:rsidP="002E528F"/>
    <w:p w:rsidR="002E528F" w:rsidRDefault="002E528F" w:rsidP="002E528F">
      <w:r>
        <w:t xml:space="preserve">     PERMANENT MAGNET DATA</w:t>
      </w:r>
    </w:p>
    <w:p w:rsidR="002E528F" w:rsidRDefault="002E528F" w:rsidP="002E528F">
      <w:r>
        <w:t>Residual Flux Density (Tesla):</w:t>
      </w:r>
      <w:r>
        <w:tab/>
        <w:t>1.32</w:t>
      </w:r>
    </w:p>
    <w:p w:rsidR="002E528F" w:rsidRDefault="002E528F" w:rsidP="002E528F">
      <w:r>
        <w:t>Coercive Force (kA/m):</w:t>
      </w:r>
      <w:r>
        <w:tab/>
        <w:t>995</w:t>
      </w:r>
    </w:p>
    <w:p w:rsidR="002E528F" w:rsidRDefault="002E528F" w:rsidP="002E528F">
      <w:r>
        <w:t>Maximum Energy Density (kJ/m^3):</w:t>
      </w:r>
      <w:r>
        <w:tab/>
        <w:t>328.35</w:t>
      </w:r>
    </w:p>
    <w:p w:rsidR="002E528F" w:rsidRDefault="002E528F" w:rsidP="002E528F">
      <w:r>
        <w:t>Relative Recoil Permeability:</w:t>
      </w:r>
      <w:r>
        <w:tab/>
        <w:t>1.05573</w:t>
      </w:r>
    </w:p>
    <w:p w:rsidR="002E528F" w:rsidRDefault="002E528F" w:rsidP="002E528F">
      <w:r>
        <w:t>Demagnetized Flux Density (Tesla):</w:t>
      </w:r>
      <w:r>
        <w:tab/>
        <w:t>0</w:t>
      </w:r>
    </w:p>
    <w:p w:rsidR="002E528F" w:rsidRDefault="002E528F" w:rsidP="002E528F">
      <w:r>
        <w:t>Recoil Residual Flux Density (Tesla):</w:t>
      </w:r>
      <w:r>
        <w:tab/>
        <w:t>1.32</w:t>
      </w:r>
    </w:p>
    <w:p w:rsidR="002E528F" w:rsidRDefault="002E528F" w:rsidP="002E528F">
      <w:r>
        <w:t>Recoil Coercive Force (kA/m):</w:t>
      </w:r>
      <w:r>
        <w:tab/>
        <w:t>995</w:t>
      </w:r>
    </w:p>
    <w:p w:rsidR="002E528F" w:rsidRDefault="002E528F" w:rsidP="002E528F"/>
    <w:p w:rsidR="002E528F" w:rsidRDefault="002E528F" w:rsidP="002E528F">
      <w:r>
        <w:t xml:space="preserve">     MATERIAL CONSUMPTION</w:t>
      </w:r>
    </w:p>
    <w:p w:rsidR="002E528F" w:rsidRDefault="002E528F" w:rsidP="002E528F">
      <w:r>
        <w:t xml:space="preserve">Armature Wire Density (kg/m^3):  </w:t>
      </w:r>
      <w:r>
        <w:tab/>
        <w:t>8900</w:t>
      </w:r>
    </w:p>
    <w:p w:rsidR="002E528F" w:rsidRDefault="002E528F" w:rsidP="002E528F">
      <w:r>
        <w:t xml:space="preserve">Permanent Magnet Density (kg/m^3):  </w:t>
      </w:r>
      <w:r>
        <w:tab/>
        <w:t>7400</w:t>
      </w:r>
    </w:p>
    <w:p w:rsidR="002E528F" w:rsidRDefault="002E528F" w:rsidP="002E528F">
      <w:r>
        <w:t xml:space="preserve">Armature Core Steel Density (kg/m^3):  </w:t>
      </w:r>
      <w:r>
        <w:tab/>
        <w:t>7872</w:t>
      </w:r>
    </w:p>
    <w:p w:rsidR="002E528F" w:rsidRDefault="002E528F" w:rsidP="002E528F">
      <w:r>
        <w:t xml:space="preserve">Rotor Core Steel Density (kg/m^3):  </w:t>
      </w:r>
      <w:r>
        <w:tab/>
        <w:t>7872</w:t>
      </w:r>
    </w:p>
    <w:p w:rsidR="002E528F" w:rsidRDefault="002E528F" w:rsidP="002E528F">
      <w:r>
        <w:t xml:space="preserve">Armature Copper Weight (kg):  </w:t>
      </w:r>
      <w:r>
        <w:tab/>
        <w:t>7.05075</w:t>
      </w:r>
    </w:p>
    <w:p w:rsidR="002E528F" w:rsidRDefault="002E528F" w:rsidP="002E528F">
      <w:r>
        <w:t xml:space="preserve">Permanent Magnet Weight (kg):  </w:t>
      </w:r>
      <w:r>
        <w:tab/>
        <w:t>2.20037</w:t>
      </w:r>
    </w:p>
    <w:p w:rsidR="002E528F" w:rsidRDefault="002E528F" w:rsidP="002E528F">
      <w:r>
        <w:t xml:space="preserve">Armature Core Steel Weight (kg):  </w:t>
      </w:r>
      <w:r>
        <w:tab/>
        <w:t>20.4303</w:t>
      </w:r>
    </w:p>
    <w:p w:rsidR="002E528F" w:rsidRDefault="002E528F" w:rsidP="002E528F">
      <w:r>
        <w:t xml:space="preserve">Rotor Core Steel Weight (kg):  </w:t>
      </w:r>
      <w:r>
        <w:tab/>
        <w:t>4.90979</w:t>
      </w:r>
    </w:p>
    <w:p w:rsidR="002E528F" w:rsidRDefault="002E528F" w:rsidP="002E528F">
      <w:r>
        <w:t xml:space="preserve">Total Net Weight (kg):  </w:t>
      </w:r>
      <w:r>
        <w:tab/>
        <w:t>34.5912</w:t>
      </w:r>
    </w:p>
    <w:p w:rsidR="002E528F" w:rsidRDefault="002E528F" w:rsidP="002E528F"/>
    <w:p w:rsidR="002E528F" w:rsidRDefault="002E528F" w:rsidP="002E528F">
      <w:r>
        <w:t xml:space="preserve">Armature Core Steel Consumption (kg):  </w:t>
      </w:r>
      <w:r>
        <w:tab/>
        <w:t>76.9765</w:t>
      </w:r>
    </w:p>
    <w:p w:rsidR="002E528F" w:rsidRDefault="002E528F" w:rsidP="002E528F">
      <w:r>
        <w:t xml:space="preserve">Rotor Core Steel Consumption (kg):  </w:t>
      </w:r>
      <w:r>
        <w:tab/>
        <w:t>26.7621</w:t>
      </w:r>
    </w:p>
    <w:p w:rsidR="002E528F" w:rsidRDefault="002E528F" w:rsidP="002E528F"/>
    <w:p w:rsidR="002E528F" w:rsidRDefault="002E528F" w:rsidP="002E528F">
      <w:r>
        <w:t xml:space="preserve">     STEADY STATE PARAMETERS</w:t>
      </w:r>
    </w:p>
    <w:p w:rsidR="002E528F" w:rsidRDefault="002E528F" w:rsidP="002E528F">
      <w:r w:rsidRPr="002E528F">
        <w:rPr>
          <w:highlight w:val="yellow"/>
        </w:rPr>
        <w:t>Stator Winding Factor:</w:t>
      </w:r>
      <w:r w:rsidRPr="002E528F">
        <w:rPr>
          <w:highlight w:val="yellow"/>
        </w:rPr>
        <w:tab/>
        <w:t>0.933013</w:t>
      </w:r>
    </w:p>
    <w:p w:rsidR="002E528F" w:rsidRDefault="002E528F" w:rsidP="002E528F">
      <w:r>
        <w:t>D-Axis Reactive Inductance Lad (H):</w:t>
      </w:r>
      <w:r>
        <w:tab/>
        <w:t>0.000991566</w:t>
      </w:r>
    </w:p>
    <w:p w:rsidR="002E528F" w:rsidRDefault="002E528F" w:rsidP="002E528F">
      <w:r>
        <w:t xml:space="preserve">Q-Axis Reactive Inductance </w:t>
      </w:r>
      <w:proofErr w:type="spellStart"/>
      <w:r>
        <w:t>Laq</w:t>
      </w:r>
      <w:proofErr w:type="spellEnd"/>
      <w:r>
        <w:t xml:space="preserve"> (H):</w:t>
      </w:r>
      <w:r>
        <w:tab/>
        <w:t>0.000991566</w:t>
      </w:r>
    </w:p>
    <w:p w:rsidR="002E528F" w:rsidRDefault="002E528F" w:rsidP="002E528F">
      <w:r>
        <w:t>D-Axis Inductance L1+Lad (H):</w:t>
      </w:r>
      <w:r>
        <w:tab/>
        <w:t>0.00430013</w:t>
      </w:r>
    </w:p>
    <w:p w:rsidR="002E528F" w:rsidRPr="002E528F" w:rsidRDefault="002E528F" w:rsidP="002E528F">
      <w:pPr>
        <w:rPr>
          <w:lang w:val="fr-FR"/>
        </w:rPr>
      </w:pPr>
      <w:r w:rsidRPr="002E528F">
        <w:rPr>
          <w:lang w:val="fr-FR"/>
        </w:rPr>
        <w:t>Q-Axis Inductance L1+Laq (H</w:t>
      </w:r>
      <w:proofErr w:type="gramStart"/>
      <w:r w:rsidRPr="002E528F">
        <w:rPr>
          <w:lang w:val="fr-FR"/>
        </w:rPr>
        <w:t>):</w:t>
      </w:r>
      <w:proofErr w:type="gramEnd"/>
      <w:r w:rsidRPr="002E528F">
        <w:rPr>
          <w:lang w:val="fr-FR"/>
        </w:rPr>
        <w:tab/>
        <w:t>0.00430013</w:t>
      </w:r>
    </w:p>
    <w:p w:rsidR="002E528F" w:rsidRDefault="002E528F" w:rsidP="002E528F">
      <w:r>
        <w:t>Armature Leakage Inductance L1 (H):</w:t>
      </w:r>
      <w:r>
        <w:tab/>
        <w:t>0.00330857</w:t>
      </w:r>
    </w:p>
    <w:p w:rsidR="002E528F" w:rsidRDefault="002E528F" w:rsidP="002E528F">
      <w:r>
        <w:t>Zero-Sequence Inductance L0 (H):</w:t>
      </w:r>
      <w:r>
        <w:tab/>
        <w:t>0.00279157</w:t>
      </w:r>
    </w:p>
    <w:p w:rsidR="002E528F" w:rsidRDefault="002E528F" w:rsidP="002E528F">
      <w:r>
        <w:t>Armature Phase Resistance R1 (H):</w:t>
      </w:r>
      <w:r>
        <w:tab/>
        <w:t>0.330618</w:t>
      </w:r>
    </w:p>
    <w:p w:rsidR="002E528F" w:rsidRDefault="002E528F" w:rsidP="002E528F">
      <w:r>
        <w:t>Armature Phase Resistance at 20C (ohm):</w:t>
      </w:r>
      <w:r>
        <w:tab/>
        <w:t>0.27196</w:t>
      </w:r>
    </w:p>
    <w:p w:rsidR="002E528F" w:rsidRDefault="002E528F" w:rsidP="002E528F"/>
    <w:p w:rsidR="002E528F" w:rsidRDefault="002E528F" w:rsidP="002E528F">
      <w:r>
        <w:t xml:space="preserve">     NO-LOAD MAGNETIC DATA</w:t>
      </w:r>
    </w:p>
    <w:p w:rsidR="002E528F" w:rsidRPr="002E528F" w:rsidRDefault="002E528F" w:rsidP="002E528F">
      <w:pPr>
        <w:rPr>
          <w:highlight w:val="yellow"/>
        </w:rPr>
      </w:pPr>
      <w:r w:rsidRPr="002E528F">
        <w:rPr>
          <w:highlight w:val="yellow"/>
        </w:rPr>
        <w:t>Stator-Teeth Flux Density (Tesla):</w:t>
      </w:r>
      <w:r w:rsidRPr="002E528F">
        <w:rPr>
          <w:highlight w:val="yellow"/>
        </w:rPr>
        <w:tab/>
        <w:t>1.61183</w:t>
      </w:r>
    </w:p>
    <w:p w:rsidR="002E528F" w:rsidRPr="002E528F" w:rsidRDefault="002E528F" w:rsidP="002E528F">
      <w:pPr>
        <w:rPr>
          <w:highlight w:val="yellow"/>
        </w:rPr>
      </w:pPr>
      <w:r w:rsidRPr="002E528F">
        <w:rPr>
          <w:highlight w:val="yellow"/>
        </w:rPr>
        <w:t>Stator-Yoke Flux Density (Tesla):</w:t>
      </w:r>
      <w:r w:rsidRPr="002E528F">
        <w:rPr>
          <w:highlight w:val="yellow"/>
        </w:rPr>
        <w:tab/>
        <w:t>0.687196</w:t>
      </w:r>
    </w:p>
    <w:p w:rsidR="002E528F" w:rsidRPr="002E528F" w:rsidRDefault="002E528F" w:rsidP="002E528F">
      <w:pPr>
        <w:rPr>
          <w:highlight w:val="yellow"/>
        </w:rPr>
      </w:pPr>
      <w:r w:rsidRPr="002E528F">
        <w:rPr>
          <w:highlight w:val="yellow"/>
        </w:rPr>
        <w:t>Rotor-Yoke Flux Density (Tesla):</w:t>
      </w:r>
      <w:r w:rsidRPr="002E528F">
        <w:rPr>
          <w:highlight w:val="yellow"/>
        </w:rPr>
        <w:tab/>
        <w:t>0.850355</w:t>
      </w:r>
    </w:p>
    <w:p w:rsidR="002E528F" w:rsidRPr="002E528F" w:rsidRDefault="002E528F" w:rsidP="002E528F">
      <w:pPr>
        <w:rPr>
          <w:highlight w:val="yellow"/>
        </w:rPr>
      </w:pPr>
      <w:r w:rsidRPr="002E528F">
        <w:rPr>
          <w:highlight w:val="yellow"/>
        </w:rPr>
        <w:t>Air-Gap Flux Density (Tesla):</w:t>
      </w:r>
      <w:r w:rsidRPr="002E528F">
        <w:rPr>
          <w:highlight w:val="yellow"/>
        </w:rPr>
        <w:tab/>
        <w:t>0.773386</w:t>
      </w:r>
    </w:p>
    <w:p w:rsidR="002E528F" w:rsidRDefault="002E528F" w:rsidP="002E528F">
      <w:r w:rsidRPr="002E528F">
        <w:rPr>
          <w:highlight w:val="yellow"/>
        </w:rPr>
        <w:t>Magnet Flux Density (Tesla):</w:t>
      </w:r>
      <w:r w:rsidRPr="002E528F">
        <w:rPr>
          <w:highlight w:val="yellow"/>
        </w:rPr>
        <w:tab/>
        <w:t>0.827659</w:t>
      </w:r>
    </w:p>
    <w:p w:rsidR="002E528F" w:rsidRDefault="002E528F" w:rsidP="002E528F">
      <w:r>
        <w:t>Stator-Teeth By-Pass Factor:</w:t>
      </w:r>
      <w:r>
        <w:tab/>
        <w:t>0.00548454</w:t>
      </w:r>
    </w:p>
    <w:p w:rsidR="002E528F" w:rsidRDefault="002E528F" w:rsidP="002E528F">
      <w:r>
        <w:lastRenderedPageBreak/>
        <w:t>Stator-Yoke By-Pass Factor:</w:t>
      </w:r>
      <w:r>
        <w:tab/>
        <w:t>1.05982e-005</w:t>
      </w:r>
    </w:p>
    <w:p w:rsidR="002E528F" w:rsidRDefault="002E528F" w:rsidP="002E528F">
      <w:r>
        <w:t>Rotor-Yoke By-Pass Factor:</w:t>
      </w:r>
      <w:r>
        <w:tab/>
        <w:t>5.53394e-005</w:t>
      </w:r>
    </w:p>
    <w:p w:rsidR="002E528F" w:rsidRDefault="002E528F" w:rsidP="002E528F">
      <w:r>
        <w:t>Stator-Teeth Ampere Turns (A.T):</w:t>
      </w:r>
      <w:r>
        <w:tab/>
        <w:t>132.083</w:t>
      </w:r>
    </w:p>
    <w:p w:rsidR="002E528F" w:rsidRDefault="002E528F" w:rsidP="002E528F">
      <w:r>
        <w:t>Stator-Yoke Ampere Turns (A.T):</w:t>
      </w:r>
      <w:r>
        <w:tab/>
        <w:t>0.88214</w:t>
      </w:r>
    </w:p>
    <w:p w:rsidR="002E528F" w:rsidRDefault="002E528F" w:rsidP="002E528F">
      <w:r>
        <w:t>Rotor-Yoke Ampere Turns (A.T):</w:t>
      </w:r>
      <w:r>
        <w:tab/>
        <w:t>5.16357</w:t>
      </w:r>
    </w:p>
    <w:p w:rsidR="002E528F" w:rsidRDefault="002E528F" w:rsidP="002E528F">
      <w:r>
        <w:t>Air-Gap Ampere Turns (A.T):</w:t>
      </w:r>
      <w:r>
        <w:tab/>
        <w:t>1531.59</w:t>
      </w:r>
    </w:p>
    <w:p w:rsidR="002E528F" w:rsidRDefault="002E528F" w:rsidP="002E528F">
      <w:r>
        <w:t>Magnet Ampere Turns (A.T):</w:t>
      </w:r>
      <w:r>
        <w:tab/>
        <w:t>-1670.04</w:t>
      </w:r>
    </w:p>
    <w:p w:rsidR="002E528F" w:rsidRDefault="002E528F" w:rsidP="002E528F">
      <w:r>
        <w:t>Leakage-Flux Factor:</w:t>
      </w:r>
      <w:r>
        <w:tab/>
        <w:t>1</w:t>
      </w:r>
    </w:p>
    <w:p w:rsidR="002E528F" w:rsidRDefault="002E528F" w:rsidP="002E528F">
      <w:r>
        <w:t>Correction Factor for Magnetic</w:t>
      </w:r>
    </w:p>
    <w:p w:rsidR="002E528F" w:rsidRDefault="002E528F" w:rsidP="002E528F">
      <w:r>
        <w:t xml:space="preserve">  Circuit Length of Stator Yoke:</w:t>
      </w:r>
      <w:r>
        <w:tab/>
        <w:t>0.738369</w:t>
      </w:r>
    </w:p>
    <w:p w:rsidR="002E528F" w:rsidRDefault="002E528F" w:rsidP="002E528F">
      <w:r>
        <w:t>Correction Factor for Magnetic</w:t>
      </w:r>
    </w:p>
    <w:p w:rsidR="002E528F" w:rsidRDefault="002E528F" w:rsidP="002E528F">
      <w:r>
        <w:t xml:space="preserve">  Circuit Length of Rotor Yoke:</w:t>
      </w:r>
      <w:r>
        <w:tab/>
        <w:t>0.723754</w:t>
      </w:r>
    </w:p>
    <w:p w:rsidR="002E528F" w:rsidRDefault="002E528F" w:rsidP="002E528F">
      <w:r>
        <w:t>No-Load Line Current (A):</w:t>
      </w:r>
      <w:r>
        <w:tab/>
        <w:t>3.25843</w:t>
      </w:r>
    </w:p>
    <w:p w:rsidR="002E528F" w:rsidRDefault="002E528F" w:rsidP="002E528F">
      <w:r>
        <w:t>No-Load Input Power (W):</w:t>
      </w:r>
      <w:r>
        <w:tab/>
        <w:t>132.148</w:t>
      </w:r>
    </w:p>
    <w:p w:rsidR="002E528F" w:rsidRDefault="002E528F" w:rsidP="002E528F">
      <w:r>
        <w:t>Cogging Torque (</w:t>
      </w:r>
      <w:proofErr w:type="spellStart"/>
      <w:r>
        <w:t>N.m</w:t>
      </w:r>
      <w:proofErr w:type="spellEnd"/>
      <w:r>
        <w:t>):</w:t>
      </w:r>
      <w:r>
        <w:tab/>
        <w:t>0.928347</w:t>
      </w:r>
    </w:p>
    <w:p w:rsidR="002E528F" w:rsidRDefault="002E528F" w:rsidP="002E528F"/>
    <w:p w:rsidR="002E528F" w:rsidRDefault="002E528F" w:rsidP="002E528F">
      <w:r>
        <w:t xml:space="preserve">     FULL-LOAD DATA</w:t>
      </w:r>
    </w:p>
    <w:p w:rsidR="002E528F" w:rsidRPr="002E528F" w:rsidRDefault="002E528F" w:rsidP="002E528F">
      <w:pPr>
        <w:rPr>
          <w:highlight w:val="yellow"/>
        </w:rPr>
      </w:pPr>
      <w:r w:rsidRPr="002E528F">
        <w:rPr>
          <w:highlight w:val="yellow"/>
        </w:rPr>
        <w:t>Maximum Line Induced Voltage (V):</w:t>
      </w:r>
      <w:r w:rsidRPr="002E528F">
        <w:rPr>
          <w:highlight w:val="yellow"/>
        </w:rPr>
        <w:tab/>
        <w:t>404.664</w:t>
      </w:r>
    </w:p>
    <w:p w:rsidR="002E528F" w:rsidRPr="002E528F" w:rsidRDefault="002E528F" w:rsidP="002E528F">
      <w:pPr>
        <w:rPr>
          <w:highlight w:val="yellow"/>
        </w:rPr>
      </w:pPr>
      <w:r w:rsidRPr="002E528F">
        <w:rPr>
          <w:highlight w:val="yellow"/>
        </w:rPr>
        <w:t>Root-Mean-Square Line Current (A):</w:t>
      </w:r>
      <w:r w:rsidRPr="002E528F">
        <w:rPr>
          <w:highlight w:val="yellow"/>
        </w:rPr>
        <w:tab/>
        <w:t>17.3318</w:t>
      </w:r>
    </w:p>
    <w:p w:rsidR="002E528F" w:rsidRDefault="002E528F" w:rsidP="002E528F">
      <w:r w:rsidRPr="002E528F">
        <w:rPr>
          <w:highlight w:val="yellow"/>
        </w:rPr>
        <w:t>Root-Mean-Square Phase Current (A):</w:t>
      </w:r>
      <w:r w:rsidRPr="002E528F">
        <w:rPr>
          <w:highlight w:val="yellow"/>
        </w:rPr>
        <w:tab/>
        <w:t>17.3318</w:t>
      </w:r>
    </w:p>
    <w:p w:rsidR="002E528F" w:rsidRDefault="002E528F" w:rsidP="002E528F">
      <w:r>
        <w:t>Armature Thermal Load (A^2/mm^3):</w:t>
      </w:r>
      <w:r>
        <w:tab/>
        <w:t>146.99</w:t>
      </w:r>
    </w:p>
    <w:p w:rsidR="002E528F" w:rsidRDefault="002E528F" w:rsidP="002E528F">
      <w:r w:rsidRPr="002E528F">
        <w:rPr>
          <w:highlight w:val="yellow"/>
        </w:rPr>
        <w:t>Specific Electric Loading (A/mm):</w:t>
      </w:r>
      <w:r w:rsidRPr="002E528F">
        <w:rPr>
          <w:highlight w:val="yellow"/>
        </w:rPr>
        <w:tab/>
        <w:t>35.308</w:t>
      </w:r>
    </w:p>
    <w:p w:rsidR="002E528F" w:rsidRDefault="002E528F" w:rsidP="002E528F">
      <w:r w:rsidRPr="002E528F">
        <w:rPr>
          <w:highlight w:val="yellow"/>
        </w:rPr>
        <w:lastRenderedPageBreak/>
        <w:t>Armature Current Density (A/mm^2):</w:t>
      </w:r>
      <w:r w:rsidRPr="002E528F">
        <w:rPr>
          <w:highlight w:val="yellow"/>
        </w:rPr>
        <w:tab/>
        <w:t>4.16307</w:t>
      </w:r>
    </w:p>
    <w:p w:rsidR="002E528F" w:rsidRDefault="002E528F" w:rsidP="002E528F">
      <w:r>
        <w:t>Frictional and Windage Loss (W):</w:t>
      </w:r>
      <w:r>
        <w:tab/>
        <w:t>12</w:t>
      </w:r>
    </w:p>
    <w:p w:rsidR="002E528F" w:rsidRPr="002E528F" w:rsidRDefault="002E528F" w:rsidP="002E528F">
      <w:pPr>
        <w:rPr>
          <w:highlight w:val="yellow"/>
        </w:rPr>
      </w:pPr>
      <w:r w:rsidRPr="002E528F">
        <w:rPr>
          <w:highlight w:val="yellow"/>
        </w:rPr>
        <w:t>Iron-Core Loss (W):</w:t>
      </w:r>
      <w:r w:rsidRPr="002E528F">
        <w:rPr>
          <w:highlight w:val="yellow"/>
        </w:rPr>
        <w:tab/>
        <w:t>108.968</w:t>
      </w:r>
    </w:p>
    <w:p w:rsidR="002E528F" w:rsidRPr="002E528F" w:rsidRDefault="002E528F" w:rsidP="002E528F">
      <w:pPr>
        <w:rPr>
          <w:highlight w:val="yellow"/>
        </w:rPr>
      </w:pPr>
      <w:r w:rsidRPr="002E528F">
        <w:rPr>
          <w:highlight w:val="yellow"/>
        </w:rPr>
        <w:t>Armature Copper Loss (W):</w:t>
      </w:r>
      <w:r w:rsidRPr="002E528F">
        <w:rPr>
          <w:highlight w:val="yellow"/>
        </w:rPr>
        <w:tab/>
        <w:t>297.943</w:t>
      </w:r>
    </w:p>
    <w:p w:rsidR="002E528F" w:rsidRDefault="002E528F" w:rsidP="002E528F">
      <w:r w:rsidRPr="002E528F">
        <w:rPr>
          <w:highlight w:val="yellow"/>
        </w:rPr>
        <w:t>Total Loss (W):</w:t>
      </w:r>
      <w:r w:rsidRPr="002E528F">
        <w:rPr>
          <w:highlight w:val="yellow"/>
        </w:rPr>
        <w:tab/>
        <w:t>418.911</w:t>
      </w:r>
    </w:p>
    <w:p w:rsidR="002E528F" w:rsidRPr="002E528F" w:rsidRDefault="002E528F" w:rsidP="002E528F">
      <w:pPr>
        <w:rPr>
          <w:highlight w:val="yellow"/>
        </w:rPr>
      </w:pPr>
      <w:r w:rsidRPr="002E528F">
        <w:rPr>
          <w:highlight w:val="yellow"/>
        </w:rPr>
        <w:t>Output Power (W):</w:t>
      </w:r>
      <w:r w:rsidRPr="002E528F">
        <w:rPr>
          <w:highlight w:val="yellow"/>
        </w:rPr>
        <w:tab/>
        <w:t>8503.05</w:t>
      </w:r>
    </w:p>
    <w:p w:rsidR="002E528F" w:rsidRPr="002E528F" w:rsidRDefault="002E528F" w:rsidP="002E528F">
      <w:pPr>
        <w:rPr>
          <w:highlight w:val="yellow"/>
        </w:rPr>
      </w:pPr>
      <w:r w:rsidRPr="002E528F">
        <w:rPr>
          <w:highlight w:val="yellow"/>
        </w:rPr>
        <w:t>Input Power (W):</w:t>
      </w:r>
      <w:r w:rsidRPr="002E528F">
        <w:rPr>
          <w:highlight w:val="yellow"/>
        </w:rPr>
        <w:tab/>
        <w:t>8921.96</w:t>
      </w:r>
    </w:p>
    <w:p w:rsidR="002E528F" w:rsidRDefault="002E528F" w:rsidP="002E528F">
      <w:r w:rsidRPr="002E528F">
        <w:rPr>
          <w:highlight w:val="yellow"/>
        </w:rPr>
        <w:t>Efficiency (%):</w:t>
      </w:r>
      <w:r w:rsidRPr="002E528F">
        <w:rPr>
          <w:highlight w:val="yellow"/>
        </w:rPr>
        <w:tab/>
        <w:t>95.3047</w:t>
      </w:r>
    </w:p>
    <w:p w:rsidR="002E528F" w:rsidRDefault="002E528F" w:rsidP="002E528F">
      <w:r>
        <w:t>Synchronous Speed (rpm):</w:t>
      </w:r>
      <w:r>
        <w:tab/>
        <w:t>600</w:t>
      </w:r>
    </w:p>
    <w:p w:rsidR="002E528F" w:rsidRDefault="002E528F" w:rsidP="002E528F">
      <w:r w:rsidRPr="002E528F">
        <w:rPr>
          <w:highlight w:val="yellow"/>
        </w:rPr>
        <w:t>Rated Torque (</w:t>
      </w:r>
      <w:proofErr w:type="spellStart"/>
      <w:r w:rsidRPr="002E528F">
        <w:rPr>
          <w:highlight w:val="yellow"/>
        </w:rPr>
        <w:t>N.m</w:t>
      </w:r>
      <w:proofErr w:type="spellEnd"/>
      <w:r w:rsidRPr="002E528F">
        <w:rPr>
          <w:highlight w:val="yellow"/>
        </w:rPr>
        <w:t>):</w:t>
      </w:r>
      <w:r w:rsidRPr="002E528F">
        <w:rPr>
          <w:highlight w:val="yellow"/>
        </w:rPr>
        <w:tab/>
        <w:t>135.33</w:t>
      </w:r>
    </w:p>
    <w:p w:rsidR="002E528F" w:rsidRDefault="002E528F" w:rsidP="002E528F">
      <w:r>
        <w:t>Torque Angle (degree):</w:t>
      </w:r>
      <w:r>
        <w:tab/>
        <w:t>15.68</w:t>
      </w:r>
    </w:p>
    <w:p w:rsidR="002E528F" w:rsidRDefault="002E528F" w:rsidP="002E528F">
      <w:r>
        <w:t>Maximum Output Power (W):</w:t>
      </w:r>
      <w:r>
        <w:tab/>
        <w:t>27079.6</w:t>
      </w:r>
    </w:p>
    <w:p w:rsidR="002E528F" w:rsidRDefault="002E528F" w:rsidP="002E528F"/>
    <w:p w:rsidR="002E528F" w:rsidRDefault="002E528F" w:rsidP="002E528F">
      <w:r>
        <w:t xml:space="preserve">     WINDING ARRANGEMENT</w:t>
      </w:r>
    </w:p>
    <w:p w:rsidR="002E528F" w:rsidRDefault="002E528F" w:rsidP="002E528F">
      <w:r>
        <w:t>The 3-phase, 2-layer winding can be arranged in 6 slots as below:</w:t>
      </w:r>
    </w:p>
    <w:p w:rsidR="002E528F" w:rsidRDefault="002E528F" w:rsidP="002E528F">
      <w:r>
        <w:t>ABYZCA</w:t>
      </w:r>
    </w:p>
    <w:p w:rsidR="002E528F" w:rsidRDefault="002E528F" w:rsidP="002E528F">
      <w:r>
        <w:t>Angle per slot (elec. degrees):</w:t>
      </w:r>
      <w:r>
        <w:tab/>
        <w:t>150</w:t>
      </w:r>
    </w:p>
    <w:p w:rsidR="002E528F" w:rsidRDefault="002E528F" w:rsidP="002E528F">
      <w:r>
        <w:t>Phase-A axis (elec. degrees):</w:t>
      </w:r>
      <w:r>
        <w:tab/>
        <w:t>90</w:t>
      </w:r>
    </w:p>
    <w:p w:rsidR="002E528F" w:rsidRDefault="002E528F" w:rsidP="002E528F">
      <w:r>
        <w:t>First slot center (elec. degrees):</w:t>
      </w:r>
      <w:r>
        <w:tab/>
        <w:t>0</w:t>
      </w:r>
    </w:p>
    <w:p w:rsidR="002E528F" w:rsidRDefault="002E528F" w:rsidP="002E528F"/>
    <w:p w:rsidR="002E528F" w:rsidRDefault="002E528F" w:rsidP="002E528F">
      <w:r>
        <w:t xml:space="preserve">     TRANSIENT FEA INPUT DATA </w:t>
      </w:r>
    </w:p>
    <w:p w:rsidR="002E528F" w:rsidRDefault="002E528F" w:rsidP="002E528F">
      <w:r>
        <w:t>For Armature Winding:</w:t>
      </w:r>
    </w:p>
    <w:p w:rsidR="002E528F" w:rsidRDefault="002E528F" w:rsidP="002E528F">
      <w:r>
        <w:lastRenderedPageBreak/>
        <w:t xml:space="preserve">  Number of Turns:</w:t>
      </w:r>
      <w:r>
        <w:tab/>
        <w:t>320</w:t>
      </w:r>
    </w:p>
    <w:p w:rsidR="002E528F" w:rsidRDefault="002E528F" w:rsidP="002E528F">
      <w:r>
        <w:t xml:space="preserve">  Parallel Branches:</w:t>
      </w:r>
      <w:r>
        <w:tab/>
        <w:t>2</w:t>
      </w:r>
    </w:p>
    <w:p w:rsidR="002E528F" w:rsidRDefault="002E528F" w:rsidP="002E528F">
      <w:r>
        <w:t xml:space="preserve">  </w:t>
      </w:r>
      <w:r w:rsidRPr="002E528F">
        <w:rPr>
          <w:highlight w:val="yellow"/>
        </w:rPr>
        <w:t>Terminal Resistance (ohm):</w:t>
      </w:r>
      <w:r w:rsidRPr="002E528F">
        <w:rPr>
          <w:highlight w:val="yellow"/>
        </w:rPr>
        <w:tab/>
        <w:t>0.330618</w:t>
      </w:r>
    </w:p>
    <w:p w:rsidR="002E528F" w:rsidRDefault="002E528F" w:rsidP="002E528F">
      <w:r>
        <w:t xml:space="preserve">  </w:t>
      </w:r>
      <w:r w:rsidRPr="002E528F">
        <w:rPr>
          <w:highlight w:val="yellow"/>
        </w:rPr>
        <w:t>End Leakage Inductance (H):</w:t>
      </w:r>
      <w:r w:rsidRPr="002E528F">
        <w:rPr>
          <w:highlight w:val="yellow"/>
        </w:rPr>
        <w:tab/>
        <w:t>5.19871e-006</w:t>
      </w:r>
    </w:p>
    <w:p w:rsidR="002E528F" w:rsidRDefault="002E528F" w:rsidP="002E528F">
      <w:r>
        <w:t>2D Equivalent Value:</w:t>
      </w:r>
    </w:p>
    <w:p w:rsidR="002E528F" w:rsidRDefault="002E528F" w:rsidP="002E528F">
      <w:r>
        <w:t xml:space="preserve">  Equivalent Model Depth (mm):</w:t>
      </w:r>
      <w:r>
        <w:tab/>
        <w:t>180</w:t>
      </w:r>
    </w:p>
    <w:p w:rsidR="002E528F" w:rsidRDefault="002E528F" w:rsidP="002E528F">
      <w:r>
        <w:t xml:space="preserve">  Equivalent Stator Stacking Factor:</w:t>
      </w:r>
      <w:r>
        <w:tab/>
        <w:t>0.92</w:t>
      </w:r>
    </w:p>
    <w:p w:rsidR="002E528F" w:rsidRDefault="002E528F" w:rsidP="002E528F">
      <w:r>
        <w:t xml:space="preserve">  Equivalent Rotor Stacking Factor:</w:t>
      </w:r>
      <w:r>
        <w:tab/>
        <w:t>0.95</w:t>
      </w:r>
    </w:p>
    <w:p w:rsidR="002E528F" w:rsidRDefault="002E528F" w:rsidP="002E528F">
      <w:r>
        <w:t xml:space="preserve">  Equivalent Br (Tesla):</w:t>
      </w:r>
      <w:r>
        <w:tab/>
        <w:t>1.32</w:t>
      </w:r>
    </w:p>
    <w:p w:rsidR="002E528F" w:rsidRDefault="002E528F" w:rsidP="002E528F">
      <w:r>
        <w:t xml:space="preserve">  Equivalent </w:t>
      </w:r>
      <w:proofErr w:type="spellStart"/>
      <w:r>
        <w:t>Hc</w:t>
      </w:r>
      <w:proofErr w:type="spellEnd"/>
      <w:r>
        <w:t xml:space="preserve"> (kA/m):</w:t>
      </w:r>
      <w:r>
        <w:tab/>
        <w:t>995</w:t>
      </w:r>
    </w:p>
    <w:p w:rsidR="002E528F" w:rsidRPr="002E528F" w:rsidRDefault="002E528F" w:rsidP="002E528F">
      <w:r>
        <w:t>Estimated Rotor Inertial Moment (kg m^2):</w:t>
      </w:r>
      <w:r>
        <w:tab/>
        <w:t>0.064363</w:t>
      </w:r>
    </w:p>
    <w:p w:rsidR="002E528F" w:rsidRPr="002E528F" w:rsidRDefault="002E528F" w:rsidP="002E528F"/>
    <w:p w:rsidR="00133824" w:rsidRPr="00532B3C" w:rsidRDefault="00133824" w:rsidP="00E9382C">
      <w:pPr>
        <w:rPr>
          <w:rFonts w:eastAsiaTheme="minorEastAsia"/>
        </w:rPr>
      </w:pPr>
    </w:p>
    <w:p w:rsidR="00A55634" w:rsidRPr="00532B3C" w:rsidRDefault="00A55634" w:rsidP="00E9382C">
      <w:pPr>
        <w:rPr>
          <w:rFonts w:eastAsiaTheme="minorEastAsia"/>
        </w:rPr>
      </w:pPr>
    </w:p>
    <w:p w:rsidR="00A55634" w:rsidRPr="00532B3C" w:rsidRDefault="00A55634" w:rsidP="00E9382C">
      <w:pPr>
        <w:rPr>
          <w:rFonts w:eastAsiaTheme="minorEastAsia"/>
        </w:rPr>
      </w:pPr>
    </w:p>
    <w:sectPr w:rsidR="00A55634" w:rsidRPr="00532B3C" w:rsidSect="00381F73">
      <w:footerReference w:type="default" r:id="rId28"/>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255F" w:rsidRDefault="002F255F" w:rsidP="00381F73">
      <w:pPr>
        <w:spacing w:before="0" w:after="0" w:line="240" w:lineRule="auto"/>
      </w:pPr>
      <w:r>
        <w:separator/>
      </w:r>
    </w:p>
  </w:endnote>
  <w:endnote w:type="continuationSeparator" w:id="0">
    <w:p w:rsidR="002F255F" w:rsidRDefault="002F255F" w:rsidP="00381F7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9689246"/>
      <w:docPartObj>
        <w:docPartGallery w:val="Page Numbers (Bottom of Page)"/>
        <w:docPartUnique/>
      </w:docPartObj>
    </w:sdtPr>
    <w:sdtEndPr>
      <w:rPr>
        <w:noProof/>
      </w:rPr>
    </w:sdtEndPr>
    <w:sdtContent>
      <w:p w:rsidR="005F1B10" w:rsidRDefault="005F1B1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5F1B10" w:rsidRDefault="005F1B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255F" w:rsidRDefault="002F255F" w:rsidP="00381F73">
      <w:pPr>
        <w:spacing w:before="0" w:after="0" w:line="240" w:lineRule="auto"/>
      </w:pPr>
      <w:r>
        <w:separator/>
      </w:r>
    </w:p>
  </w:footnote>
  <w:footnote w:type="continuationSeparator" w:id="0">
    <w:p w:rsidR="002F255F" w:rsidRDefault="002F255F" w:rsidP="00381F7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5879FC"/>
    <w:multiLevelType w:val="hybridMultilevel"/>
    <w:tmpl w:val="75F23F40"/>
    <w:lvl w:ilvl="0" w:tplc="ACD4F780">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F73"/>
    <w:rsid w:val="00052116"/>
    <w:rsid w:val="00133824"/>
    <w:rsid w:val="00235D3F"/>
    <w:rsid w:val="00236503"/>
    <w:rsid w:val="002B6F8F"/>
    <w:rsid w:val="002E528F"/>
    <w:rsid w:val="002F255F"/>
    <w:rsid w:val="002F2C4B"/>
    <w:rsid w:val="003137B5"/>
    <w:rsid w:val="003430F5"/>
    <w:rsid w:val="00352C7E"/>
    <w:rsid w:val="00356AD6"/>
    <w:rsid w:val="00381F73"/>
    <w:rsid w:val="003F21CF"/>
    <w:rsid w:val="00483813"/>
    <w:rsid w:val="004D4BB5"/>
    <w:rsid w:val="00532B3C"/>
    <w:rsid w:val="0054332B"/>
    <w:rsid w:val="005F1B10"/>
    <w:rsid w:val="00614583"/>
    <w:rsid w:val="006B493A"/>
    <w:rsid w:val="0074510D"/>
    <w:rsid w:val="00776209"/>
    <w:rsid w:val="007D40E3"/>
    <w:rsid w:val="008428ED"/>
    <w:rsid w:val="00843FF6"/>
    <w:rsid w:val="00971222"/>
    <w:rsid w:val="00A55634"/>
    <w:rsid w:val="00B115DD"/>
    <w:rsid w:val="00B613D7"/>
    <w:rsid w:val="00BC5B08"/>
    <w:rsid w:val="00C4242A"/>
    <w:rsid w:val="00D155D5"/>
    <w:rsid w:val="00E9382C"/>
    <w:rsid w:val="00FB6473"/>
    <w:rsid w:val="00FD47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CAB96"/>
  <w15:chartTrackingRefBased/>
  <w15:docId w15:val="{0E05291D-4A11-4962-BAB8-ED9F9E4DE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3813"/>
    <w:pPr>
      <w:spacing w:before="120" w:line="360" w:lineRule="auto"/>
      <w:jc w:val="both"/>
    </w:pPr>
    <w:rPr>
      <w:rFonts w:ascii="Cambria" w:hAnsi="Cambria"/>
      <w:sz w:val="24"/>
    </w:rPr>
  </w:style>
  <w:style w:type="paragraph" w:styleId="Heading1">
    <w:name w:val="heading 1"/>
    <w:basedOn w:val="Normal"/>
    <w:next w:val="Normal"/>
    <w:link w:val="Heading1Char"/>
    <w:uiPriority w:val="9"/>
    <w:qFormat/>
    <w:rsid w:val="00D155D5"/>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D155D5"/>
    <w:pPr>
      <w:keepNext/>
      <w:keepLines/>
      <w:spacing w:before="40" w:after="0"/>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55D5"/>
    <w:rPr>
      <w:rFonts w:ascii="Cambria" w:eastAsiaTheme="majorEastAsia" w:hAnsi="Cambria" w:cstheme="majorBidi"/>
      <w:b/>
      <w:sz w:val="32"/>
      <w:szCs w:val="32"/>
    </w:rPr>
  </w:style>
  <w:style w:type="paragraph" w:styleId="Subtitle">
    <w:name w:val="Subtitle"/>
    <w:basedOn w:val="Normal"/>
    <w:next w:val="Normal"/>
    <w:link w:val="SubtitleChar"/>
    <w:uiPriority w:val="11"/>
    <w:qFormat/>
    <w:rsid w:val="00D155D5"/>
    <w:pPr>
      <w:numPr>
        <w:ilvl w:val="1"/>
      </w:numPr>
    </w:pPr>
    <w:rPr>
      <w:rFonts w:eastAsiaTheme="minorEastAsia"/>
      <w:i/>
      <w:color w:val="5A5A5A" w:themeColor="text1" w:themeTint="A5"/>
      <w:spacing w:val="15"/>
      <w:sz w:val="22"/>
    </w:rPr>
  </w:style>
  <w:style w:type="character" w:customStyle="1" w:styleId="SubtitleChar">
    <w:name w:val="Subtitle Char"/>
    <w:basedOn w:val="DefaultParagraphFont"/>
    <w:link w:val="Subtitle"/>
    <w:uiPriority w:val="11"/>
    <w:rsid w:val="00D155D5"/>
    <w:rPr>
      <w:rFonts w:ascii="Cambria" w:eastAsiaTheme="minorEastAsia" w:hAnsi="Cambria"/>
      <w:i/>
      <w:color w:val="5A5A5A" w:themeColor="text1" w:themeTint="A5"/>
      <w:spacing w:val="15"/>
    </w:rPr>
  </w:style>
  <w:style w:type="paragraph" w:styleId="Title">
    <w:name w:val="Title"/>
    <w:basedOn w:val="Normal"/>
    <w:next w:val="Normal"/>
    <w:link w:val="TitleChar"/>
    <w:uiPriority w:val="10"/>
    <w:qFormat/>
    <w:rsid w:val="00D155D5"/>
    <w:pPr>
      <w:spacing w:before="0" w:after="0" w:line="240" w:lineRule="auto"/>
      <w:contextualSpacing/>
    </w:pPr>
    <w:rPr>
      <w:rFonts w:eastAsiaTheme="majorEastAsia" w:cstheme="majorBidi"/>
      <w:b/>
      <w:spacing w:val="-10"/>
      <w:kern w:val="28"/>
      <w:szCs w:val="56"/>
    </w:rPr>
  </w:style>
  <w:style w:type="character" w:customStyle="1" w:styleId="TitleChar">
    <w:name w:val="Title Char"/>
    <w:basedOn w:val="DefaultParagraphFont"/>
    <w:link w:val="Title"/>
    <w:uiPriority w:val="10"/>
    <w:rsid w:val="00D155D5"/>
    <w:rPr>
      <w:rFonts w:ascii="Cambria" w:eastAsiaTheme="majorEastAsia" w:hAnsi="Cambria" w:cstheme="majorBidi"/>
      <w:b/>
      <w:spacing w:val="-10"/>
      <w:kern w:val="28"/>
      <w:sz w:val="24"/>
      <w:szCs w:val="56"/>
    </w:rPr>
  </w:style>
  <w:style w:type="character" w:customStyle="1" w:styleId="Heading2Char">
    <w:name w:val="Heading 2 Char"/>
    <w:basedOn w:val="DefaultParagraphFont"/>
    <w:link w:val="Heading2"/>
    <w:uiPriority w:val="9"/>
    <w:rsid w:val="00D155D5"/>
    <w:rPr>
      <w:rFonts w:ascii="Cambria" w:eastAsiaTheme="majorEastAsia" w:hAnsi="Cambria" w:cstheme="majorBidi"/>
      <w:b/>
      <w:sz w:val="26"/>
      <w:szCs w:val="26"/>
    </w:rPr>
  </w:style>
  <w:style w:type="paragraph" w:styleId="Header">
    <w:name w:val="header"/>
    <w:basedOn w:val="Normal"/>
    <w:link w:val="HeaderChar"/>
    <w:uiPriority w:val="99"/>
    <w:unhideWhenUsed/>
    <w:rsid w:val="00381F7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81F73"/>
    <w:rPr>
      <w:rFonts w:ascii="Cambria" w:hAnsi="Cambria"/>
      <w:sz w:val="24"/>
    </w:rPr>
  </w:style>
  <w:style w:type="paragraph" w:styleId="Footer">
    <w:name w:val="footer"/>
    <w:basedOn w:val="Normal"/>
    <w:link w:val="FooterChar"/>
    <w:uiPriority w:val="99"/>
    <w:unhideWhenUsed/>
    <w:rsid w:val="00381F7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81F73"/>
    <w:rPr>
      <w:rFonts w:ascii="Cambria" w:hAnsi="Cambria"/>
      <w:sz w:val="24"/>
    </w:rPr>
  </w:style>
  <w:style w:type="paragraph" w:styleId="ListParagraph">
    <w:name w:val="List Paragraph"/>
    <w:basedOn w:val="Normal"/>
    <w:uiPriority w:val="34"/>
    <w:qFormat/>
    <w:rsid w:val="002F2C4B"/>
    <w:pPr>
      <w:ind w:left="720"/>
      <w:contextualSpacing/>
    </w:pPr>
  </w:style>
  <w:style w:type="character" w:styleId="PlaceholderText">
    <w:name w:val="Placeholder Text"/>
    <w:basedOn w:val="DefaultParagraphFont"/>
    <w:uiPriority w:val="99"/>
    <w:semiHidden/>
    <w:rsid w:val="002F2C4B"/>
    <w:rPr>
      <w:color w:val="808080"/>
    </w:rPr>
  </w:style>
  <w:style w:type="character" w:styleId="Hyperlink">
    <w:name w:val="Hyperlink"/>
    <w:basedOn w:val="DefaultParagraphFont"/>
    <w:uiPriority w:val="99"/>
    <w:unhideWhenUsed/>
    <w:rsid w:val="00614583"/>
    <w:rPr>
      <w:color w:val="0563C1" w:themeColor="hyperlink"/>
      <w:u w:val="single"/>
    </w:rPr>
  </w:style>
  <w:style w:type="character" w:styleId="UnresolvedMention">
    <w:name w:val="Unresolved Mention"/>
    <w:basedOn w:val="DefaultParagraphFont"/>
    <w:uiPriority w:val="99"/>
    <w:semiHidden/>
    <w:unhideWhenUsed/>
    <w:rsid w:val="0061458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3831545">
      <w:bodyDiv w:val="1"/>
      <w:marLeft w:val="0"/>
      <w:marRight w:val="0"/>
      <w:marTop w:val="0"/>
      <w:marBottom w:val="0"/>
      <w:divBdr>
        <w:top w:val="none" w:sz="0" w:space="0" w:color="auto"/>
        <w:left w:val="none" w:sz="0" w:space="0" w:color="auto"/>
        <w:bottom w:val="none" w:sz="0" w:space="0" w:color="auto"/>
        <w:right w:val="none" w:sz="0" w:space="0" w:color="auto"/>
      </w:divBdr>
    </w:div>
    <w:div w:id="1990090726">
      <w:bodyDiv w:val="1"/>
      <w:marLeft w:val="0"/>
      <w:marRight w:val="0"/>
      <w:marTop w:val="0"/>
      <w:marBottom w:val="0"/>
      <w:divBdr>
        <w:top w:val="none" w:sz="0" w:space="0" w:color="auto"/>
        <w:left w:val="none" w:sz="0" w:space="0" w:color="auto"/>
        <w:bottom w:val="none" w:sz="0" w:space="0" w:color="auto"/>
        <w:right w:val="none" w:sz="0" w:space="0" w:color="auto"/>
      </w:divBdr>
    </w:div>
    <w:div w:id="2056155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keysan.me/ee564" TargetMode="Externa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C68"/>
    <w:rsid w:val="00942AC7"/>
    <w:rsid w:val="00C61C68"/>
    <w:rsid w:val="00D014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2AC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CE4B9A-BA7D-48BA-83E9-AE065AD6F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26</Pages>
  <Words>1866</Words>
  <Characters>10639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Goksenin Hande Bayazit</dc:creator>
  <cp:keywords/>
  <dc:description/>
  <cp:lastModifiedBy>Goksenin Hande Bayazit</cp:lastModifiedBy>
  <cp:revision>6</cp:revision>
  <dcterms:created xsi:type="dcterms:W3CDTF">2018-04-26T00:21:00Z</dcterms:created>
  <dcterms:modified xsi:type="dcterms:W3CDTF">2018-04-29T20:02:00Z</dcterms:modified>
</cp:coreProperties>
</file>