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/>
          <w:lang w:val="ar-SA" w:bidi="ar-SA"/>
        </w:rPr>
        <w:t xml:space="preserve">منصة موبايلي للتحوّل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منصة موبايلي للتحوّل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ميثاق التحول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2026-10-26 05:13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01a175fb-97fd-702d-ba4a-be79bb52d0ad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ميثاق التحول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roaming uplift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u.72c98b37fb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قائد 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u.2bdc1abcd2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مبررات التغيير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case for change: roaming revenue declines while competitors grow.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ضمن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Consumer roaming products and journeys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خارج النطاق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Enterprise contracts (synthetic).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خط الأساس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2026-01-31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الأفق الزمني المستهدف (الوحدة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منتدى الحوكمة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صلاحيات 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تعريف النجاح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إذا غيّرنا (القدرات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الرحلات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النموذج التشغيلي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فستتحسّن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…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النتائج للعملاء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التشغيلية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مما سيحقق (المنافع المالية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الاستراتيجية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لأن (الدليل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المنطق السببي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G1 (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لم يُقدَّم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النجم الشمالي (الغاية العليا</w:t>
      </w:r>
      <w:r>
        <w:rPr>
          <w:rFonts w:ascii="IBM Plex Sans Arabic" w:cs="IBM Plex Sans Arabic" w:hAnsi="IBM Plex Sans Arabic"/>
          <w:b/>
          <w:bCs/>
          <w:sz w:val="23"/>
          <w:szCs w:val="23"/>
          <w:rtl w:val="false"/>
          <w:lang w:val="ar-SA" w:bidi="ar-SA"/>
        </w:rPr>
        <w:t xml:space="preserve">)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غير معروف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أهم النتائج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5094"/>
        <w:gridCol w:w="2377"/>
      </w:tblGrid>
      <w:tr>
        <w:trPr>
          <w:tblHeader/>
        </w:trPr>
        <w:tc>
          <w:tcPr>
            <w:tcW w:type="dxa" w:w="152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الترتيب</w:t>
            </w:r>
          </w:p>
        </w:tc>
        <w:tc>
          <w:tcPr>
            <w:tcW w:type="dxa" w:w="509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النتيجة</w:t>
            </w:r>
          </w:p>
        </w:tc>
        <w:tc>
          <w:tcPr>
            <w:tcW w:type="dxa" w:w="237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الحالة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الضوابط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9"/>
        <w:gridCol w:w="1703"/>
        <w:gridCol w:w="3649"/>
      </w:tblGrid>
      <w:tr>
        <w:trPr>
          <w:tblHeader/>
        </w:trPr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الضابط</w:t>
            </w:r>
          </w:p>
        </w:tc>
        <w:tc>
          <w:tcPr>
            <w:tcW w:type="dxa" w:w="170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الفئة</w:t>
            </w:r>
          </w:p>
        </w:tc>
        <w:tc>
          <w:tcPr>
            <w:tcW w:type="dxa" w:w="3649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البيان</w:t>
            </w:r>
          </w:p>
        </w:tc>
      </w:tr>
    </w:tbl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لا توجد سجلات</w:t>
      </w:r>
    </w:p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ميثاق التحول — TR-0001</dc:title>
  <dc:creator>منصة موبايلي للتحوّل</dc:creator>
  <dc:description>TR-0001 — Synthetic P2 transformation; snapshot 01a175fb-97fd-702d-ba4a-be79bb52d0ad</dc:description>
  <cp:lastModifiedBy>Un-named</cp:lastModifiedBy>
  <cp:revision>1</cp:revision>
  <dcterms:created xsi:type="dcterms:W3CDTF">2026-10-26T02:13:10.985Z</dcterms:created>
  <dcterms:modified xsi:type="dcterms:W3CDTF">2026-10-26T02:13:10.985Z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