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b/>
          <w:bCs/>
          <w:color w:val="7A4B00"/>
          <w:sz w:val="20"/>
          <w:szCs w:val="20"/>
          <w:rtl w:val="false"/>
          <w:lang w:val="en-GB" w:bidi="ar-SA"/>
        </w:rPr>
        <w:t xml:space="preserve">Illustrative example — synthetic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Gate pack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 pack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G1 — ROAMING G1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2026-10-18 02:36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01a14c39-3c24-75c9-b415-f52755714119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submitted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Gate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Phase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Diagnose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Gate status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submitted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Approver role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Executive Sponsor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no.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Submitted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note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Due 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Submission snapshot SHA-256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Decided at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Decided by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Rationale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Criteria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"/>
        <w:gridCol w:w="581"/>
        <w:gridCol w:w="1244"/>
        <w:gridCol w:w="1244"/>
        <w:gridCol w:w="581"/>
        <w:gridCol w:w="581"/>
        <w:gridCol w:w="581"/>
        <w:gridCol w:w="373"/>
        <w:gridCol w:w="1244"/>
        <w:gridCol w:w="373"/>
        <w:gridCol w:w="581"/>
        <w:gridCol w:w="1244"/>
      </w:tblGrid>
      <w:tr>
        <w:trPr>
          <w:tblHeader/>
        </w:trP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No.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 (English)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Criterion (Arabic)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Verified evidence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State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Missing items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Missing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Unverified evidence items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Review recommendation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4"/>
                <w:szCs w:val="14"/>
                <w:rtl w:val="false"/>
                <w:lang w:val="en-GB" w:bidi="ar-SA"/>
              </w:rPr>
              <w:t xml:space="preserve">Review finding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Diagnostic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Diagnostic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التشخيص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2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Baseline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Baseline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الخط الأساسي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3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Root causes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Root causes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الأسباب الجذرية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4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Value pools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Value pools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مجمّعات القيمة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5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Case for change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Case for change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مبررات التغيير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6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Initial charter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Initial charter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/>
                <w:lang w:val="en-GB" w:bidi="ar-SA"/>
              </w:rPr>
              <w:t xml:space="preserve">الميثاق الأولي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Mandatory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Verified evidence not required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4"/>
                <w:szCs w:val="14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Evidence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08"/>
        <w:gridCol w:w="1008"/>
        <w:gridCol w:w="1008"/>
        <w:gridCol w:w="1008"/>
        <w:gridCol w:w="648"/>
        <w:gridCol w:w="2160"/>
      </w:tblGrid>
      <w:tr>
        <w:trPr>
          <w:tblHeader/>
        </w:trP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Gate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Kind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Supports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At submission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Review status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Content revision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6"/>
                <w:szCs w:val="16"/>
                <w:rtl w:val="false"/>
                <w:lang w:val="en-GB" w:bidi="ar-SA"/>
              </w:rPr>
              <w:t xml:space="preserve">SHA-256</w:t>
            </w:r>
          </w:p>
        </w:tc>
      </w:tr>
    </w:tbl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Not submitted yet: no evaluator output on record</w:t>
      </w:r>
    </w:p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 w:val="false"/>
      <w:spacing w:after="0"/>
      <w:jc w:val="start"/>
    </w:pPr>
    <w:r>
      <w:rPr>
        <w:rFonts w:ascii="IBM Plex Sans" w:cs="IBM Plex Sans Arabic" w:hAnsi="IBM Plex Sans"/>
        <w:b/>
        <w:bCs/>
        <w:color w:val="7A4B00"/>
        <w:sz w:val="16"/>
        <w:szCs w:val="16"/>
        <w:rtl w:val="false"/>
        <w:lang w:val="en-GB" w:bidi="ar-SA"/>
      </w:rPr>
      <w:t xml:space="preserve">Illustrative example — synthetic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Gate pack — ROAMING</dc:title>
  <dc:creator>Mobily Transformation Hub</dc:creator>
  <dc:description>ROAMING — International Roaming Transformation; snapshot 01a14c39-3c24-75c9-b415-f52755714119</dc:description>
  <cp:lastModifiedBy>Un-named</cp:lastModifiedBy>
  <cp:revision>1</cp:revision>
  <dcterms:created xsi:type="dcterms:W3CDTF">2026-10-17T23:36:24.545Z</dcterms:created>
  <dcterms:modified xsi:type="dcterms:W3CDTF">2026-10-17T23:36:24.545Z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