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محضر الاجتماع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محضر الاجتماع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TR-0002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2026-10-31 — Transformation Review 2026-10-31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2026-10-24 20:12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01a16ee6-bd21-72ec-8331-b4336d14ca95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قيد الانتظار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الاجتماع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المنتدى (بالإنجليزية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Transformation Review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المنتدى (بالعربية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مراجعة التحول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التاريخ المحدد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2026-10-31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يبدأ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2026-10-31T08:00:00.000Z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ينتهي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2026-10-31T09:00:00.000Z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المنطقة الزمنية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Asia/Riyadh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المكان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الاجتماع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عُقد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رئيس الاجتماع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u.ac54ceb649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أمين السر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النصاب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الحاضرون (المحتسبون في النصاب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الإقفال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2026-10-28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عُقد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2026-10-24T17:12:57.697Z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الحضور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8"/>
        <w:gridCol w:w="1068"/>
        <w:gridCol w:w="1068"/>
        <w:gridCol w:w="2288"/>
        <w:gridCol w:w="2288"/>
      </w:tblGrid>
      <w:tr>
        <w:trPr>
          <w:tblHeader/>
        </w:trPr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الحاضر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الحضور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يُحتسب في النصاب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نيابةً عن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ملاحظة</w:t>
            </w:r>
          </w:p>
        </w:tc>
      </w:tr>
      <w:tr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u.ac54ceb649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u.9c26f52792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معتذر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travelling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المحضر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المحضر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نص المحضر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minutes: the workstream is amber; one action agreed.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اعتُمد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اعتمده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نُشر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نشره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جدول الأعمال والمُخرَجات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"/>
        <w:gridCol w:w="1008"/>
        <w:gridCol w:w="2160"/>
        <w:gridCol w:w="1008"/>
        <w:gridCol w:w="1008"/>
        <w:gridCol w:w="2160"/>
        <w:gridCol w:w="1008"/>
      </w:tblGrid>
      <w:tr>
        <w:trPr>
          <w:tblHeader/>
        </w:trPr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نوع البند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بند جدول الأعمال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البند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المُخرَج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القرار المرتبط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القرار</w:t>
            </w:r>
          </w:p>
        </w:tc>
      </w:tr>
      <w:tr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نقاش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Synthetic: integrated status of the roaming workstream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المُخرَجات المسجَّلة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3"/>
        <w:gridCol w:w="933"/>
        <w:gridCol w:w="2000"/>
        <w:gridCol w:w="2000"/>
        <w:gridCol w:w="2000"/>
        <w:gridCol w:w="1133"/>
      </w:tblGrid>
      <w:tr>
        <w:trPr>
          <w:tblHeader/>
        </w:trPr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المُخرَج</w:t>
            </w:r>
          </w:p>
        </w:tc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السجل المرتبط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القرار المرتبط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بند جدول الأعمال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ملاحظة</w:t>
            </w:r>
          </w:p>
        </w:tc>
        <w:tc>
          <w:tcPr>
            <w:tcW w:type="dxa" w:w="11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سُجِّل في</w:t>
            </w:r>
          </w:p>
        </w:tc>
      </w:tr>
      <w:tr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الحالة المتكاملة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amber, one dependency late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1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2026-10-24T17:12:57.654Z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الإجراءات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1080"/>
        <w:gridCol w:w="1260"/>
        <w:gridCol w:w="1260"/>
      </w:tblGrid>
      <w:tr>
        <w:trPr>
          <w:tblHeader/>
        </w:trPr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الإجراء</w:t>
            </w:r>
          </w:p>
        </w:tc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10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الارتباط</w:t>
            </w:r>
          </w:p>
        </w:tc>
      </w:tr>
      <w:tr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confirm the cut-over plan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u.9c26f52792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2026-11-13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مفتوح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كُلِّف به في الاجتماع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محضر الاجتماع — TR-0002</dc:title>
  <dc:creator>Mobily Transformation Hub</dc:creator>
  <dc:description>TR-0002 — Synthetic P2 transformation; snapshot 01a16ee6-bd21-72ec-8331-b4336d14ca95</dc:description>
  <cp:lastModifiedBy>Un-named</cp:lastModifiedBy>
  <cp:revision>1</cp:revision>
  <dcterms:created xsi:type="dcterms:W3CDTF">2026-10-24T17:13:18.936Z</dcterms:created>
  <dcterms:modified xsi:type="dcterms:W3CDTF">2026-10-24T17:13:18.936Z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