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DBE6" w14:textId="77777777" w:rsidR="00BD23B8" w:rsidRPr="00BD23B8" w:rsidRDefault="00BD23B8" w:rsidP="00BD23B8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D23B8">
        <w:rPr>
          <w:rFonts w:ascii="Times New Roman" w:hAnsi="Times New Roman" w:cs="Times New Roman"/>
          <w:b/>
          <w:bCs/>
          <w:sz w:val="48"/>
          <w:szCs w:val="48"/>
        </w:rPr>
        <w:t>Task 1: Biological Dataset Selection – Human Insulin (P01308)</w:t>
      </w:r>
    </w:p>
    <w:p w14:paraId="7922ECFA" w14:textId="77777777" w:rsidR="00BD23B8" w:rsidRPr="00BD23B8" w:rsidRDefault="00BD23B8" w:rsidP="00BD23B8">
      <w:pPr>
        <w:spacing w:line="360" w:lineRule="auto"/>
        <w:rPr>
          <w:rFonts w:ascii="Times New Roman" w:hAnsi="Times New Roman" w:cs="Times New Roman"/>
          <w:b/>
          <w:bCs/>
        </w:rPr>
      </w:pPr>
      <w:r w:rsidRPr="00BD23B8">
        <w:rPr>
          <w:rFonts w:ascii="Times New Roman" w:hAnsi="Times New Roman" w:cs="Times New Roman"/>
          <w:b/>
          <w:bCs/>
        </w:rPr>
        <w:t>1. Dataset Source</w:t>
      </w:r>
    </w:p>
    <w:p w14:paraId="4BEA3EA3" w14:textId="77777777" w:rsidR="00BD23B8" w:rsidRPr="00BD23B8" w:rsidRDefault="00BD23B8" w:rsidP="00BD23B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Repository:</w:t>
      </w:r>
      <w:r w:rsidRPr="00BD23B8">
        <w:rPr>
          <w:rFonts w:ascii="Times New Roman" w:hAnsi="Times New Roman" w:cs="Times New Roman"/>
        </w:rPr>
        <w:t xml:space="preserve"> </w:t>
      </w:r>
      <w:hyperlink r:id="rId5" w:tgtFrame="_blank" w:history="1">
        <w:proofErr w:type="spellStart"/>
        <w:r w:rsidRPr="00BD23B8">
          <w:rPr>
            <w:rStyle w:val="Hyperlink"/>
            <w:rFonts w:ascii="Times New Roman" w:hAnsi="Times New Roman" w:cs="Times New Roman"/>
          </w:rPr>
          <w:t>UniProtKB</w:t>
        </w:r>
        <w:proofErr w:type="spellEnd"/>
        <w:r w:rsidRPr="00BD23B8">
          <w:rPr>
            <w:rStyle w:val="Hyperlink"/>
            <w:rFonts w:ascii="Times New Roman" w:hAnsi="Times New Roman" w:cs="Times New Roman"/>
          </w:rPr>
          <w:t xml:space="preserve"> (</w:t>
        </w:r>
        <w:proofErr w:type="spellStart"/>
        <w:r w:rsidRPr="00BD23B8">
          <w:rPr>
            <w:rStyle w:val="Hyperlink"/>
            <w:rFonts w:ascii="Times New Roman" w:hAnsi="Times New Roman" w:cs="Times New Roman"/>
          </w:rPr>
          <w:t>UniProt</w:t>
        </w:r>
        <w:proofErr w:type="spellEnd"/>
        <w:r w:rsidRPr="00BD23B8">
          <w:rPr>
            <w:rStyle w:val="Hyperlink"/>
            <w:rFonts w:ascii="Times New Roman" w:hAnsi="Times New Roman" w:cs="Times New Roman"/>
          </w:rPr>
          <w:t xml:space="preserve"> Knowledgebase)</w:t>
        </w:r>
      </w:hyperlink>
    </w:p>
    <w:p w14:paraId="7471CAF4" w14:textId="77777777" w:rsidR="00BD23B8" w:rsidRPr="00BD23B8" w:rsidRDefault="00BD23B8" w:rsidP="00BD23B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Specific Entry:</w:t>
      </w:r>
      <w:r w:rsidRPr="00BD23B8">
        <w:rPr>
          <w:rFonts w:ascii="Times New Roman" w:hAnsi="Times New Roman" w:cs="Times New Roman"/>
        </w:rPr>
        <w:t xml:space="preserve"> </w:t>
      </w:r>
      <w:hyperlink r:id="rId6" w:tgtFrame="_blank" w:history="1">
        <w:r w:rsidRPr="00BD23B8">
          <w:rPr>
            <w:rStyle w:val="Hyperlink"/>
            <w:rFonts w:ascii="Times New Roman" w:hAnsi="Times New Roman" w:cs="Times New Roman"/>
          </w:rPr>
          <w:t>INS - Insulin - Homo sapiens (Human)</w:t>
        </w:r>
      </w:hyperlink>
      <w:r w:rsidRPr="00BD23B8">
        <w:rPr>
          <w:rFonts w:ascii="Times New Roman" w:hAnsi="Times New Roman" w:cs="Times New Roman"/>
        </w:rPr>
        <w:t xml:space="preserve"> (</w:t>
      </w:r>
      <w:proofErr w:type="spellStart"/>
      <w:r w:rsidRPr="00BD23B8">
        <w:rPr>
          <w:rFonts w:ascii="Times New Roman" w:hAnsi="Times New Roman" w:cs="Times New Roman"/>
        </w:rPr>
        <w:t>UniProt</w:t>
      </w:r>
      <w:proofErr w:type="spellEnd"/>
      <w:r w:rsidRPr="00BD23B8">
        <w:rPr>
          <w:rFonts w:ascii="Times New Roman" w:hAnsi="Times New Roman" w:cs="Times New Roman"/>
        </w:rPr>
        <w:t xml:space="preserve"> ID: P01308)</w:t>
      </w:r>
    </w:p>
    <w:p w14:paraId="4C83E761" w14:textId="77777777" w:rsidR="00BD23B8" w:rsidRPr="00BD23B8" w:rsidRDefault="00BD23B8" w:rsidP="00BD23B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Organism:</w:t>
      </w:r>
      <w:r w:rsidRPr="00BD23B8">
        <w:rPr>
          <w:rFonts w:ascii="Times New Roman" w:hAnsi="Times New Roman" w:cs="Times New Roman"/>
        </w:rPr>
        <w:t xml:space="preserve"> </w:t>
      </w:r>
      <w:r w:rsidRPr="00BD23B8">
        <w:rPr>
          <w:rFonts w:ascii="Times New Roman" w:hAnsi="Times New Roman" w:cs="Times New Roman"/>
          <w:i/>
          <w:iCs/>
        </w:rPr>
        <w:t>Homo sapiens</w:t>
      </w:r>
      <w:r w:rsidRPr="00BD23B8">
        <w:rPr>
          <w:rFonts w:ascii="Times New Roman" w:hAnsi="Times New Roman" w:cs="Times New Roman"/>
        </w:rPr>
        <w:t xml:space="preserve"> (Human)</w:t>
      </w:r>
    </w:p>
    <w:p w14:paraId="7B504E13" w14:textId="77777777" w:rsidR="00BD23B8" w:rsidRPr="00BD23B8" w:rsidRDefault="00BD23B8" w:rsidP="00BD23B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Gene Name:</w:t>
      </w:r>
      <w:r w:rsidRPr="00BD23B8">
        <w:rPr>
          <w:rFonts w:ascii="Times New Roman" w:hAnsi="Times New Roman" w:cs="Times New Roman"/>
        </w:rPr>
        <w:t xml:space="preserve"> INS</w:t>
      </w:r>
    </w:p>
    <w:p w14:paraId="52D026F0" w14:textId="77777777" w:rsidR="00BD23B8" w:rsidRPr="00BD23B8" w:rsidRDefault="00BD23B8" w:rsidP="00BD23B8">
      <w:pPr>
        <w:spacing w:line="360" w:lineRule="auto"/>
        <w:rPr>
          <w:rFonts w:ascii="Times New Roman" w:hAnsi="Times New Roman" w:cs="Times New Roman"/>
          <w:b/>
          <w:bCs/>
        </w:rPr>
      </w:pPr>
      <w:r w:rsidRPr="00BD23B8">
        <w:rPr>
          <w:rFonts w:ascii="Times New Roman" w:hAnsi="Times New Roman" w:cs="Times New Roman"/>
          <w:b/>
          <w:bCs/>
        </w:rPr>
        <w:t>2. Dataset Size &amp; Structural Scope</w:t>
      </w:r>
    </w:p>
    <w:p w14:paraId="16729EBB" w14:textId="77777777" w:rsidR="00BD23B8" w:rsidRPr="00BD23B8" w:rsidRDefault="00BD23B8" w:rsidP="00BD23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Protein Length:</w:t>
      </w:r>
      <w:r w:rsidRPr="00BD23B8">
        <w:rPr>
          <w:rFonts w:ascii="Times New Roman" w:hAnsi="Times New Roman" w:cs="Times New Roman"/>
        </w:rPr>
        <w:t xml:space="preserve"> 110 amino acids (canonical sequence isoform P01308-1)</w:t>
      </w:r>
    </w:p>
    <w:p w14:paraId="464021BB" w14:textId="77777777" w:rsidR="00BD23B8" w:rsidRPr="00BD23B8" w:rsidRDefault="00BD23B8" w:rsidP="00BD23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Molecular Weight:</w:t>
      </w:r>
      <w:r w:rsidRPr="00BD23B8">
        <w:rPr>
          <w:rFonts w:ascii="Times New Roman" w:hAnsi="Times New Roman" w:cs="Times New Roman"/>
        </w:rPr>
        <w:t xml:space="preserve"> Approximately 11,981 Da</w:t>
      </w:r>
    </w:p>
    <w:p w14:paraId="255AECCF" w14:textId="77777777" w:rsidR="00BD23B8" w:rsidRPr="00BD23B8" w:rsidRDefault="00BD23B8" w:rsidP="00BD23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Associated Data Points &amp; Annotations:</w:t>
      </w:r>
    </w:p>
    <w:p w14:paraId="2C3B8DED" w14:textId="77777777" w:rsidR="00BD23B8" w:rsidRPr="00BD23B8" w:rsidRDefault="00BD23B8" w:rsidP="00BD23B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</w:rPr>
        <w:t xml:space="preserve">Includes 180 natural variants and disease-associated mutations (linked to conditions like </w:t>
      </w:r>
      <w:proofErr w:type="spellStart"/>
      <w:r w:rsidRPr="00BD23B8">
        <w:rPr>
          <w:rFonts w:ascii="Times New Roman" w:hAnsi="Times New Roman" w:cs="Times New Roman"/>
        </w:rPr>
        <w:t>Hyperproinsulinemia</w:t>
      </w:r>
      <w:proofErr w:type="spellEnd"/>
      <w:r w:rsidRPr="00BD23B8">
        <w:rPr>
          <w:rFonts w:ascii="Times New Roman" w:hAnsi="Times New Roman" w:cs="Times New Roman"/>
        </w:rPr>
        <w:t>, Type 1 Diabetes, and MODY10).</w:t>
      </w:r>
    </w:p>
    <w:p w14:paraId="03C096F1" w14:textId="77777777" w:rsidR="00BD23B8" w:rsidRPr="00BD23B8" w:rsidRDefault="00BD23B8" w:rsidP="00BD23B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</w:rPr>
        <w:t>Comprehensive Gene Ontology (GO) functional annotations covering molecular functions and biological pathways (e.g., glucose homeostasis, insulin receptor binding).</w:t>
      </w:r>
    </w:p>
    <w:p w14:paraId="0E6B46DD" w14:textId="77777777" w:rsidR="00BD23B8" w:rsidRPr="00BD23B8" w:rsidRDefault="00BD23B8" w:rsidP="00BD23B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</w:rPr>
        <w:t>Binary protein-protein interaction data (including interactions with the insulin receptor INSR and IDE).</w:t>
      </w:r>
    </w:p>
    <w:p w14:paraId="448A3F50" w14:textId="77777777" w:rsidR="00BD23B8" w:rsidRPr="00BD23B8" w:rsidRDefault="00BD23B8" w:rsidP="00BD23B8">
      <w:pPr>
        <w:spacing w:line="360" w:lineRule="auto"/>
        <w:rPr>
          <w:rFonts w:ascii="Times New Roman" w:hAnsi="Times New Roman" w:cs="Times New Roman"/>
          <w:b/>
          <w:bCs/>
        </w:rPr>
      </w:pPr>
      <w:r w:rsidRPr="00BD23B8">
        <w:rPr>
          <w:rFonts w:ascii="Times New Roman" w:hAnsi="Times New Roman" w:cs="Times New Roman"/>
          <w:b/>
          <w:bCs/>
        </w:rPr>
        <w:t>3. Research Question</w:t>
      </w:r>
    </w:p>
    <w:p w14:paraId="06ABAE4B" w14:textId="77777777" w:rsidR="00BD23B8" w:rsidRPr="00BD23B8" w:rsidRDefault="00BD23B8" w:rsidP="00BD23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Primary Question:</w:t>
      </w:r>
      <w:r w:rsidRPr="00BD23B8">
        <w:rPr>
          <w:rFonts w:ascii="Times New Roman" w:hAnsi="Times New Roman" w:cs="Times New Roman"/>
        </w:rPr>
        <w:t xml:space="preserve"> </w:t>
      </w:r>
      <w:r w:rsidRPr="00BD23B8">
        <w:rPr>
          <w:rFonts w:ascii="Times New Roman" w:hAnsi="Times New Roman" w:cs="Times New Roman"/>
          <w:i/>
          <w:iCs/>
        </w:rPr>
        <w:t xml:space="preserve">How do natural structural variants and mutations across the amino acid sequence of the human insulin protein impact its binding affinity, post-translational processing, and downstream receptor </w:t>
      </w:r>
      <w:proofErr w:type="spellStart"/>
      <w:r w:rsidRPr="00BD23B8">
        <w:rPr>
          <w:rFonts w:ascii="Times New Roman" w:hAnsi="Times New Roman" w:cs="Times New Roman"/>
          <w:i/>
          <w:iCs/>
        </w:rPr>
        <w:t>signaling</w:t>
      </w:r>
      <w:proofErr w:type="spellEnd"/>
      <w:r w:rsidRPr="00BD23B8">
        <w:rPr>
          <w:rFonts w:ascii="Times New Roman" w:hAnsi="Times New Roman" w:cs="Times New Roman"/>
          <w:i/>
          <w:iCs/>
        </w:rPr>
        <w:t xml:space="preserve"> pathways linked to diabetes mellitus?</w:t>
      </w:r>
    </w:p>
    <w:p w14:paraId="034A18A4" w14:textId="77777777" w:rsidR="00BD23B8" w:rsidRPr="00BD23B8" w:rsidRDefault="00BD23B8" w:rsidP="00BD23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D23B8">
        <w:rPr>
          <w:rFonts w:ascii="Times New Roman" w:hAnsi="Times New Roman" w:cs="Times New Roman"/>
          <w:b/>
          <w:bCs/>
        </w:rPr>
        <w:t>Internship Application Objective:</w:t>
      </w:r>
      <w:r w:rsidRPr="00BD23B8">
        <w:rPr>
          <w:rFonts w:ascii="Times New Roman" w:hAnsi="Times New Roman" w:cs="Times New Roman"/>
        </w:rPr>
        <w:t xml:space="preserve"> </w:t>
      </w:r>
      <w:proofErr w:type="spellStart"/>
      <w:r w:rsidRPr="00BD23B8">
        <w:rPr>
          <w:rFonts w:ascii="Times New Roman" w:hAnsi="Times New Roman" w:cs="Times New Roman"/>
        </w:rPr>
        <w:t>Analyzing</w:t>
      </w:r>
      <w:proofErr w:type="spellEnd"/>
      <w:r w:rsidRPr="00BD23B8">
        <w:rPr>
          <w:rFonts w:ascii="Times New Roman" w:hAnsi="Times New Roman" w:cs="Times New Roman"/>
        </w:rPr>
        <w:t xml:space="preserve"> this dataset allows us to understand sequence-to-function relationships, disease mechanisms caused by amino acid </w:t>
      </w:r>
      <w:r w:rsidRPr="00BD23B8">
        <w:rPr>
          <w:rFonts w:ascii="Times New Roman" w:hAnsi="Times New Roman" w:cs="Times New Roman"/>
        </w:rPr>
        <w:lastRenderedPageBreak/>
        <w:t>changes, and protein-protein interactions essential for downstream computational bioinformatics analysis.</w:t>
      </w:r>
    </w:p>
    <w:p w14:paraId="75E90904" w14:textId="77777777" w:rsidR="00BD23B8" w:rsidRPr="00BD23B8" w:rsidRDefault="00BD23B8" w:rsidP="00BD23B8">
      <w:pPr>
        <w:spacing w:line="360" w:lineRule="auto"/>
        <w:rPr>
          <w:rFonts w:ascii="Times New Roman" w:hAnsi="Times New Roman" w:cs="Times New Roman"/>
        </w:rPr>
      </w:pPr>
    </w:p>
    <w:sectPr w:rsidR="00BD23B8" w:rsidRPr="00BD2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B61B3"/>
    <w:multiLevelType w:val="multilevel"/>
    <w:tmpl w:val="C66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244F5"/>
    <w:multiLevelType w:val="multilevel"/>
    <w:tmpl w:val="42C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C476F"/>
    <w:multiLevelType w:val="multilevel"/>
    <w:tmpl w:val="7F2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79836">
    <w:abstractNumId w:val="1"/>
  </w:num>
  <w:num w:numId="2" w16cid:durableId="2100977597">
    <w:abstractNumId w:val="2"/>
  </w:num>
  <w:num w:numId="3" w16cid:durableId="181456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B8"/>
    <w:rsid w:val="000D486B"/>
    <w:rsid w:val="00BD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6B8B"/>
  <w15:chartTrackingRefBased/>
  <w15:docId w15:val="{C9DC28A0-9819-4E35-B6B2-F567A07E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3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iprot.org/" TargetMode="External"/><Relationship Id="rId5" Type="http://schemas.openxmlformats.org/officeDocument/2006/relationships/hyperlink" Target="https://www.unipro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chekrapumanuvarun994@outlook.com</dc:creator>
  <cp:keywords/>
  <dc:description/>
  <cp:lastModifiedBy>chekrapumanuvarun994@outlook.com</cp:lastModifiedBy>
  <cp:revision>1</cp:revision>
  <dcterms:created xsi:type="dcterms:W3CDTF">2026-10-14T16:05:00Z</dcterms:created>
  <dcterms:modified xsi:type="dcterms:W3CDTF">2026-10-14T16:08:00Z</dcterms:modified>
</cp:coreProperties>
</file>