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1236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Correlation between population and total car accidents for a zip code</w:t>
      </w:r>
    </w:p>
    <w:p w14:paraId="322A8D5E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3F003F" w14:textId="77777777" w:rsidR="00F32B76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Pearson's r</w:t>
      </w:r>
      <w:r w:rsidR="00F32B76">
        <w:rPr>
          <w:rFonts w:ascii="Times New Roman" w:hAnsi="Times New Roman" w:cs="Times New Roman"/>
          <w:sz w:val="24"/>
          <w:szCs w:val="24"/>
        </w:rPr>
        <w:t xml:space="preserve"> = </w:t>
      </w:r>
      <w:r w:rsidRPr="00C13B22">
        <w:rPr>
          <w:rFonts w:ascii="Times New Roman" w:hAnsi="Times New Roman" w:cs="Times New Roman"/>
          <w:sz w:val="24"/>
          <w:szCs w:val="24"/>
        </w:rPr>
        <w:t>0.4278201964372337</w:t>
      </w:r>
    </w:p>
    <w:p w14:paraId="6F627858" w14:textId="1F406103" w:rsidR="00C13B22" w:rsidRPr="00C13B22" w:rsidRDefault="00F32B76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p-value = </w:t>
      </w:r>
      <w:r w:rsidR="00C13B22" w:rsidRPr="00C13B22">
        <w:rPr>
          <w:rFonts w:ascii="Times New Roman" w:hAnsi="Times New Roman" w:cs="Times New Roman"/>
          <w:sz w:val="24"/>
          <w:szCs w:val="24"/>
        </w:rPr>
        <w:t>0.0</w:t>
      </w:r>
    </w:p>
    <w:p w14:paraId="2FAFC121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B86CA0" w14:textId="77777777" w:rsidR="00F32B76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Spearman's rho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=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0.5770351900548639</w:t>
      </w:r>
    </w:p>
    <w:p w14:paraId="449D3192" w14:textId="1ECC13D4" w:rsidR="00C13B22" w:rsidRPr="00C13B22" w:rsidRDefault="00F32B76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</w:t>
      </w:r>
      <w:r w:rsidR="00C13B22" w:rsidRPr="00C13B22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B22" w:rsidRPr="00C13B2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B22" w:rsidRPr="00C13B22">
        <w:rPr>
          <w:rFonts w:ascii="Times New Roman" w:hAnsi="Times New Roman" w:cs="Times New Roman"/>
          <w:sz w:val="24"/>
          <w:szCs w:val="24"/>
        </w:rPr>
        <w:t>0.0</w:t>
      </w:r>
    </w:p>
    <w:p w14:paraId="5D837B4A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6952FA" w14:textId="77777777" w:rsidR="00F32B76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Kendall's tau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=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0.4071861941576106</w:t>
      </w:r>
    </w:p>
    <w:p w14:paraId="7A6742C5" w14:textId="7F56118D" w:rsidR="00D013EB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p</w:t>
      </w:r>
      <w:r w:rsidR="00F32B76">
        <w:rPr>
          <w:rFonts w:ascii="Times New Roman" w:hAnsi="Times New Roman" w:cs="Times New Roman"/>
          <w:sz w:val="24"/>
          <w:szCs w:val="24"/>
        </w:rPr>
        <w:t>-</w:t>
      </w:r>
      <w:r w:rsidRPr="00C13B22">
        <w:rPr>
          <w:rFonts w:ascii="Times New Roman" w:hAnsi="Times New Roman" w:cs="Times New Roman"/>
          <w:sz w:val="24"/>
          <w:szCs w:val="24"/>
        </w:rPr>
        <w:t>value</w:t>
      </w:r>
      <w:r w:rsidR="00DD6F1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13B22">
        <w:rPr>
          <w:rFonts w:ascii="Times New Roman" w:hAnsi="Times New Roman" w:cs="Times New Roman"/>
          <w:sz w:val="24"/>
          <w:szCs w:val="24"/>
        </w:rPr>
        <w:t>=</w:t>
      </w:r>
      <w:r w:rsidR="00DD6F12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0.0</w:t>
      </w:r>
    </w:p>
    <w:sectPr w:rsidR="00D013EB" w:rsidRPr="00C1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2"/>
    <w:rsid w:val="00C13B22"/>
    <w:rsid w:val="00D013EB"/>
    <w:rsid w:val="00DD6F12"/>
    <w:rsid w:val="00F3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FFE3"/>
  <w15:chartTrackingRefBased/>
  <w15:docId w15:val="{BEC07ED7-8C22-458F-BA7E-048A3BF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Happ, Gregory</dc:creator>
  <cp:keywords/>
  <dc:description/>
  <cp:lastModifiedBy>Happ, Gregory</cp:lastModifiedBy>
  <cp:revision>3</cp:revision>
  <dcterms:created xsi:type="dcterms:W3CDTF">2020-11-12T23:39:00Z</dcterms:created>
  <dcterms:modified xsi:type="dcterms:W3CDTF">2020-11-13T14:09:00Z</dcterms:modified>
</cp:coreProperties>
</file>