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Schema för sommarlägret</w:t>
      </w:r>
    </w:p>
    <w:p>
      <w:pPr>
        <w:pStyle w:val="Normal"/>
        <w:rPr/>
      </w:pPr>
      <w:r>
        <w:rPr/>
        <w:t>Här är schemat för lägrets första dag. Tiderna kan ändras om vädret är dåligt, och då säger ledarna till i god tid.</w:t>
      </w:r>
    </w:p>
    <w:tbl>
      <w:tblPr>
        <w:tblW w:w="82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9"/>
        <w:gridCol w:w="4000"/>
        <w:gridCol w:w="2601"/>
      </w:tblGrid>
      <w:tr>
        <w:trPr/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>
                <w:b/>
              </w:rPr>
              <w:t>Tid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>
                <w:b/>
              </w:rPr>
              <w:t>Aktivitet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>
                <w:b/>
              </w:rPr>
              <w:t>Plats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09.00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Frukost och samling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Matsalen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10.30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Kanotpaddling på sjön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Bryggan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13.00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Lunch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Matsalen</w:t>
            </w:r>
          </w:p>
        </w:tc>
      </w:tr>
      <w:tr>
        <w:trPr/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15.00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Tipspromenad i skogen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Stora ängen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Namn: ______________________________</w:t>
      </w:r>
    </w:p>
    <w:p>
      <w:pPr>
        <w:pStyle w:val="Normal"/>
        <w:numPr>
          <w:ilvl w:val="0"/>
          <w:numId w:val="1"/>
        </w:numPr>
        <w:rPr/>
      </w:pPr>
      <w:r>
        <w:rPr/>
        <w:t>Förälders telefon: ____________________</w:t>
      </w:r>
    </w:p>
    <w:p>
      <w:pPr>
        <w:pStyle w:val="Normal"/>
        <w:widowControl/>
        <w:bidi w:val="0"/>
        <w:spacing w:lineRule="auto" w:line="264" w:before="0" w:after="80"/>
        <w:jc w:val="left"/>
        <w:rPr/>
      </w:pPr>
      <w:r>
        <w:rPr/>
        <w:t>Lämna blanketten till din ledare senast den 1 juni.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67" w:hanging="425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