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55"/>
        <w:tblW w:w="9738" w:type="dxa"/>
        <w:tblLook w:val="04A0" w:firstRow="1" w:lastRow="0" w:firstColumn="1" w:lastColumn="0" w:noHBand="0" w:noVBand="1"/>
      </w:tblPr>
      <w:tblGrid>
        <w:gridCol w:w="3080"/>
        <w:gridCol w:w="4318"/>
        <w:gridCol w:w="2340"/>
      </w:tblGrid>
      <w:tr w:rsidR="0052002F" w:rsidTr="00AF2C9B">
        <w:tc>
          <w:tcPr>
            <w:tcW w:w="3080" w:type="dxa"/>
          </w:tcPr>
          <w:p w:rsidR="0052002F" w:rsidRDefault="0052002F" w:rsidP="00FF21BD">
            <w:r>
              <w:t xml:space="preserve">Description </w:t>
            </w:r>
          </w:p>
        </w:tc>
        <w:tc>
          <w:tcPr>
            <w:tcW w:w="4318" w:type="dxa"/>
          </w:tcPr>
          <w:p w:rsidR="0052002F" w:rsidRDefault="00EE2AE1" w:rsidP="00FF21BD">
            <w:r>
              <w:t xml:space="preserve">Comment  </w:t>
            </w:r>
          </w:p>
        </w:tc>
        <w:tc>
          <w:tcPr>
            <w:tcW w:w="2340" w:type="dxa"/>
          </w:tcPr>
          <w:p w:rsidR="0052002F" w:rsidRDefault="00EE2AE1" w:rsidP="00FF21BD">
            <w:r>
              <w:t xml:space="preserve">General requirement </w:t>
            </w:r>
          </w:p>
        </w:tc>
      </w:tr>
      <w:tr w:rsidR="0052002F" w:rsidTr="00AF2C9B">
        <w:tc>
          <w:tcPr>
            <w:tcW w:w="3080" w:type="dxa"/>
          </w:tcPr>
          <w:p w:rsidR="0052002F" w:rsidRDefault="00AF2C9B" w:rsidP="00AF2C9B">
            <w:r>
              <w:t xml:space="preserve">SA should have all the </w:t>
            </w:r>
            <w:r w:rsidR="00891A65">
              <w:t>privilege as</w:t>
            </w:r>
            <w:r>
              <w:t xml:space="preserve"> an</w:t>
            </w:r>
            <w:r w:rsidR="00891A65">
              <w:t xml:space="preserve"> AM</w:t>
            </w:r>
            <w:r>
              <w:t xml:space="preserve"> + extended functions</w:t>
            </w:r>
          </w:p>
        </w:tc>
        <w:tc>
          <w:tcPr>
            <w:tcW w:w="4318" w:type="dxa"/>
          </w:tcPr>
          <w:p w:rsidR="00AF2C9B" w:rsidRDefault="00891A65" w:rsidP="00FF21BD">
            <w:r>
              <w:t>In additional to that, they can access to ALL AM’s posting and performance full functions.</w:t>
            </w:r>
          </w:p>
          <w:p w:rsidR="0052002F" w:rsidRDefault="00891A65" w:rsidP="00FF21BD">
            <w:r>
              <w:t xml:space="preserve"> </w:t>
            </w:r>
          </w:p>
          <w:p w:rsidR="00891A65" w:rsidRDefault="00891A65" w:rsidP="00FF21BD">
            <w:r>
              <w:t>For example, Sean can view the posting by Joelle, however he cannot perform any change</w:t>
            </w:r>
            <w:r w:rsidR="00AF2C9B">
              <w:t xml:space="preserve"> on that posting</w:t>
            </w:r>
            <w:r>
              <w:t xml:space="preserve">; The sales admin, can view the posting and </w:t>
            </w:r>
            <w:r w:rsidR="00AF2C9B">
              <w:t>modify the posting.</w:t>
            </w:r>
          </w:p>
          <w:p w:rsidR="00852EB4" w:rsidRPr="00852EB4" w:rsidRDefault="00852EB4" w:rsidP="00FF21BD">
            <w:pPr>
              <w:rPr>
                <w:color w:val="00B050"/>
              </w:rPr>
            </w:pPr>
          </w:p>
        </w:tc>
        <w:tc>
          <w:tcPr>
            <w:tcW w:w="2340" w:type="dxa"/>
          </w:tcPr>
          <w:p w:rsidR="0052002F" w:rsidRPr="00852EB4" w:rsidRDefault="0052002F" w:rsidP="00FF21BD">
            <w:pPr>
              <w:rPr>
                <w:color w:val="00B050"/>
              </w:rPr>
            </w:pPr>
          </w:p>
        </w:tc>
      </w:tr>
      <w:tr w:rsidR="0052002F" w:rsidTr="00AF2C9B">
        <w:tc>
          <w:tcPr>
            <w:tcW w:w="3080" w:type="dxa"/>
          </w:tcPr>
          <w:p w:rsidR="0052002F" w:rsidRDefault="00F66692" w:rsidP="00FF21BD">
            <w:r>
              <w:t>The AM and SA can view all job posting</w:t>
            </w:r>
          </w:p>
        </w:tc>
        <w:tc>
          <w:tcPr>
            <w:tcW w:w="4318" w:type="dxa"/>
          </w:tcPr>
          <w:p w:rsidR="009D3BE7" w:rsidRPr="00E87247" w:rsidRDefault="00F66692" w:rsidP="00FF21BD">
            <w:r w:rsidRPr="00E87247">
              <w:t xml:space="preserve">Can select to filter by client and AM </w:t>
            </w:r>
          </w:p>
        </w:tc>
        <w:tc>
          <w:tcPr>
            <w:tcW w:w="2340" w:type="dxa"/>
          </w:tcPr>
          <w:p w:rsidR="00EE2AE1" w:rsidRPr="00E87247" w:rsidRDefault="00E87247" w:rsidP="00FF21BD">
            <w:r w:rsidRPr="00E87247">
              <w:t xml:space="preserve">A </w:t>
            </w:r>
            <w:r>
              <w:t>list containing all the information of the posting.</w:t>
            </w:r>
          </w:p>
        </w:tc>
      </w:tr>
      <w:tr w:rsidR="0052002F" w:rsidTr="00AF2C9B">
        <w:tc>
          <w:tcPr>
            <w:tcW w:w="3080" w:type="dxa"/>
          </w:tcPr>
          <w:p w:rsidR="0052002F" w:rsidRDefault="00F66692" w:rsidP="00FF21BD">
            <w:r>
              <w:t xml:space="preserve">The AM and SA can add client </w:t>
            </w:r>
          </w:p>
        </w:tc>
        <w:tc>
          <w:tcPr>
            <w:tcW w:w="4318" w:type="dxa"/>
          </w:tcPr>
          <w:p w:rsidR="0052002F" w:rsidRDefault="0052002F" w:rsidP="00FF21BD"/>
        </w:tc>
        <w:tc>
          <w:tcPr>
            <w:tcW w:w="2340" w:type="dxa"/>
          </w:tcPr>
          <w:p w:rsidR="0052002F" w:rsidRPr="00852EB4" w:rsidRDefault="0052002F" w:rsidP="00FF21BD">
            <w:pPr>
              <w:rPr>
                <w:color w:val="00B050"/>
              </w:rPr>
            </w:pPr>
          </w:p>
        </w:tc>
      </w:tr>
      <w:tr w:rsidR="0052002F" w:rsidTr="00AF2C9B">
        <w:tc>
          <w:tcPr>
            <w:tcW w:w="3080" w:type="dxa"/>
          </w:tcPr>
          <w:p w:rsidR="0052002F" w:rsidRPr="00852EB4" w:rsidRDefault="00852EB4" w:rsidP="00FF21BD">
            <w:pPr>
              <w:rPr>
                <w:color w:val="00B050"/>
              </w:rPr>
            </w:pPr>
            <w:r w:rsidRPr="00AF2C9B">
              <w:t>SA can change AMs profile</w:t>
            </w:r>
          </w:p>
        </w:tc>
        <w:tc>
          <w:tcPr>
            <w:tcW w:w="4318" w:type="dxa"/>
          </w:tcPr>
          <w:p w:rsidR="00EE2AE1" w:rsidRDefault="00B145DE" w:rsidP="00FF21BD">
            <w:r>
              <w:t>Position, email address, phone number, client, photos</w:t>
            </w:r>
          </w:p>
        </w:tc>
        <w:tc>
          <w:tcPr>
            <w:tcW w:w="2340" w:type="dxa"/>
          </w:tcPr>
          <w:p w:rsidR="0052002F" w:rsidRDefault="0052002F" w:rsidP="00FF21BD"/>
        </w:tc>
      </w:tr>
      <w:tr w:rsidR="0052002F" w:rsidTr="00AF2C9B">
        <w:tc>
          <w:tcPr>
            <w:tcW w:w="3080" w:type="dxa"/>
          </w:tcPr>
          <w:p w:rsidR="00FF21BD" w:rsidRPr="00AF2C9B" w:rsidRDefault="00852EB4" w:rsidP="00FF21BD">
            <w:r w:rsidRPr="00AF2C9B">
              <w:t>Status of trainees</w:t>
            </w:r>
          </w:p>
        </w:tc>
        <w:tc>
          <w:tcPr>
            <w:tcW w:w="4318" w:type="dxa"/>
          </w:tcPr>
          <w:p w:rsidR="0052002F" w:rsidRPr="00AF2C9B" w:rsidRDefault="00AF2C9B" w:rsidP="00AF2C9B">
            <w:r w:rsidRPr="00AF2C9B">
              <w:t>Since</w:t>
            </w:r>
            <w:r w:rsidR="00852EB4" w:rsidRPr="00AF2C9B">
              <w:t xml:space="preserve"> </w:t>
            </w:r>
            <w:r w:rsidRPr="00AF2C9B">
              <w:t>pre-quality-gate is not in the FDM DB, all trainees, no matter passed quality gate or not, will be treated as ‘in-training</w:t>
            </w:r>
            <w:r w:rsidR="00E87247">
              <w:t xml:space="preserve">’ and </w:t>
            </w:r>
            <w:r w:rsidRPr="00AF2C9B">
              <w:t>being able to receive job posting.</w:t>
            </w:r>
            <w:r w:rsidR="00852EB4" w:rsidRPr="00AF2C9B">
              <w:t xml:space="preserve"> </w:t>
            </w:r>
            <w:r>
              <w:t>Solutions:</w:t>
            </w:r>
          </w:p>
          <w:p w:rsidR="00AF2C9B" w:rsidRPr="00AF2C9B" w:rsidRDefault="00AF2C9B" w:rsidP="00AF2C9B">
            <w:pPr>
              <w:pStyle w:val="ListParagraph"/>
              <w:numPr>
                <w:ilvl w:val="0"/>
                <w:numId w:val="1"/>
              </w:numPr>
            </w:pPr>
            <w:r w:rsidRPr="00AF2C9B">
              <w:t>Add the pre-quality-gate status to FDM database</w:t>
            </w:r>
          </w:p>
          <w:p w:rsidR="00AF2C9B" w:rsidRPr="00AF2C9B" w:rsidRDefault="00AF2C9B" w:rsidP="00AF2C9B">
            <w:pPr>
              <w:pStyle w:val="ListParagraph"/>
              <w:numPr>
                <w:ilvl w:val="0"/>
                <w:numId w:val="1"/>
              </w:numPr>
            </w:pPr>
            <w:r w:rsidRPr="00AF2C9B">
              <w:t xml:space="preserve">Leave it as it </w:t>
            </w:r>
          </w:p>
        </w:tc>
        <w:tc>
          <w:tcPr>
            <w:tcW w:w="2340" w:type="dxa"/>
          </w:tcPr>
          <w:p w:rsidR="0052002F" w:rsidRDefault="00B145DE" w:rsidP="00FF21BD">
            <w:r>
              <w:t xml:space="preserve">ITSM team will check and get back to you </w:t>
            </w:r>
          </w:p>
        </w:tc>
      </w:tr>
      <w:tr w:rsidR="00FF21BD" w:rsidTr="00AF2C9B">
        <w:tc>
          <w:tcPr>
            <w:tcW w:w="3080" w:type="dxa"/>
          </w:tcPr>
          <w:p w:rsidR="00FF21BD" w:rsidRPr="00AF2C9B" w:rsidRDefault="00852EB4" w:rsidP="00FF21BD">
            <w:r w:rsidRPr="00AF2C9B">
              <w:t>Preference list</w:t>
            </w:r>
          </w:p>
        </w:tc>
        <w:tc>
          <w:tcPr>
            <w:tcW w:w="4318" w:type="dxa"/>
          </w:tcPr>
          <w:p w:rsidR="00FF21BD" w:rsidRPr="00AF2C9B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>Only s</w:t>
            </w:r>
            <w:r w:rsidR="00852EB4" w:rsidRPr="00AF2C9B">
              <w:rPr>
                <w:rStyle w:val="normaltextrun1"/>
                <w:rFonts w:ascii="Calibri" w:hAnsi="Calibri"/>
                <w:szCs w:val="32"/>
                <w:lang w:val="en-US"/>
              </w:rPr>
              <w:t>ystem admin</w:t>
            </w: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can modify the list </w:t>
            </w:r>
          </w:p>
        </w:tc>
        <w:tc>
          <w:tcPr>
            <w:tcW w:w="2340" w:type="dxa"/>
          </w:tcPr>
          <w:p w:rsidR="00FF21BD" w:rsidRDefault="00AF2C9B" w:rsidP="00FF21BD">
            <w:r>
              <w:t>AMs can reach out</w:t>
            </w:r>
            <w:r w:rsidR="00E87247">
              <w:t xml:space="preserve"> to</w:t>
            </w:r>
            <w:r>
              <w:t xml:space="preserve"> the system admin if they wish to change the list</w:t>
            </w:r>
          </w:p>
        </w:tc>
      </w:tr>
      <w:tr w:rsidR="00852EB4" w:rsidTr="00AF2C9B">
        <w:tc>
          <w:tcPr>
            <w:tcW w:w="3080" w:type="dxa"/>
          </w:tcPr>
          <w:p w:rsidR="00852EB4" w:rsidRDefault="008B4E84" w:rsidP="00FF21BD">
            <w:pPr>
              <w:rPr>
                <w:color w:val="00B050"/>
              </w:rPr>
            </w:pPr>
            <w:proofErr w:type="spellStart"/>
            <w:r w:rsidRPr="00AF2C9B">
              <w:t>Geoflex</w:t>
            </w:r>
            <w:proofErr w:type="spellEnd"/>
            <w:r w:rsidRPr="00AF2C9B">
              <w:t xml:space="preserve"> list</w:t>
            </w:r>
          </w:p>
        </w:tc>
        <w:tc>
          <w:tcPr>
            <w:tcW w:w="4318" w:type="dxa"/>
          </w:tcPr>
          <w:p w:rsidR="00AF2C9B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If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info is already included in the FDM DB, fetch it directly; </w:t>
            </w:r>
          </w:p>
          <w:p w:rsidR="00AF2C9B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</w:p>
          <w:p w:rsidR="00AF2C9B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If </w:t>
            </w: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>the info is not included in the FDM DB, o</w:t>
            </w: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nly </w:t>
            </w:r>
            <w:r w:rsidR="00E87247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</w:t>
            </w: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>system admin can modify the list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. </w:t>
            </w:r>
          </w:p>
          <w:p w:rsidR="00AF2C9B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</w:p>
          <w:p w:rsidR="00AF2C9B" w:rsidRDefault="00AF2C9B" w:rsidP="00FF21BD">
            <w:pPr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list should be: </w:t>
            </w:r>
          </w:p>
          <w:p w:rsidR="008B4E84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London, Mississauga, Montreal, Kit</w:t>
            </w:r>
            <w:r>
              <w:rPr>
                <w:rFonts w:ascii="Calibri" w:hAnsi="Calibri"/>
                <w:color w:val="000000" w:themeColor="text1"/>
                <w:lang w:val="en-US"/>
              </w:rPr>
              <w:t>chener, waterloo, downtown</w:t>
            </w:r>
            <w:r w:rsidR="00E87247">
              <w:rPr>
                <w:rFonts w:ascii="Calibri" w:hAnsi="Calibri"/>
                <w:color w:val="000000" w:themeColor="text1"/>
                <w:lang w:val="en-US"/>
              </w:rPr>
              <w:t xml:space="preserve"> Toronto</w:t>
            </w:r>
            <w:r>
              <w:rPr>
                <w:rFonts w:ascii="Calibri" w:hAnsi="Calibri"/>
                <w:color w:val="000000" w:themeColor="text1"/>
                <w:lang w:val="en-US"/>
              </w:rPr>
              <w:t xml:space="preserve">, GTA, Other </w:t>
            </w:r>
          </w:p>
          <w:p w:rsidR="00AF2C9B" w:rsidRPr="008B4E84" w:rsidRDefault="00AF2C9B" w:rsidP="00FF21BD">
            <w:pPr>
              <w:rPr>
                <w:rStyle w:val="normaltextrun1"/>
                <w:rFonts w:ascii="Calibri" w:hAnsi="Calibri"/>
                <w:color w:val="00B050"/>
                <w:szCs w:val="32"/>
                <w:lang w:val="en-US"/>
              </w:rPr>
            </w:pPr>
          </w:p>
        </w:tc>
        <w:tc>
          <w:tcPr>
            <w:tcW w:w="2340" w:type="dxa"/>
          </w:tcPr>
          <w:p w:rsidR="00852EB4" w:rsidRDefault="00AF2C9B" w:rsidP="00AF2C9B">
            <w:r>
              <w:t xml:space="preserve">ITSM team will check whether this info is included in the FDM DB already. </w:t>
            </w:r>
          </w:p>
        </w:tc>
      </w:tr>
      <w:tr w:rsidR="008B4E84" w:rsidTr="00AF2C9B">
        <w:tc>
          <w:tcPr>
            <w:tcW w:w="3080" w:type="dxa"/>
          </w:tcPr>
          <w:p w:rsidR="008B4E84" w:rsidRPr="00AF2C9B" w:rsidRDefault="008B4E84" w:rsidP="00FF21BD">
            <w:r w:rsidRPr="00AF2C9B">
              <w:t>Analysis chart</w:t>
            </w:r>
          </w:p>
        </w:tc>
        <w:tc>
          <w:tcPr>
            <w:tcW w:w="4318" w:type="dxa"/>
          </w:tcPr>
          <w:p w:rsidR="008B4E84" w:rsidRPr="00AF2C9B" w:rsidRDefault="008B4E84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AF2C9B">
              <w:rPr>
                <w:rStyle w:val="normaltextrun1"/>
                <w:rFonts w:ascii="Calibri" w:hAnsi="Calibri"/>
                <w:szCs w:val="32"/>
                <w:lang w:val="en-US"/>
              </w:rPr>
              <w:t>Report production too much work</w:t>
            </w:r>
          </w:p>
        </w:tc>
        <w:tc>
          <w:tcPr>
            <w:tcW w:w="2340" w:type="dxa"/>
          </w:tcPr>
          <w:p w:rsidR="008B4E84" w:rsidRPr="00AF2C9B" w:rsidRDefault="00E87247" w:rsidP="00FF21BD">
            <w:r>
              <w:t>Not mandatory, though</w:t>
            </w:r>
            <w:bookmarkStart w:id="0" w:name="_GoBack"/>
            <w:bookmarkEnd w:id="0"/>
            <w:r w:rsidR="008B4E84" w:rsidRPr="00AF2C9B">
              <w:t xml:space="preserve"> nice to have</w:t>
            </w:r>
          </w:p>
        </w:tc>
      </w:tr>
      <w:tr w:rsidR="008B4E84" w:rsidTr="00AF2C9B">
        <w:tc>
          <w:tcPr>
            <w:tcW w:w="3080" w:type="dxa"/>
          </w:tcPr>
          <w:p w:rsidR="008B4E84" w:rsidRPr="00AF2C9B" w:rsidRDefault="004263F6" w:rsidP="00AF2C9B">
            <w:pPr>
              <w:pStyle w:val="paragraph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AF2C9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AM:  </w:t>
            </w:r>
            <w:r w:rsidR="00AF2C9B">
              <w:rPr>
                <w:rFonts w:asciiTheme="minorHAnsi" w:eastAsiaTheme="minorHAnsi" w:hAnsiTheme="minorHAnsi" w:cstheme="minorBidi"/>
                <w:sz w:val="22"/>
                <w:lang w:eastAsia="en-US"/>
              </w:rPr>
              <w:t>Email notification</w:t>
            </w:r>
            <w:r w:rsidR="00AF2C9B" w:rsidRPr="00AF2C9B">
              <w:rPr>
                <w:rFonts w:asciiTheme="minorHAnsi" w:eastAsiaTheme="minorHAnsi" w:hAnsiTheme="minorHAnsi" w:cstheme="minorBidi"/>
                <w:sz w:val="22"/>
                <w:lang w:eastAsia="en-US"/>
              </w:rPr>
              <w:t xml:space="preserve"> w</w:t>
            </w:r>
            <w:r w:rsidR="00AF2C9B">
              <w:rPr>
                <w:rFonts w:asciiTheme="minorHAnsi" w:eastAsiaTheme="minorHAnsi" w:hAnsiTheme="minorHAnsi" w:cstheme="minorBidi"/>
                <w:sz w:val="22"/>
                <w:lang w:eastAsia="en-US"/>
              </w:rPr>
              <w:t>hen a new application received</w:t>
            </w:r>
          </w:p>
        </w:tc>
        <w:tc>
          <w:tcPr>
            <w:tcW w:w="4318" w:type="dxa"/>
          </w:tcPr>
          <w:p w:rsidR="008B4E84" w:rsidRDefault="00AF2C9B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email should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>contain</w:t>
            </w: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a link to the log in page.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:rsidR="008B4E84" w:rsidRDefault="008B4E84" w:rsidP="00FF21BD"/>
        </w:tc>
      </w:tr>
      <w:tr w:rsidR="00FF21BD" w:rsidTr="00AF2C9B">
        <w:tc>
          <w:tcPr>
            <w:tcW w:w="3080" w:type="dxa"/>
          </w:tcPr>
          <w:p w:rsidR="00891A65" w:rsidRDefault="004263F6" w:rsidP="00891A65">
            <w:r>
              <w:t xml:space="preserve">SA: </w:t>
            </w:r>
            <w:r w:rsidR="00891A65">
              <w:t>Email notification when a new posting is posted</w:t>
            </w:r>
            <w:r w:rsidR="00AF2C9B">
              <w:t xml:space="preserve"> by any </w:t>
            </w:r>
            <w:r w:rsidR="00AF2C9B" w:rsidRPr="00AF2C9B">
              <w:t xml:space="preserve">AM, no notification when new application received </w:t>
            </w:r>
          </w:p>
          <w:p w:rsidR="00FF21BD" w:rsidRDefault="00FF21BD" w:rsidP="00FF21BD"/>
        </w:tc>
        <w:tc>
          <w:tcPr>
            <w:tcW w:w="4318" w:type="dxa"/>
          </w:tcPr>
          <w:p w:rsidR="00FF21BD" w:rsidRPr="00BE79BF" w:rsidRDefault="00BE79BF" w:rsidP="00BE79BF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email should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>contain</w:t>
            </w: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a link to the log in page.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:rsidR="00FF21BD" w:rsidRDefault="00FF21BD" w:rsidP="00FF21BD"/>
        </w:tc>
      </w:tr>
    </w:tbl>
    <w:p w:rsidR="00B145DE" w:rsidRDefault="00F636E2">
      <w:pPr>
        <w:rPr>
          <w:b/>
          <w:sz w:val="32"/>
        </w:rPr>
      </w:pPr>
      <w:r>
        <w:rPr>
          <w:b/>
          <w:sz w:val="32"/>
          <w:highlight w:val="yellow"/>
        </w:rPr>
        <w:t xml:space="preserve">Meeting minutes </w:t>
      </w:r>
      <w:r w:rsidRPr="00F636E2">
        <w:rPr>
          <w:b/>
          <w:sz w:val="32"/>
          <w:highlight w:val="yellow"/>
        </w:rPr>
        <w:t>06/26</w:t>
      </w:r>
    </w:p>
    <w:p w:rsidR="00FF21BD" w:rsidRPr="00B145DE" w:rsidRDefault="00F636E2">
      <w:pPr>
        <w:rPr>
          <w:b/>
          <w:sz w:val="32"/>
        </w:rPr>
      </w:pPr>
      <w:r>
        <w:rPr>
          <w:b/>
        </w:rPr>
        <w:t>New requirements from the Sales Admins</w:t>
      </w:r>
      <w:r w:rsidR="00FF21BD" w:rsidRPr="00FF21BD">
        <w:rPr>
          <w:b/>
        </w:rPr>
        <w:t xml:space="preserve"> – subject </w:t>
      </w:r>
      <w:r w:rsidR="00FF21BD">
        <w:rPr>
          <w:b/>
        </w:rPr>
        <w:t>to change</w:t>
      </w:r>
    </w:p>
    <w:sectPr w:rsidR="00FF21BD" w:rsidRPr="00B145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C42D8"/>
    <w:multiLevelType w:val="hybridMultilevel"/>
    <w:tmpl w:val="2F148598"/>
    <w:lvl w:ilvl="0" w:tplc="E8E40E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00"/>
    <w:rsid w:val="00345D00"/>
    <w:rsid w:val="004263F6"/>
    <w:rsid w:val="0052002F"/>
    <w:rsid w:val="00852EB4"/>
    <w:rsid w:val="00891A65"/>
    <w:rsid w:val="008B4E84"/>
    <w:rsid w:val="008E4F4F"/>
    <w:rsid w:val="009D3BE7"/>
    <w:rsid w:val="00AF2C9B"/>
    <w:rsid w:val="00B145DE"/>
    <w:rsid w:val="00BE79BF"/>
    <w:rsid w:val="00CD4155"/>
    <w:rsid w:val="00E87247"/>
    <w:rsid w:val="00EE2AE1"/>
    <w:rsid w:val="00F636E2"/>
    <w:rsid w:val="00F66692"/>
    <w:rsid w:val="00F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1">
    <w:name w:val="normaltextrun1"/>
    <w:basedOn w:val="DefaultParagraphFont"/>
    <w:rsid w:val="00EE2AE1"/>
  </w:style>
  <w:style w:type="paragraph" w:styleId="ListParagraph">
    <w:name w:val="List Paragraph"/>
    <w:basedOn w:val="Normal"/>
    <w:uiPriority w:val="34"/>
    <w:qFormat/>
    <w:rsid w:val="00FF21BD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customStyle="1" w:styleId="paragraph">
    <w:name w:val="paragraph"/>
    <w:basedOn w:val="Normal"/>
    <w:rsid w:val="00AF2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AF2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1">
    <w:name w:val="normaltextrun1"/>
    <w:basedOn w:val="DefaultParagraphFont"/>
    <w:rsid w:val="00EE2AE1"/>
  </w:style>
  <w:style w:type="paragraph" w:styleId="ListParagraph">
    <w:name w:val="List Paragraph"/>
    <w:basedOn w:val="Normal"/>
    <w:uiPriority w:val="34"/>
    <w:qFormat/>
    <w:rsid w:val="00FF21BD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customStyle="1" w:styleId="paragraph">
    <w:name w:val="paragraph"/>
    <w:basedOn w:val="Normal"/>
    <w:rsid w:val="00AF2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AF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6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01647">
                                                      <w:marLeft w:val="75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9226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8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24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3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228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379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55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85735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4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8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7262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25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574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52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846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</dc:creator>
  <cp:keywords/>
  <dc:description/>
  <cp:lastModifiedBy>Tina Hu</cp:lastModifiedBy>
  <cp:revision>4</cp:revision>
  <dcterms:created xsi:type="dcterms:W3CDTF">2019-06-26T14:25:00Z</dcterms:created>
  <dcterms:modified xsi:type="dcterms:W3CDTF">2019-06-26T21:14:00Z</dcterms:modified>
</cp:coreProperties>
</file>