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9065C" w:rsidP="00685A3F" w:rsidRDefault="4B6885EE" w14:paraId="7781390C" w14:textId="32B5C3FA">
      <w:pPr>
        <w:pStyle w:val="Heading1"/>
      </w:pPr>
      <w:commentRangeStart w:id="0"/>
      <w:commentRangeStart w:id="1"/>
      <w:commentRangeStart w:id="2"/>
      <w:commentRangeStart w:id="3"/>
      <w:r>
        <w:t>CockroachDB architecture</w:t>
      </w:r>
      <w:commentRangeEnd w:id="0"/>
      <w:r w:rsidR="00685A3F">
        <w:rPr>
          <w:rStyle w:val="CommentReference"/>
        </w:rPr>
        <w:commentReference w:id="0"/>
      </w:r>
      <w:commentRangeEnd w:id="1"/>
      <w:r w:rsidR="00685A3F">
        <w:rPr>
          <w:rStyle w:val="CommentReference"/>
        </w:rPr>
        <w:commentReference w:id="1"/>
      </w:r>
      <w:commentRangeEnd w:id="2"/>
      <w:r w:rsidR="00685A3F">
        <w:rPr>
          <w:rStyle w:val="CommentReference"/>
        </w:rPr>
        <w:commentReference w:id="2"/>
      </w:r>
      <w:commentRangeEnd w:id="3"/>
      <w:r w:rsidR="00685A3F">
        <w:rPr>
          <w:rStyle w:val="CommentReference"/>
        </w:rPr>
        <w:commentReference w:id="3"/>
      </w:r>
    </w:p>
    <w:p w:rsidR="00685A3F" w:rsidP="00685A3F" w:rsidRDefault="00685A3F" w14:paraId="03951DD2" w14:textId="7F944135"/>
    <w:p w:rsidR="00F257AA" w:rsidP="00685A3F" w:rsidRDefault="00F257AA" w14:paraId="0B3CE8C0" w14:textId="6B31BA43">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are to provide a scalable, highly available,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rsidR="0002606B" w:rsidP="00685A3F" w:rsidRDefault="042341B3" w14:paraId="46EAEC44" w14:textId="6A97F62D">
      <w:r>
        <w:t xml:space="preserve">There are multiple ways of looking at the CockroachDB architecture.  </w:t>
      </w:r>
      <w:ins w:author="Guy Harrison" w:date="2021-04-10T16:23:00Z" w:id="4">
        <w:r>
          <w:t>At the</w:t>
        </w:r>
      </w:ins>
      <w:r>
        <w:t xml:space="preserve"> cluster level, a CockroachDB deployment consists of one or more shared-nothing, masterless nodes that collaborate to present a single logical view of the distributed database system.  Within each node, we can observe the CockroachDB architecture as a series of layers that provide essential database services, including SQL processing, transaction processing, replication, distribution</w:t>
      </w:r>
      <w:ins w:author="Angela Rufino" w:date="2021-04-15T17:27:00Z" w:id="5">
        <w:r>
          <w:t>,</w:t>
        </w:r>
      </w:ins>
      <w:r>
        <w:t xml:space="preserve"> and storage.  </w:t>
      </w:r>
    </w:p>
    <w:p w:rsidR="00F56915" w:rsidP="00685A3F" w:rsidRDefault="042341B3" w14:paraId="495200E1" w14:textId="62CC04CC">
      <w:r>
        <w:t xml:space="preserve">In this chapter, we'll </w:t>
      </w:r>
      <w:ins w:author="Guy Harrison" w:date="2021-04-12T09:10:00Z" w:id="6">
        <w:r>
          <w:t>endeavor</w:t>
        </w:r>
      </w:ins>
      <w:r>
        <w:t xml:space="preserve"> to give you a comprehensive overview of the CockroachDB architecture.  The aim of the chapter is to provide you with the fundamental concepts that will help you make sensible decisions regarding schema design, performance optimization, cluster deployment</w:t>
      </w:r>
      <w:ins w:author="Angela Rufino" w:date="2021-04-15T17:32:00Z" w:id="7">
        <w:r>
          <w:t>,</w:t>
        </w:r>
      </w:ins>
      <w:r>
        <w:t xml:space="preserve"> and other topics. </w:t>
      </w:r>
    </w:p>
    <w:p w:rsidR="0028536F" w:rsidP="00685A3F" w:rsidRDefault="00F56915" w14:paraId="3033C9C7" w14:textId="68542746">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However, CockroachDB doesn</w:t>
      </w:r>
      <w:r w:rsidR="00295E40">
        <w:t>'</w:t>
      </w:r>
      <w:r w:rsidR="00E90E79">
        <w:t xml:space="preserve">t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rsidR="009E20CD" w:rsidP="00685A3F" w:rsidRDefault="009B5C99" w14:paraId="010F9FA3" w14:textId="1A6BC52F">
      <w:pPr>
        <w:pStyle w:val="Heading2"/>
      </w:pPr>
      <w:r>
        <w:t xml:space="preserve">The CockroachDB </w:t>
      </w:r>
      <w:r w:rsidR="001B62D1">
        <w:t xml:space="preserve">Cluster </w:t>
      </w:r>
      <w:r w:rsidR="00761CF3">
        <w:t>Architecture</w:t>
      </w:r>
    </w:p>
    <w:p w:rsidR="001B62D1" w:rsidP="001B62D1" w:rsidRDefault="042341B3" w14:paraId="789A3B06" w14:textId="32E753C0">
      <w:r>
        <w:t>From a distance, a CockroachDB deployment consists of one or more database server processes.  Each server has its own dedicated storage –   the familiar "</w:t>
      </w:r>
      <w:r w:rsidRPr="042341B3">
        <w:rPr>
          <w:b/>
          <w:bCs/>
        </w:rPr>
        <w:t>shared nothing</w:t>
      </w:r>
      <w:r>
        <w:t>" database cluster pattern.  The nodes in a CockroachDB cluster are symmetrical – there are no "special" or "master nodes</w:t>
      </w:r>
      <w:ins w:author="Angela Rufino" w:date="2021-04-15T17:34:00Z" w:id="8">
        <w:r>
          <w:t>.</w:t>
        </w:r>
      </w:ins>
      <w:r>
        <w:t xml:space="preserve">"  This storage is often directly attached to the machine on which the CockroachDB server runs, though it's also possible for that data to be physically located on a shared storage subsystem. </w:t>
      </w:r>
    </w:p>
    <w:p w:rsidR="008C1885" w:rsidP="001B62D1" w:rsidRDefault="1DEB6DF7" w14:paraId="6F646340" w14:textId="26347F54">
      <w:r>
        <w:t xml:space="preserve">Data is distributed across the cluster based on </w:t>
      </w:r>
      <w:r w:rsidRPr="1DEB6DF7">
        <w:rPr>
          <w:b/>
          <w:bCs/>
        </w:rPr>
        <w:t>key ranges</w:t>
      </w:r>
      <w:r>
        <w:t xml:space="preserve">.  Each range is replicated to at least three members of the cluster.  </w:t>
      </w:r>
    </w:p>
    <w:p w:rsidR="00254A32" w:rsidP="001B62D1" w:rsidRDefault="00254A32" w14:paraId="0C55911C" w14:textId="1A38DE9D">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rsidR="008B7E5F" w:rsidP="001B62D1" w:rsidRDefault="00F9673B" w14:paraId="097CE2C9" w14:textId="785953BA">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Pr="00736BFD" w:rsidR="00E63181">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rsidR="008B7E5F" w:rsidP="001B62D1" w:rsidRDefault="1DEB6DF7" w14:paraId="6A308E6C" w14:textId="47057A67">
      <w:r>
        <w:t xml:space="preserve">In a </w:t>
      </w:r>
      <w:commentRangeStart w:id="9"/>
      <w:ins w:author="Guy Harrison" w:date="2021-04-05T10:39:00Z" w:id="10">
        <w:r w:rsidR="00475507">
          <w:t xml:space="preserve">more complex </w:t>
        </w:r>
      </w:ins>
      <w:commentRangeEnd w:id="9"/>
      <w:r w:rsidR="008B7E5F">
        <w:rPr>
          <w:rStyle w:val="CommentReference"/>
        </w:rPr>
        <w:commentReference w:id="9"/>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rsidR="0035170C" w:rsidP="001B62D1" w:rsidRDefault="1E1A583D" w14:paraId="43C3E434" w14:textId="4DC01527">
      <w:commentRangeStart w:id="11"/>
      <w:r>
        <w:t xml:space="preserve">The client request might involve reading and writing data to a single node or to multiple nodes within the cluster.  For any given range of key values, a </w:t>
      </w:r>
      <w:r w:rsidRPr="1E1A583D">
        <w:rPr>
          <w:b/>
          <w:bCs/>
        </w:rPr>
        <w:t>Leaseholder node</w:t>
      </w:r>
      <w:r>
        <w:t xml:space="preserve"> will be responsible for controlling reads and writes to that range.  The Leaseholder is also usually the </w:t>
      </w:r>
      <w:ins w:author="Guy Harrison" w:date="2021-04-05T11:04:00Z" w:id="12">
        <w:r w:rsidRPr="1E1A583D">
          <w:rPr>
            <w:b/>
            <w:bCs/>
          </w:rPr>
          <w:t>Raft</w:t>
        </w:r>
      </w:ins>
      <w:commentRangeStart w:id="13"/>
      <w:r w:rsidRPr="1E1A583D">
        <w:rPr>
          <w:b/>
          <w:bCs/>
        </w:rPr>
        <w:t xml:space="preserve"> </w:t>
      </w:r>
      <w:commentRangeEnd w:id="13"/>
      <w:r w:rsidR="1DEB6DF7">
        <w:rPr>
          <w:rStyle w:val="CommentReference"/>
        </w:rPr>
        <w:commentReference w:id="13"/>
      </w:r>
      <w:r w:rsidRPr="1E1A583D">
        <w:rPr>
          <w:b/>
          <w:bCs/>
        </w:rPr>
        <w:t>leader</w:t>
      </w:r>
      <w:r>
        <w:t>, which has the responsibility to make sure that replicas of the data are maintained correctly.</w:t>
      </w:r>
      <w:commentRangeEnd w:id="11"/>
      <w:r w:rsidR="1DEB6DF7">
        <w:rPr>
          <w:rStyle w:val="CommentReference"/>
        </w:rPr>
        <w:commentReference w:id="11"/>
      </w:r>
      <w:r>
        <w:t xml:space="preserve">  </w:t>
      </w:r>
    </w:p>
    <w:p w:rsidR="00D52A9E" w:rsidP="001B62D1" w:rsidRDefault="00D52A9E" w14:paraId="56660E05" w14:textId="113658FC">
      <w:r>
        <w:fldChar w:fldCharType="begin"/>
      </w:r>
      <w:r>
        <w:instrText xml:space="preserve"> REF _Ref66693329 \h </w:instrText>
      </w:r>
      <w:r>
        <w:fldChar w:fldCharType="separate"/>
      </w:r>
      <w:r w:rsidR="00566499">
        <w:t xml:space="preserve">Figure </w:t>
      </w:r>
      <w:r w:rsidR="00566499">
        <w:rPr>
          <w:noProof/>
        </w:rPr>
        <w:t>1</w:t>
      </w:r>
      <w:r>
        <w:fldChar w:fldCharType="end"/>
      </w:r>
      <w:r w:rsidR="5F8EA5E0">
        <w:t xml:space="preserve"> illustrates some of these concepts.  A Database client connects to a Load Balancer (1) that </w:t>
      </w:r>
      <w:r w:rsidR="00372DA9">
        <w:t>serves as a proxy for the CockroachDB cluster</w:t>
      </w:r>
      <w:r w:rsidR="00E84F74">
        <w:t>.  The Load Balancer directs requests to an available CockroachDB node</w:t>
      </w:r>
      <w:r w:rsidR="5F8EA5E0">
        <w:t xml:space="preserve"> (2).  This node becomes the Gateway node for this connection.  The request requires data in Range </w:t>
      </w:r>
      <w:r w:rsidR="00D46326">
        <w:t>4</w:t>
      </w:r>
      <w:r w:rsidR="5F8EA5E0">
        <w:t>, so the Gateway node communicates with the Leaseholder node</w:t>
      </w:r>
      <w:r w:rsidR="00FA5637">
        <w:t xml:space="preserve"> for this range</w:t>
      </w:r>
      <w:r w:rsidR="5F8EA5E0">
        <w:t xml:space="preserve"> (3), which returns data to the gateway, which in turn returns the required data to the database client (4).</w:t>
      </w:r>
    </w:p>
    <w:p w:rsidR="00212558" w:rsidP="001B62D1" w:rsidRDefault="00212558" w14:paraId="21117451" w14:textId="35A80F6F"/>
    <w:p w:rsidR="00D52A9E" w:rsidP="00736BFD" w:rsidRDefault="00195083" w14:paraId="3D93B3FA" w14:textId="5E6D8757">
      <w:pPr>
        <w:keepNext/>
      </w:pPr>
      <w:r>
        <w:rPr>
          <w:noProof/>
        </w:rPr>
        <w:object w:dxaOrig="13500" w:dyaOrig="9495" w14:anchorId="20249CE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0.75pt;height:317.25pt" o:ole="" type="#_x0000_t75">
            <v:imagedata o:title="" r:id="rId12"/>
          </v:shape>
          <o:OLEObject Type="Embed" ProgID="Visio.Drawing.15" ShapeID="_x0000_i1025" DrawAspect="Content" ObjectID="_1680560894" r:id="rId13"/>
        </w:object>
      </w:r>
    </w:p>
    <w:p w:rsidR="00212558" w:rsidP="00736BFD" w:rsidRDefault="1603C6E1" w14:paraId="0B64DE28" w14:textId="717D4147">
      <w:pPr>
        <w:pStyle w:val="Caption"/>
      </w:pPr>
      <w:bookmarkStart w:name="_Ref66693329" w:id="14"/>
      <w:r>
        <w:t>Figure</w:t>
      </w:r>
      <w:ins w:author="Angela Rufino" w:date="2021-04-15T17:42:00Z" w:id="15">
        <w:r>
          <w:t xml:space="preserve"> 2-1</w:t>
        </w:r>
      </w:ins>
      <w:r>
        <w:t xml:space="preserve"> </w:t>
      </w:r>
      <w:r w:rsidR="00D52A9E">
        <w:fldChar w:fldCharType="begin"/>
      </w:r>
      <w:r w:rsidR="00D52A9E">
        <w:instrText>SEQ Figure \* ARABIC</w:instrText>
      </w:r>
      <w:r w:rsidR="00D52A9E">
        <w:fldChar w:fldCharType="separate"/>
      </w:r>
      <w:r w:rsidRPr="1603C6E1">
        <w:rPr>
          <w:noProof/>
        </w:rPr>
        <w:t>1</w:t>
      </w:r>
      <w:r w:rsidR="00D52A9E">
        <w:fldChar w:fldCharType="end"/>
      </w:r>
      <w:bookmarkEnd w:id="14"/>
      <w:r>
        <w:t xml:space="preserve"> </w:t>
      </w:r>
      <w:commentRangeStart w:id="16"/>
      <w:commentRangeStart w:id="17"/>
      <w:commentRangeStart w:id="18"/>
      <w:r>
        <w:t>CockroachDB Cluster architecture</w:t>
      </w:r>
      <w:commentRangeEnd w:id="16"/>
      <w:r w:rsidR="00D52A9E">
        <w:rPr>
          <w:rStyle w:val="CommentReference"/>
        </w:rPr>
        <w:commentReference w:id="16"/>
      </w:r>
      <w:commentRangeEnd w:id="17"/>
      <w:r w:rsidR="00D52A9E">
        <w:rPr>
          <w:rStyle w:val="CommentReference"/>
        </w:rPr>
        <w:commentReference w:id="17"/>
      </w:r>
      <w:commentRangeEnd w:id="18"/>
      <w:r w:rsidR="00D52A9E">
        <w:rPr>
          <w:rStyle w:val="CommentReference"/>
        </w:rPr>
        <w:commentReference w:id="18"/>
      </w:r>
    </w:p>
    <w:p w:rsidR="001807BB" w:rsidP="001B62D1" w:rsidRDefault="001807BB" w14:paraId="58F97DA0" w14:textId="08EB3EE6">
      <w:r>
        <w:t xml:space="preserve">This architecture distributes load evenly across the nodes of the cluster.  Gateway duties are distributed evenly across the </w:t>
      </w:r>
      <w:r w:rsidR="006F558C">
        <w:t>nodes of the cluster</w:t>
      </w:r>
      <w:r>
        <w:t xml:space="preserve"> by the </w:t>
      </w:r>
      <w:r w:rsidR="009839B4">
        <w:t>load balancer</w:t>
      </w:r>
      <w:r w:rsidR="00066F91">
        <w:t>;</w:t>
      </w:r>
      <w:r w:rsidR="009839B4">
        <w:t xml:space="preserve"> </w:t>
      </w:r>
      <w:r w:rsidR="00C558B1">
        <w:t xml:space="preserve">leaseholder duties </w:t>
      </w:r>
      <w:r w:rsidR="006F558C">
        <w:t xml:space="preserve">are </w:t>
      </w:r>
      <w:r w:rsidR="00C558B1">
        <w:t xml:space="preserve">similarly distributed by ranges across all the nodes. </w:t>
      </w:r>
    </w:p>
    <w:p w:rsidR="00E8364C" w:rsidP="001B62D1" w:rsidRDefault="1603C6E1" w14:paraId="616D96EA" w14:textId="4401FDE5">
      <w:r>
        <w:t xml:space="preserve">In the case of a query that requires data from multiple ranges or where data must be changed (and therefore replicated), the workflow involves more steps.  </w:t>
      </w:r>
      <w:commentRangeStart w:id="19"/>
      <w:commentRangeStart w:id="20"/>
      <w:del w:author="Guy Harrison" w:date="2021-04-21T14:47:00Z" w:id="21">
        <w:r w:rsidDel="00A62F0F">
          <w:delText>We will work through a more complex example towards the end of the chapter.</w:delText>
        </w:r>
      </w:del>
      <w:ins w:author="Guy Harrison" w:date="2021-04-21T14:47:00Z" w:id="22">
        <w:r w:rsidR="00A62F0F">
          <w:t xml:space="preserve"> </w:t>
        </w:r>
      </w:ins>
      <w:r>
        <w:t xml:space="preserve"> </w:t>
      </w:r>
      <w:commentRangeEnd w:id="19"/>
      <w:r w:rsidR="00E07A19">
        <w:rPr>
          <w:rStyle w:val="CommentReference"/>
        </w:rPr>
        <w:commentReference w:id="19"/>
      </w:r>
      <w:commentRangeEnd w:id="20"/>
      <w:r w:rsidR="00FF4719">
        <w:rPr>
          <w:rStyle w:val="CommentReference"/>
        </w:rPr>
        <w:commentReference w:id="20"/>
      </w:r>
    </w:p>
    <w:p w:rsidR="0029078C" w:rsidP="000D62CB" w:rsidRDefault="004056A6" w14:paraId="5BCF4D42" w14:textId="23925434">
      <w:pPr>
        <w:pStyle w:val="Heading3"/>
      </w:pPr>
      <w:r>
        <w:t>Ranges and Replicas</w:t>
      </w:r>
    </w:p>
    <w:p w:rsidR="004056A6" w:rsidP="001B62D1" w:rsidRDefault="004056A6" w14:paraId="3FB5152C" w14:textId="002176A3">
      <w:r>
        <w:t>We</w:t>
      </w:r>
      <w:r w:rsidR="00295E40">
        <w:t>'</w:t>
      </w:r>
      <w:r>
        <w:t xml:space="preserve">ll examine the nuances of CockroachDB distribution and replication </w:t>
      </w:r>
      <w:r w:rsidR="009150EB">
        <w:t>later in this chapter.  But for now, there are a few concepts we need to understand.</w:t>
      </w:r>
    </w:p>
    <w:p w:rsidR="00670956" w:rsidP="001B62D1" w:rsidRDefault="5F8EA5E0" w14:paraId="22190957" w14:textId="3404A4BC">
      <w:r>
        <w:t xml:space="preserve">Under the hood, data in a CockroachDB table is organized in a </w:t>
      </w:r>
      <w:r w:rsidRPr="5F8EA5E0">
        <w:rPr>
          <w:b/>
          <w:bCs/>
        </w:rPr>
        <w:t>Key-Value</w:t>
      </w:r>
      <w:r>
        <w:t xml:space="preserve"> (</w:t>
      </w:r>
      <w:commentRangeStart w:id="23"/>
      <w:r w:rsidR="00026CE8">
        <w:t>KV</w:t>
      </w:r>
      <w:commentRangeEnd w:id="23"/>
      <w:r w:rsidR="03682F56">
        <w:rPr>
          <w:rStyle w:val="CommentReference"/>
        </w:rPr>
        <w:commentReference w:id="23"/>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rsidR="00050932" w:rsidP="001B62D1" w:rsidRDefault="5F8EA5E0" w14:paraId="29199025" w14:textId="12FFCF18">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w:t>
      </w:r>
      <w:r w:rsidR="00624538">
        <w:t xml:space="preserve">Primary </w:t>
      </w:r>
      <w:r>
        <w:t>Key</w:t>
      </w:r>
      <w:r w:rsidR="00BD6833">
        <w:t xml:space="preserve">.  In the case of a unique index, the Key is the index key, with the primary key appearing as the corresponding Value for that key. </w:t>
      </w:r>
      <w:r>
        <w:t xml:space="preserve"> </w:t>
      </w:r>
    </w:p>
    <w:p w:rsidR="00420ACD" w:rsidP="001B62D1" w:rsidRDefault="00E35F1C" w14:paraId="0C0CF826" w14:textId="1F359E7D">
      <w:pPr>
        <w:rPr>
          <w:ins w:author="Guy Harrison" w:date="2021-04-05T11:02:00Z" w:id="24"/>
        </w:rPr>
      </w:pPr>
      <w:r w:rsidRPr="00736BFD">
        <w:rPr>
          <w:b/>
          <w:bCs/>
        </w:rPr>
        <w:t>Ranges</w:t>
      </w:r>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rsidR="00C136CB" w:rsidP="001B62D1" w:rsidRDefault="00C136CB" w14:paraId="78AE9044" w14:textId="73315906">
      <w:r>
        <w:rPr>
          <w:noProof/>
        </w:rPr>
        <w:drawing>
          <wp:inline distT="0" distB="0" distL="0" distR="0" wp14:anchorId="07F52577" wp14:editId="1C7A3FC3">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p>
    <w:p w:rsidR="00D62475" w:rsidP="001B62D1" w:rsidRDefault="00D62475" w14:paraId="3CC1EECE" w14:textId="77777777"/>
    <w:p w:rsidR="00974908" w:rsidP="00736BFD" w:rsidRDefault="00974908" w14:paraId="49FB18CD" w14:textId="66E23544">
      <w:pPr>
        <w:keepNext/>
      </w:pPr>
      <w:commentRangeStart w:id="25"/>
      <w:commentRangeEnd w:id="25"/>
      <w:r>
        <w:rPr>
          <w:rStyle w:val="CommentReference"/>
        </w:rPr>
        <w:commentReference w:id="25"/>
      </w:r>
    </w:p>
    <w:p w:rsidR="00974908" w:rsidP="00736BFD" w:rsidRDefault="00974908" w14:paraId="2EE3F362" w14:textId="4C452758">
      <w:pPr>
        <w:pStyle w:val="Caption"/>
      </w:pPr>
      <w:bookmarkStart w:name="_Ref68095741" w:id="26"/>
      <w:r>
        <w:t xml:space="preserve">Figure </w:t>
      </w:r>
      <w:r>
        <w:fldChar w:fldCharType="begin"/>
      </w:r>
      <w:r>
        <w:instrText>SEQ Figure \* ARABIC</w:instrText>
      </w:r>
      <w:r>
        <w:fldChar w:fldCharType="separate"/>
      </w:r>
      <w:r w:rsidR="00566499">
        <w:rPr>
          <w:noProof/>
        </w:rPr>
        <w:t>2</w:t>
      </w:r>
      <w:r>
        <w:fldChar w:fldCharType="end"/>
      </w:r>
      <w:bookmarkEnd w:id="26"/>
      <w:r>
        <w:t xml:space="preserve"> Ranges</w:t>
      </w:r>
    </w:p>
    <w:p w:rsidR="00F9673B" w:rsidRDefault="00882C77" w14:paraId="39C004D0" w14:textId="0D7BECAD">
      <w:r w:rsidRPr="00882C77">
        <w:t>As mentioned earlier,</w:t>
      </w:r>
      <w:r>
        <w:rPr>
          <w:b/>
          <w:bCs/>
        </w:rPr>
        <w:t xml:space="preserve"> </w:t>
      </w:r>
      <w:r w:rsidRPr="00736BFD" w:rsidR="009C5680">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r w:rsidR="00C136CB">
        <w:t xml:space="preserve">holding the lease </w:t>
      </w:r>
      <w:r w:rsidR="009C5680">
        <w:t xml:space="preserve">is known as the </w:t>
      </w:r>
      <w:r w:rsidRPr="00736BFD" w:rsidR="009C5680">
        <w:rPr>
          <w:b/>
          <w:bCs/>
        </w:rPr>
        <w:t>Leaseho</w:t>
      </w:r>
      <w:r w:rsidR="00F7008C">
        <w:rPr>
          <w:b/>
          <w:bCs/>
        </w:rPr>
        <w:t>l</w:t>
      </w:r>
      <w:r w:rsidRPr="00736BFD" w:rsidR="009C5680">
        <w:rPr>
          <w:b/>
          <w:bCs/>
        </w:rPr>
        <w:t>der</w:t>
      </w:r>
      <w:r w:rsidR="009C5680">
        <w:t xml:space="preserve">. </w:t>
      </w:r>
      <w:r w:rsidR="00E10201">
        <w:t xml:space="preserve"> The same node </w:t>
      </w:r>
      <w:r w:rsidR="00F7008C">
        <w:t xml:space="preserve">is </w:t>
      </w:r>
      <w:r w:rsidR="00E10201">
        <w:t xml:space="preserve">generally </w:t>
      </w:r>
      <w:r w:rsidR="00802131">
        <w:t>also the</w:t>
      </w:r>
      <w:r w:rsidR="00F7008C">
        <w:t xml:space="preserve"> </w:t>
      </w:r>
      <w:r w:rsidR="00802131">
        <w:rPr>
          <w:b/>
          <w:bCs/>
        </w:rPr>
        <w:t>Raft</w:t>
      </w:r>
      <w:r w:rsidRPr="00C701DC" w:rsidR="00E10201">
        <w:rPr>
          <w:b/>
          <w:bCs/>
        </w:rPr>
        <w:t xml:space="preserve"> leader</w:t>
      </w:r>
      <w:r w:rsidR="00F7008C">
        <w:rPr>
          <w:b/>
          <w:bCs/>
        </w:rPr>
        <w:t>,</w:t>
      </w:r>
      <w:r w:rsidR="00E10201">
        <w:t xml:space="preserve"> </w:t>
      </w:r>
      <w:r w:rsidR="0033714B">
        <w:t>who</w:t>
      </w:r>
      <w:r w:rsidR="00802131">
        <w:t xml:space="preserve"> is responsible for</w:t>
      </w:r>
      <w:r w:rsidR="00E10201">
        <w:t xml:space="preserve"> ensuring that replicas of the node </w:t>
      </w:r>
      <w:r w:rsidR="000B3390">
        <w:t xml:space="preserve">are correctly maintained across multiple nodes. </w:t>
      </w:r>
      <w:r w:rsidR="00E10201">
        <w:t xml:space="preserve"> </w:t>
      </w:r>
    </w:p>
    <w:p w:rsidR="00C231A5" w:rsidP="004C5B3A" w:rsidRDefault="000D62CB" w14:paraId="7AEA3AA5" w14:textId="3858FFC3">
      <w:pPr>
        <w:pStyle w:val="Heading2"/>
      </w:pPr>
      <w:r>
        <w:t>The CockroachDB software stack</w:t>
      </w:r>
    </w:p>
    <w:p w:rsidR="00490F43" w:rsidP="004C5B3A" w:rsidRDefault="004C5B3A" w14:paraId="6A266503" w14:textId="33DE55A8">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black-box,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rsidR="00490F43" w:rsidP="00226DD3" w:rsidRDefault="00195083" w14:paraId="2D9FA7B1" w14:textId="2ACB08CB">
      <w:pPr>
        <w:keepNext/>
        <w:jc w:val="center"/>
      </w:pPr>
      <w:r>
        <w:rPr>
          <w:noProof/>
        </w:rPr>
        <w:object w:dxaOrig="6796" w:dyaOrig="9766" w14:anchorId="712641A7">
          <v:shape id="_x0000_i1026" style="width:339pt;height:487.5pt" o:ole="" type="#_x0000_t75">
            <v:imagedata o:title="" r:id="rId15"/>
          </v:shape>
          <o:OLEObject Type="Embed" ProgID="Visio.Drawing.15" ShapeID="_x0000_i1026" DrawAspect="Content" ObjectID="_1680560895" r:id="rId16"/>
        </w:object>
      </w:r>
    </w:p>
    <w:p w:rsidR="00490F43" w:rsidRDefault="00490F43" w14:paraId="60F0F137" w14:textId="2CC1A69D">
      <w:pPr>
        <w:pStyle w:val="Caption"/>
      </w:pPr>
      <w:bookmarkStart w:name="_Ref66895374" w:id="27"/>
      <w:r>
        <w:t xml:space="preserve">Figure </w:t>
      </w:r>
      <w:r>
        <w:fldChar w:fldCharType="begin"/>
      </w:r>
      <w:r>
        <w:instrText>SEQ Figure \* ARABIC</w:instrText>
      </w:r>
      <w:r>
        <w:fldChar w:fldCharType="separate"/>
      </w:r>
      <w:r w:rsidR="00566499">
        <w:rPr>
          <w:noProof/>
        </w:rPr>
        <w:t>3</w:t>
      </w:r>
      <w:r>
        <w:fldChar w:fldCharType="end"/>
      </w:r>
      <w:bookmarkEnd w:id="27"/>
      <w:r>
        <w:t xml:space="preserve"> CockroachDB  software layers</w:t>
      </w:r>
    </w:p>
    <w:p w:rsidRPr="004C5B3A" w:rsidR="006A225C" w:rsidRDefault="0087107E" w14:paraId="1B0239B9" w14:textId="49740C7C">
      <w:r>
        <w:t xml:space="preserve">We'll discuss each of these layers in turn as we proceed through the chapter. </w:t>
      </w:r>
    </w:p>
    <w:p w:rsidRPr="00395885" w:rsidR="004C5B3A" w:rsidP="00736BFD" w:rsidRDefault="004C5B3A" w14:paraId="6E02E4B4" w14:textId="77777777"/>
    <w:p w:rsidR="00685A3F" w:rsidP="000A5347" w:rsidRDefault="596578F9" w14:paraId="3892EDBA" w14:textId="6442F4FF">
      <w:pPr>
        <w:pStyle w:val="Heading2"/>
      </w:pPr>
      <w:r>
        <w:t xml:space="preserve">The CockroachDB SQL </w:t>
      </w:r>
      <w:r w:rsidR="0087107E">
        <w:t>layer</w:t>
      </w:r>
      <w:r w:rsidR="003923A6">
        <w:t xml:space="preserve"> </w:t>
      </w:r>
      <w:r w:rsidR="00EE1D65">
        <w:t xml:space="preserve"> </w:t>
      </w:r>
    </w:p>
    <w:p w:rsidR="00C77150" w:rsidP="00C77150" w:rsidRDefault="000B3390" w14:paraId="425F5982" w14:textId="59CC247D">
      <w:r>
        <w:t xml:space="preserve">The </w:t>
      </w:r>
      <w:del w:author="Guy Harrison" w:date="2021-04-21T14:51:00Z" w:id="28">
        <w:r w:rsidDel="00490D0D">
          <w:delText xml:space="preserve">CockroachDB </w:delText>
        </w:r>
      </w:del>
      <w:r>
        <w:t xml:space="preserve">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r w:rsidR="0087107E">
        <w:t xml:space="preserve">actually </w:t>
      </w:r>
      <w:r w:rsidR="00974EE9">
        <w:t xml:space="preserve">to turn SQL requests into requests that can be serviced by the Key-Value subsystem.  Other layers handle transactions, </w:t>
      </w:r>
      <w:r w:rsidR="00221225">
        <w:t xml:space="preserve">distribution and replication of ranges and physical storage to disk.  </w:t>
      </w:r>
    </w:p>
    <w:p w:rsidR="00357A3D" w:rsidP="00357A3D" w:rsidRDefault="00357A3D" w14:paraId="38E48254" w14:textId="77777777">
      <w:r>
        <w:t xml:space="preserve">The SQL layer receives requests from </w:t>
      </w:r>
      <w:r w:rsidRPr="00357A3D">
        <w:rPr>
          <w:b/>
          <w:bCs/>
        </w:rPr>
        <w:t>database clients</w:t>
      </w:r>
      <w:r>
        <w:t xml:space="preserve"> over the </w:t>
      </w:r>
      <w:r w:rsidRPr="00357A3D">
        <w:rPr>
          <w:b/>
          <w:bCs/>
        </w:rPr>
        <w:t>PostgreSQL wire protocol</w:t>
      </w:r>
      <w:r>
        <w:t xml:space="preserve">.  </w:t>
      </w:r>
    </w:p>
    <w:p w:rsidR="00357A3D" w:rsidDel="00137787" w:rsidP="00357A3D" w:rsidRDefault="00137787" w14:paraId="18A9A7BB" w14:textId="6AFF9053">
      <w:pPr>
        <w:rPr>
          <w:del w:author="Guy Harrison" w:date="2021-04-21T14:51:00Z" w:id="29"/>
          <w:rFonts w:ascii="Helvetica" w:hAnsi="Helvetica" w:cs="Helvetica"/>
          <w:color w:val="000000"/>
          <w:sz w:val="20"/>
          <w:szCs w:val="20"/>
          <w:lang w:val="en-GB"/>
        </w:rPr>
      </w:pPr>
      <w:ins w:author="Guy Harrison" w:date="2021-04-21T14:51:00Z" w:id="30">
        <w:r>
          <w:rPr>
            <w:rFonts w:ascii="Helvetica" w:hAnsi="Helvetica" w:cs="Helvetica"/>
            <w:color w:val="000000"/>
            <w:sz w:val="20"/>
            <w:szCs w:val="20"/>
            <w:lang w:val="en-GB"/>
          </w:rPr>
          <w:t>A database client is any program that is using a database driver to communicate with the server. It includes the CockroachDB command-line SQL processor, GUI tools such as DBEaver or Tableau, or applications written in Java, Go, NodeJS, Python, or any other language that has a compatible driver.</w:t>
        </w:r>
      </w:ins>
      <w:del w:author="Guy Harrison" w:date="2021-04-21T14:51:00Z" w:id="31">
        <w:r w:rsidDel="00137787" w:rsidR="00357A3D">
          <w:delText>A database client is any program that is using a database driver to communicate with the server and includes the CockroachDB command-line SQL processor, GUI tools such as DBEaver or Tableau or applications written in Java, Go, NodeJS, Python or any other language that has a compatible driver.</w:delText>
        </w:r>
      </w:del>
    </w:p>
    <w:p w:rsidR="00137787" w:rsidP="00357A3D" w:rsidRDefault="00137787" w14:paraId="6950A42E" w14:textId="77777777">
      <w:pPr>
        <w:rPr>
          <w:ins w:author="Guy Harrison" w:date="2021-04-21T14:51:00Z" w:id="32"/>
        </w:rPr>
      </w:pPr>
    </w:p>
    <w:p w:rsidR="00357A3D" w:rsidP="00357A3D" w:rsidRDefault="00357A3D" w14:paraId="4B22D6EB" w14:textId="50F72218">
      <w:r>
        <w:t>The Po</w:t>
      </w:r>
      <w:r w:rsidR="0081315C">
        <w:t xml:space="preserve">stgreSQL wire protocol </w:t>
      </w:r>
      <w:r w:rsidR="007A29B7">
        <w:t xml:space="preserve">describes the format of network packets </w:t>
      </w:r>
      <w:r w:rsidR="00D67393">
        <w:t>that are used to send requests and receive results from a database client and server.  The wire protocol layers on top of a transport medium such as TCP/IP or Unix-style sockets.  The use of the PostgreSQL wire protocol allows CockroachDB to take advantage of the large ecosystem of compatible language drivers and tools that support the PostgreSQL database</w:t>
      </w:r>
      <w:r w:rsidR="00917502">
        <w:t xml:space="preserve">. </w:t>
      </w:r>
    </w:p>
    <w:p w:rsidR="00917502" w:rsidP="00917502" w:rsidRDefault="00917502" w14:paraId="550215BE" w14:textId="090C8A07">
      <w:pPr>
        <w:pStyle w:val="Heading3"/>
      </w:pPr>
      <w:r>
        <w:t>SQL Optimization</w:t>
      </w:r>
    </w:p>
    <w:p w:rsidRPr="00917502" w:rsidR="00917502" w:rsidP="00917502" w:rsidRDefault="00917502" w14:paraId="107FDFF1" w14:textId="4C27B2A1">
      <w:r>
        <w:t xml:space="preserve">The SQL layer parses the SQL request, checking it for syntactical accuracy and ensuring that the connection has privileges to perform the requested task.  </w:t>
      </w:r>
    </w:p>
    <w:p w:rsidR="008E37DA" w:rsidP="00F71291" w:rsidRDefault="5F8EA5E0" w14:paraId="3340EDFF" w14:textId="5835A950">
      <w:r>
        <w:t>CockroachDB then</w:t>
      </w:r>
      <w:r w:rsidR="00096B87">
        <w:t xml:space="preserve"> creates an execution plan for the SQL </w:t>
      </w:r>
      <w:commentRangeStart w:id="33"/>
      <w:r>
        <w:t>statement</w:t>
      </w:r>
      <w:commentRangeEnd w:id="33"/>
      <w:r w:rsidR="00FC65C0">
        <w:rPr>
          <w:rStyle w:val="CommentReference"/>
        </w:rPr>
        <w:commentReference w:id="33"/>
      </w:r>
      <w:r w:rsidR="00096B87">
        <w:t xml:space="preserve"> and </w:t>
      </w:r>
      <w:r w:rsidR="00181CF7">
        <w:t xml:space="preserve">proceeds to </w:t>
      </w:r>
      <w:r w:rsidRPr="00A014AA" w:rsidR="00181CF7">
        <w:rPr>
          <w:b/>
          <w:bCs/>
        </w:rPr>
        <w:t>optimize</w:t>
      </w:r>
      <w:r w:rsidR="00181CF7">
        <w:t xml:space="preserve"> that plan</w:t>
      </w:r>
      <w:r>
        <w:t xml:space="preserve">. </w:t>
      </w:r>
    </w:p>
    <w:p w:rsidR="008E37DA" w:rsidP="00F71291" w:rsidRDefault="5F8EA5E0" w14:paraId="540D86AB" w14:textId="37562481">
      <w:r>
        <w:t xml:space="preserve">SQL is a </w:t>
      </w:r>
      <w:ins w:author="Guy Harrison" w:date="2021-04-05T11:06:00Z" w:id="34">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rsidR="007C6A63" w:rsidP="006C727B" w:rsidRDefault="5F8EA5E0" w14:paraId="1C86BCBA" w14:textId="15EF8FD3">
      <w:r>
        <w:t xml:space="preserve">For almost all SQL statements, there will be more than one way for </w:t>
      </w:r>
      <w:commentRangeStart w:id="35"/>
      <w:r w:rsidR="00C65DAF">
        <w:t xml:space="preserve">CockroachDB </w:t>
      </w:r>
      <w:commentRangeEnd w:id="35"/>
      <w:r w:rsidR="006C727B">
        <w:rPr>
          <w:rStyle w:val="CommentReference"/>
        </w:rPr>
        <w:commentReference w:id="35"/>
      </w:r>
      <w:r>
        <w:t xml:space="preserve">to retrieve the rows required.   For instance, given a SQL with JOIN and WHERE clauses, there may be multiple join orders and multiple access paths (table scans, index lookups, etc.) available to retrieve data. It's the goal of the optimizer to determine the best access path. </w:t>
      </w:r>
      <w:r w:rsidR="00742432">
        <w:t>CockroachDB'</w:t>
      </w:r>
      <w:r>
        <w:t>s SQL optimizer has some unique features relating to its distributed architecture, but broadly speaking, the Cost-based optimizer is similar to that found in other SQL databases such as Oracle or PostgreSQL.</w:t>
      </w:r>
    </w:p>
    <w:p w:rsidR="006F0212" w:rsidP="00F71291" w:rsidRDefault="006F0212" w14:paraId="31561D59" w14:textId="553D958D">
      <w:r>
        <w:t xml:space="preserve">The optimizer uses </w:t>
      </w:r>
      <w:r w:rsidR="00F80B92">
        <w:t xml:space="preserve">both heuristics – rules – and cost-based algorithms to perform its work.  </w:t>
      </w:r>
    </w:p>
    <w:p w:rsidR="00F129DD" w:rsidP="00F71291" w:rsidRDefault="5F8EA5E0" w14:paraId="103EC0CC" w14:textId="6B4BA632">
      <w:pPr>
        <w:rPr>
          <w:ins w:author="Guy Harrison" w:date="2021-04-05T11:07:00Z" w:id="36"/>
        </w:rPr>
      </w:pPr>
      <w:r>
        <w:t xml:space="preserve">The first stage of the SQL optimization process is to transform the SQL into a normalized form suitable for further optimization.  This transformation removes any redundancies in the SQL statement and performs rule-based transformations to improve performance.  The transformation takes into account the distribution of data for the table, adding predicates to direct parts of the queries to specific ranges or adding predicates that allow the use of indexed retrieval paths. </w:t>
      </w:r>
    </w:p>
    <w:p w:rsidR="004B17F8" w:rsidP="00F71291" w:rsidRDefault="00462ADF" w14:paraId="6DEBBD44" w14:textId="77777777">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rsidR="00462ADF" w:rsidP="00F71291" w:rsidRDefault="00021029" w14:paraId="07A9240B" w14:textId="0824EC59">
      <w:r>
        <w:t xml:space="preserve">The optimizer then ranks the plans </w:t>
      </w:r>
      <w:r w:rsidR="004B17F8">
        <w:t>by calculating the relative cost of each operation</w:t>
      </w:r>
      <w:ins w:author="Guy Harrison" w:date="2021-04-12T14:43:00Z" w:id="37">
        <w:r w:rsidR="009F4606">
          <w:t>,</w:t>
        </w:r>
      </w:ins>
      <w:r w:rsidR="004B17F8">
        <w:t xml:space="preserve"> leveraging statistics that supply the size and distribution of data within each table.  The plan with the lowest cost is then selected. </w:t>
      </w:r>
    </w:p>
    <w:p w:rsidR="00117BC1" w:rsidP="00F71291" w:rsidRDefault="00A015F8" w14:paraId="3B5BFC1D" w14:textId="0908CE7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rsidR="00F72FDC" w:rsidP="00F71291" w:rsidRDefault="00F72FDC" w14:paraId="17B1AC52" w14:textId="327EAA6A">
      <w:commentRangeStart w:id="38"/>
      <w:commentRangeEnd w:id="38"/>
      <w:r>
        <w:rPr>
          <w:rStyle w:val="CommentReference"/>
        </w:rPr>
        <w:commentReference w:id="38"/>
      </w:r>
    </w:p>
    <w:p w:rsidR="0061120A" w:rsidP="00F71291" w:rsidRDefault="0061120A" w14:paraId="68CEE97C" w14:textId="77777777"/>
    <w:p w:rsidR="00A35182" w:rsidP="00F71291" w:rsidRDefault="00A35182" w14:paraId="2F8475D4" w14:textId="294CA8A4"/>
    <w:p w:rsidR="003B7364" w:rsidP="00F71291" w:rsidRDefault="003B7364" w14:paraId="6973E73A" w14:textId="569028D4">
      <w:r>
        <w:t>We</w:t>
      </w:r>
      <w:r w:rsidR="00295E40">
        <w:t>'</w:t>
      </w:r>
      <w:r>
        <w:t xml:space="preserve">ll return to the optimizer in </w:t>
      </w:r>
      <w:r w:rsidR="00E07F72">
        <w:t>C</w:t>
      </w:r>
      <w:r w:rsidR="00295E40">
        <w:t>hapter</w:t>
      </w:r>
      <w:r w:rsidR="00E07F72">
        <w:t xml:space="preserve"> </w:t>
      </w:r>
      <w:r w:rsidR="009E3ACC">
        <w:t>8</w:t>
      </w:r>
      <w:r>
        <w:t xml:space="preserve"> when we look in detail at SQL tuning. </w:t>
      </w:r>
    </w:p>
    <w:p w:rsidR="00917502" w:rsidP="00226DD3" w:rsidRDefault="5F8EA5E0" w14:paraId="15153941" w14:textId="235DB700">
      <w:pPr>
        <w:pStyle w:val="Heading2"/>
      </w:pPr>
      <w:commentRangeStart w:id="39"/>
      <w:commentRangeStart w:id="40"/>
      <w:r>
        <w:t>From SQL to Key-Values</w:t>
      </w:r>
      <w:commentRangeEnd w:id="39"/>
      <w:r w:rsidR="009E3ACC">
        <w:rPr>
          <w:rStyle w:val="CommentReference"/>
        </w:rPr>
        <w:commentReference w:id="39"/>
      </w:r>
      <w:commentRangeEnd w:id="40"/>
      <w:r w:rsidR="00193D4D">
        <w:rPr>
          <w:rStyle w:val="CommentReference"/>
          <w:rFonts w:asciiTheme="minorHAnsi" w:hAnsiTheme="minorHAnsi" w:eastAsiaTheme="minorEastAsia" w:cstheme="minorBidi"/>
          <w:color w:val="auto"/>
        </w:rPr>
        <w:commentReference w:id="40"/>
      </w:r>
    </w:p>
    <w:p w:rsidR="00411AA8" w:rsidP="00411AA8" w:rsidRDefault="00917502" w14:paraId="0656ACE1" w14:textId="22F0538E">
      <w:pPr>
        <w:rPr>
          <w:ins w:author="Guy Harrison" w:date="2021-04-05T17:52:00Z" w:id="41"/>
        </w:rPr>
      </w:pPr>
      <w:r>
        <w:t xml:space="preserve">As we </w:t>
      </w:r>
      <w:r w:rsidR="009E3ACC">
        <w:t>mentioned earlier</w:t>
      </w:r>
      <w:r>
        <w:t xml:space="preserve">, CockroachDB data ends up stored in a Key-Value storage system that is distributed across multiple nodes in ranges. </w:t>
      </w:r>
      <w:r w:rsidR="00742432">
        <w:t>We'</w:t>
      </w:r>
      <w:r w:rsidR="00EA6BEA">
        <w:t>ll look at the details of this storage system towards the end of the chapter, but since the outputs of the SQL layer are in fact</w:t>
      </w:r>
      <w:r w:rsidR="00950457">
        <w:t>,</w:t>
      </w:r>
      <w:r w:rsidR="00EA6BEA">
        <w:t xml:space="preserve"> Key-Value </w:t>
      </w:r>
      <w:r w:rsidR="00D76B11">
        <w:t xml:space="preserve">(KV) </w:t>
      </w:r>
      <w:r w:rsidR="00EA6BEA">
        <w:t>operations</w:t>
      </w:r>
      <w:r w:rsidR="004D58A9">
        <w:t xml:space="preserve">, </w:t>
      </w:r>
      <w:r w:rsidR="003E2735">
        <w:t xml:space="preserve">the mapping of data from tables and indexes to </w:t>
      </w:r>
      <w:r w:rsidR="00950457">
        <w:t>Key-</w:t>
      </w:r>
      <w:r w:rsidR="003E2735">
        <w:t xml:space="preserve">Value </w:t>
      </w:r>
      <w:r w:rsidR="00DF2466">
        <w:t>representation</w:t>
      </w:r>
      <w:r w:rsidR="003E2735">
        <w:t xml:space="preserve"> is </w:t>
      </w:r>
      <w:r w:rsidR="00DF2466">
        <w:t>part of the SQL layer</w:t>
      </w:r>
      <w:r w:rsidR="00D76B11">
        <w:t xml:space="preserve">. </w:t>
      </w:r>
      <w:r w:rsidR="00411AA8">
        <w:t xml:space="preserve">The output of the SQL layer are Key-Value operations.  </w:t>
      </w:r>
    </w:p>
    <w:p w:rsidR="00411AA8" w:rsidP="00411AA8" w:rsidRDefault="00411AA8" w14:paraId="4F703D10" w14:textId="4EA76190">
      <w:r>
        <w:t xml:space="preserve">  This translation means that only the SQL layer needs to be concerned with SQL syntax – </w:t>
      </w:r>
      <w:commentRangeStart w:id="42"/>
      <w:commentRangeStart w:id="43"/>
      <w:r>
        <w:t>all the subsequent layers are blissfully unaware of the SQL language</w:t>
      </w:r>
      <w:commentRangeEnd w:id="42"/>
      <w:r>
        <w:rPr>
          <w:rStyle w:val="CommentReference"/>
        </w:rPr>
        <w:commentReference w:id="42"/>
      </w:r>
      <w:commentRangeEnd w:id="43"/>
      <w:r>
        <w:rPr>
          <w:rStyle w:val="CommentReference"/>
        </w:rPr>
        <w:commentReference w:id="43"/>
      </w:r>
      <w:r>
        <w:t>.</w:t>
      </w:r>
    </w:p>
    <w:p w:rsidR="00D25378" w:rsidP="007B0B7C" w:rsidRDefault="00D25378" w14:paraId="0BCE9F32" w14:textId="77777777"/>
    <w:p w:rsidR="00D25378" w:rsidP="00226DD3" w:rsidRDefault="00A61F4D" w14:paraId="6EA1A764" w14:textId="648F1626">
      <w:pPr>
        <w:pStyle w:val="Heading3"/>
      </w:pPr>
      <w:r>
        <w:t>Tables as represented in the</w:t>
      </w:r>
      <w:r w:rsidR="00223641">
        <w:t xml:space="preserve"> KV store</w:t>
      </w:r>
    </w:p>
    <w:p w:rsidR="00505363" w:rsidP="00505363" w:rsidRDefault="00505363" w14:paraId="0FD95847" w14:textId="2FAA38C1">
      <w:r>
        <w:t xml:space="preserve">Each entry in the KV store has a </w:t>
      </w:r>
      <w:r w:rsidR="00080958">
        <w:t xml:space="preserve">Key based on the following </w:t>
      </w:r>
      <w:r w:rsidR="003022FB">
        <w:t>structure:</w:t>
      </w:r>
    </w:p>
    <w:p w:rsidR="003022FB" w:rsidP="003022FB" w:rsidRDefault="003022FB" w14:paraId="3EB5F0F2" w14:textId="5785A48A">
      <w:pPr>
        <w:pStyle w:val="HTMLPreformatted"/>
        <w:rPr>
          <w:rStyle w:val="HTMLCode"/>
          <w:rFonts w:ascii="Consolas" w:hAnsi="Consolas"/>
          <w:color w:val="24292E"/>
          <w:bdr w:val="none" w:color="auto" w:sz="0" w:space="0" w:frame="1"/>
        </w:rPr>
      </w:pPr>
      <w:r>
        <w:rPr>
          <w:rStyle w:val="HTMLCode"/>
          <w:rFonts w:ascii="Consolas" w:hAnsi="Consolas"/>
          <w:color w:val="24292E"/>
          <w:bdr w:val="none" w:color="auto" w:sz="0" w:space="0" w:frame="1"/>
        </w:rPr>
        <w:t>+</w:t>
      </w:r>
      <w:commentRangeStart w:id="44"/>
      <w:r>
        <w:rPr>
          <w:rStyle w:val="HTMLCode"/>
          <w:rFonts w:ascii="Consolas" w:hAnsi="Consolas"/>
          <w:color w:val="24292E"/>
          <w:bdr w:val="none" w:color="auto" w:sz="0" w:space="0" w:frame="1"/>
        </w:rPr>
        <w:t>/&lt;tableID&gt;/&lt;indexID&gt;/&lt;</w:t>
      </w:r>
      <w:r w:rsidR="00387638">
        <w:rPr>
          <w:rStyle w:val="HTMLCode"/>
          <w:rFonts w:ascii="Consolas" w:hAnsi="Consolas"/>
          <w:color w:val="24292E"/>
          <w:bdr w:val="none" w:color="auto" w:sz="0" w:space="0" w:frame="1"/>
        </w:rPr>
        <w:t>IndexKeyValues</w:t>
      </w:r>
      <w:r>
        <w:rPr>
          <w:rStyle w:val="HTMLCode"/>
          <w:rFonts w:ascii="Consolas" w:hAnsi="Consolas"/>
          <w:color w:val="24292E"/>
          <w:bdr w:val="none" w:color="auto" w:sz="0" w:space="0" w:frame="1"/>
        </w:rPr>
        <w:t>&gt;</w:t>
      </w:r>
      <w:commentRangeEnd w:id="44"/>
      <w:r>
        <w:rPr>
          <w:rStyle w:val="CommentReference"/>
        </w:rPr>
        <w:commentReference w:id="44"/>
      </w:r>
      <w:r w:rsidR="00B839B2">
        <w:rPr>
          <w:rStyle w:val="HTMLCode"/>
          <w:rFonts w:ascii="Consolas" w:hAnsi="Consolas"/>
          <w:color w:val="24292E"/>
          <w:bdr w:val="none" w:color="auto" w:sz="0" w:space="0" w:frame="1"/>
        </w:rPr>
        <w:t>/</w:t>
      </w:r>
      <w:r w:rsidR="00D36CC8">
        <w:rPr>
          <w:rStyle w:val="HTMLCode"/>
          <w:rFonts w:ascii="Consolas" w:hAnsi="Consolas"/>
          <w:color w:val="24292E"/>
          <w:bdr w:val="none" w:color="auto" w:sz="0" w:space="0" w:frame="1"/>
        </w:rPr>
        <w:t>&lt;ColumnFamily&gt;</w:t>
      </w:r>
      <w:r>
        <w:rPr>
          <w:rStyle w:val="HTMLCode"/>
          <w:rFonts w:ascii="Consolas" w:hAnsi="Consolas"/>
          <w:color w:val="24292E"/>
          <w:bdr w:val="none" w:color="auto" w:sz="0" w:space="0" w:frame="1"/>
        </w:rPr>
        <w:t>+</w:t>
      </w:r>
    </w:p>
    <w:p w:rsidR="00387638" w:rsidP="003022FB" w:rsidRDefault="00387638" w14:paraId="4DD9F1EC" w14:textId="6D57D460">
      <w:pPr>
        <w:pStyle w:val="HTMLPreformatted"/>
        <w:rPr>
          <w:rStyle w:val="HTMLCode"/>
          <w:rFonts w:ascii="Consolas" w:hAnsi="Consolas"/>
          <w:color w:val="24292E"/>
          <w:bdr w:val="none" w:color="auto" w:sz="0" w:space="0" w:frame="1"/>
        </w:rPr>
      </w:pPr>
    </w:p>
    <w:p w:rsidR="00FC5499" w:rsidP="00D36CC8" w:rsidRDefault="00742432" w14:paraId="2E5EEA39" w14:textId="572A4D41">
      <w:r>
        <w:t>We'll</w:t>
      </w:r>
      <w:r w:rsidR="00FF2C99">
        <w:t xml:space="preserve"> discuss ColumnFamilies </w:t>
      </w:r>
      <w:r w:rsidR="006F2F1F">
        <w:t>in the next section</w:t>
      </w:r>
      <w:r w:rsidR="007C0D30">
        <w:t>.</w:t>
      </w:r>
      <w:r w:rsidR="00FF2C99">
        <w:t xml:space="preserve">  </w:t>
      </w:r>
      <w:r w:rsidR="007C0D30">
        <w:t xml:space="preserve">By </w:t>
      </w:r>
      <w:r w:rsidR="00FF2C99">
        <w:t xml:space="preserve">default, all columns are included in </w:t>
      </w:r>
      <w:r w:rsidR="00AB035E">
        <w:t>a single</w:t>
      </w:r>
      <w:r w:rsidR="00FF2C99">
        <w:t xml:space="preserve"> default ColumnFamily. </w:t>
      </w:r>
    </w:p>
    <w:p w:rsidR="006A2B75" w:rsidP="00206004" w:rsidRDefault="00387638" w14:paraId="7EA0239C" w14:textId="600C8A71">
      <w:r w:rsidRPr="00206004">
        <w:t xml:space="preserve">For </w:t>
      </w:r>
      <w:r w:rsidR="00FF2C99">
        <w:t>a</w:t>
      </w:r>
      <w:r w:rsidRPr="00206004" w:rsidR="00FF2C99">
        <w:t xml:space="preserve"> </w:t>
      </w:r>
      <w:r w:rsidRPr="00206004">
        <w:t xml:space="preserve">base table, the default indexID is </w:t>
      </w:r>
      <w:r w:rsidR="00742432">
        <w:t>"</w:t>
      </w:r>
      <w:r w:rsidRPr="00206004">
        <w:t>primary</w:t>
      </w:r>
      <w:r w:rsidR="00742432">
        <w:t>"</w:t>
      </w:r>
      <w:r w:rsidRPr="00206004" w:rsidR="00742432">
        <w:t xml:space="preserve">. </w:t>
      </w:r>
    </w:p>
    <w:p w:rsidRPr="00206004" w:rsidR="0012533C" w:rsidP="00206004" w:rsidRDefault="007D7CDD" w14:paraId="1287FFF0" w14:textId="77231808">
      <w:ins w:author="Guy Harrison" w:date="2021-04-14T16:55:00Z" w:id="45">
        <w:r>
          <w:fldChar w:fldCharType="begin"/>
        </w:r>
        <w:r>
          <w:instrText xml:space="preserve"> REF _Ref68514357 \h </w:instrText>
        </w:r>
      </w:ins>
      <w:r>
        <w:fldChar w:fldCharType="separate"/>
      </w:r>
      <w:ins w:author="Guy Harrison" w:date="2021-04-14T16:55:00Z" w:id="46">
        <w:r>
          <w:t xml:space="preserve">Figure </w:t>
        </w:r>
        <w:r>
          <w:rPr>
            <w:noProof/>
          </w:rPr>
          <w:t>4</w:t>
        </w:r>
        <w:r>
          <w:fldChar w:fldCharType="end"/>
        </w:r>
        <w:r>
          <w:t xml:space="preserve"> </w:t>
        </w:r>
      </w:ins>
      <w:r w:rsidR="00FC5499">
        <w:t xml:space="preserve">shows a simplified version of </w:t>
      </w:r>
      <w:r w:rsidRPr="00206004" w:rsidR="007A388E">
        <w:t xml:space="preserve">this </w:t>
      </w:r>
      <w:r w:rsidRPr="00206004" w:rsidR="0012533C">
        <w:t>mapping</w:t>
      </w:r>
      <w:r w:rsidR="000D48E9">
        <w:t>, omitting the ColumnFamily identifier</w:t>
      </w:r>
      <w:r w:rsidRPr="00206004" w:rsidR="0012533C">
        <w:t>.</w:t>
      </w:r>
    </w:p>
    <w:p w:rsidR="000C14BE" w:rsidP="00206004" w:rsidRDefault="00917502" w14:paraId="20FE95DE" w14:textId="65F7EE21">
      <w:pPr>
        <w:keepNext/>
      </w:pPr>
      <w:r>
        <w:rPr>
          <w:noProof/>
        </w:rPr>
        <w:drawing>
          <wp:inline distT="0" distB="0" distL="0" distR="0" wp14:anchorId="38B1D673" wp14:editId="7FF53CC7">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rsidR="00EE4B1C" w:rsidP="000C14BE" w:rsidRDefault="000C14BE" w14:paraId="413F42E7" w14:textId="241772A4">
      <w:pPr>
        <w:pStyle w:val="Caption"/>
      </w:pPr>
      <w:bookmarkStart w:name="_Ref68514357" w:id="47"/>
      <w:r>
        <w:t xml:space="preserve">Figure </w:t>
      </w:r>
      <w:r>
        <w:fldChar w:fldCharType="begin"/>
      </w:r>
      <w:r>
        <w:instrText>SEQ Figure \* ARABIC</w:instrText>
      </w:r>
      <w:r>
        <w:fldChar w:fldCharType="separate"/>
      </w:r>
      <w:r w:rsidR="00CA1CC6">
        <w:rPr>
          <w:noProof/>
        </w:rPr>
        <w:t>4</w:t>
      </w:r>
      <w:r>
        <w:fldChar w:fldCharType="end"/>
      </w:r>
      <w:bookmarkEnd w:id="47"/>
      <w:r>
        <w:t xml:space="preserve"> The table KV store contains table and index identifiers for each record.</w:t>
      </w:r>
    </w:p>
    <w:p w:rsidR="000C14BE" w:rsidP="000C14BE" w:rsidRDefault="008646B5" w14:paraId="5FF3BD0E" w14:textId="727EC492">
      <w:r>
        <w:fldChar w:fldCharType="begin"/>
      </w:r>
      <w:r>
        <w:instrText xml:space="preserve"> REF _Ref68514357 \h </w:instrText>
      </w:r>
      <w:r>
        <w:fldChar w:fldCharType="separate"/>
      </w:r>
      <w:r w:rsidR="00CA1CC6">
        <w:t xml:space="preserve">Figure </w:t>
      </w:r>
      <w:r w:rsidR="00CA1CC6">
        <w:rPr>
          <w:noProof/>
        </w:rPr>
        <w:t>4</w:t>
      </w:r>
      <w:r>
        <w:fldChar w:fldCharType="end"/>
      </w:r>
      <w:r>
        <w:t xml:space="preserve"> shows the table name and index name </w:t>
      </w:r>
      <w:r w:rsidR="00742432">
        <w:t>("</w:t>
      </w:r>
      <w:r>
        <w:t>primary</w:t>
      </w:r>
      <w:r w:rsidR="00742432">
        <w:t>")</w:t>
      </w:r>
      <w:r>
        <w:t xml:space="preserve"> as text, but </w:t>
      </w:r>
      <w:r w:rsidR="009D6FCB">
        <w:t>within the KV store</w:t>
      </w:r>
      <w:r w:rsidR="0062323E">
        <w:t xml:space="preserve">, these are represented as </w:t>
      </w:r>
      <w:r w:rsidR="0012533C">
        <w:t>compact table and index identifiers</w:t>
      </w:r>
      <w:r w:rsidR="00FD7B53">
        <w:t xml:space="preserve">. </w:t>
      </w:r>
    </w:p>
    <w:p w:rsidR="006F2F1F" w:rsidP="006F2F1F" w:rsidRDefault="006F2F1F" w14:paraId="2343FBFD" w14:textId="77777777">
      <w:pPr>
        <w:pStyle w:val="Heading3"/>
      </w:pPr>
      <w:r>
        <w:t>Column Families</w:t>
      </w:r>
    </w:p>
    <w:p w:rsidR="006F2F1F" w:rsidP="006F2F1F" w:rsidRDefault="006F2F1F" w14:paraId="0226CEF0" w14:textId="0214C175">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r w:rsidR="00742432">
        <w:t>it's</w:t>
      </w:r>
      <w:r>
        <w:t xml:space="preserve"> possible to direct CockroachDB to store groups of columns in separate KV entries</w:t>
      </w:r>
      <w:r w:rsidR="00B2190A">
        <w:t xml:space="preserve"> using </w:t>
      </w:r>
      <w:r w:rsidRPr="00734272" w:rsidR="00B2190A">
        <w:rPr>
          <w:b/>
          <w:bCs/>
        </w:rPr>
        <w:t>Column Families</w:t>
      </w:r>
      <w:r>
        <w:t xml:space="preserve">.  Each column family in a table will be allocated </w:t>
      </w:r>
      <w:r w:rsidR="00DC1178">
        <w:t xml:space="preserve">its </w:t>
      </w:r>
      <w:r>
        <w:t xml:space="preserve">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rsidR="007860F7" w:rsidP="00C90F8C" w:rsidRDefault="006F2F1F" w14:paraId="3E554B81" w14:textId="77777777">
      <w:pPr>
        <w:keepNext/>
      </w:pPr>
      <w:r>
        <w:rPr>
          <w:noProof/>
        </w:rPr>
        <w:drawing>
          <wp:inline distT="0" distB="0" distL="0" distR="0" wp14:anchorId="68EC135D" wp14:editId="7D41FD4E">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6F2F1F" w:rsidP="00566499" w:rsidRDefault="007860F7" w14:paraId="25DD7F3E" w14:textId="4EA9AE8E">
      <w:pPr>
        <w:pStyle w:val="Caption"/>
      </w:pPr>
      <w:bookmarkStart w:name="_Ref68686546" w:id="48"/>
      <w:r>
        <w:t xml:space="preserve">Figure </w:t>
      </w:r>
      <w:r>
        <w:fldChar w:fldCharType="begin"/>
      </w:r>
      <w:r>
        <w:instrText>SEQ Figure \* ARABIC</w:instrText>
      </w:r>
      <w:r>
        <w:fldChar w:fldCharType="separate"/>
      </w:r>
      <w:r w:rsidR="00566499">
        <w:rPr>
          <w:noProof/>
        </w:rPr>
        <w:t>5</w:t>
      </w:r>
      <w:r>
        <w:fldChar w:fldCharType="end"/>
      </w:r>
      <w:bookmarkEnd w:id="48"/>
      <w:r>
        <w:t xml:space="preserve"> Column Families in the KV store</w:t>
      </w:r>
    </w:p>
    <w:p w:rsidR="006F2F1F" w:rsidP="000C14BE" w:rsidRDefault="00002FA1" w14:paraId="1B3033E8" w14:textId="5834CF76">
      <w:r>
        <w:t>Column Families</w:t>
      </w:r>
      <w:r w:rsidR="006F2F1F">
        <w:t xml:space="preserve"> can have a number of advantages.  If infrequently accessed large columns are separated, then they will not be retrieved during row lookups which can improve the efficiency of the Key-Value store </w:t>
      </w:r>
      <w:commentRangeStart w:id="49"/>
      <w:commentRangeStart w:id="50"/>
      <w:r w:rsidR="006F2F1F">
        <w:t>cache</w:t>
      </w:r>
      <w:commentRangeEnd w:id="49"/>
      <w:r w:rsidR="006F2F1F">
        <w:rPr>
          <w:rStyle w:val="CommentReference"/>
        </w:rPr>
        <w:commentReference w:id="49"/>
      </w:r>
      <w:commentRangeEnd w:id="50"/>
      <w:r w:rsidR="006F2F1F">
        <w:rPr>
          <w:rStyle w:val="CommentReference"/>
        </w:rPr>
        <w:commentReference w:id="50"/>
      </w:r>
      <w:r w:rsidR="006F2F1F">
        <w:t xml:space="preserve">. Furthermore, concurrent operations </w:t>
      </w:r>
      <w:r w:rsidR="00C90F8C">
        <w:t xml:space="preserve">on </w:t>
      </w:r>
      <w:r w:rsidR="006F2F1F">
        <w:t xml:space="preserve">columns in separate column families will not interfere with each other. </w:t>
      </w:r>
    </w:p>
    <w:p w:rsidR="0012533C" w:rsidP="00206004" w:rsidRDefault="00DF6514" w14:paraId="0CD1DF7F" w14:textId="6B6EFADB">
      <w:pPr>
        <w:pStyle w:val="Heading3"/>
      </w:pPr>
      <w:r>
        <w:t>Indexes in the KV store</w:t>
      </w:r>
    </w:p>
    <w:p w:rsidR="00F806F5" w:rsidP="000C14BE" w:rsidRDefault="00F806F5" w14:paraId="34A129D4" w14:textId="3576C8F8">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rsidR="00806E83" w:rsidP="00093308" w:rsidRDefault="0063093F" w14:paraId="37C96CFC" w14:textId="17AC7F71">
      <w:pPr>
        <w:keepNext/>
      </w:pPr>
      <w:r>
        <w:rPr>
          <w:noProof/>
        </w:rPr>
        <w:drawing>
          <wp:inline distT="0" distB="0" distL="0" distR="0" wp14:anchorId="0D1A3EEC" wp14:editId="19C99B79">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rsidR="0063093F" w:rsidP="00806E83" w:rsidRDefault="00806E83" w14:paraId="7F735907" w14:textId="12CE6386">
      <w:pPr>
        <w:pStyle w:val="Caption"/>
      </w:pPr>
      <w:bookmarkStart w:name="_Ref68514504" w:id="51"/>
      <w:r>
        <w:t xml:space="preserve">Figure </w:t>
      </w:r>
      <w:r>
        <w:fldChar w:fldCharType="begin"/>
      </w:r>
      <w:r>
        <w:instrText>SEQ Figure \* ARABIC</w:instrText>
      </w:r>
      <w:r>
        <w:fldChar w:fldCharType="separate"/>
      </w:r>
      <w:r w:rsidR="0028150D">
        <w:rPr>
          <w:noProof/>
        </w:rPr>
        <w:t>6</w:t>
      </w:r>
      <w:r>
        <w:fldChar w:fldCharType="end"/>
      </w:r>
      <w:bookmarkEnd w:id="51"/>
      <w:r>
        <w:t xml:space="preserve"> Non-unique index KV store representation</w:t>
      </w:r>
    </w:p>
    <w:p w:rsidR="00806E83" w:rsidP="00806E83" w:rsidRDefault="008163D0" w14:paraId="35CFEF7D" w14:textId="73ECDFEA">
      <w:r>
        <w:t>The key for a non-unique index includes the table and index name, the key value and the primary key value</w:t>
      </w:r>
      <w:r w:rsidR="0045769C">
        <w:t xml:space="preserve">.  For a non-unique index there is no </w:t>
      </w:r>
      <w:r w:rsidR="00742432">
        <w:t>"</w:t>
      </w:r>
      <w:r w:rsidR="0045769C">
        <w:t>Value</w:t>
      </w:r>
      <w:r w:rsidR="00742432">
        <w:t xml:space="preserve">" </w:t>
      </w:r>
      <w:r w:rsidR="003D3107">
        <w:t>by default</w:t>
      </w:r>
      <w:r w:rsidR="58B88FBA">
        <w:t>.</w:t>
      </w:r>
      <w:r>
        <w:t xml:space="preserve"> </w:t>
      </w:r>
      <w:r w:rsidR="000E06F7">
        <w:t xml:space="preserve"> </w:t>
      </w:r>
    </w:p>
    <w:p w:rsidR="000E06F7" w:rsidP="00806E83" w:rsidRDefault="000E06F7" w14:paraId="7BB86EB2" w14:textId="1C133B78">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rsidR="003642DE" w:rsidP="00093308" w:rsidRDefault="00C24560" w14:paraId="2DB3DEFD" w14:textId="72FE995D">
      <w:pPr>
        <w:keepNext/>
      </w:pPr>
      <w:r>
        <w:rPr>
          <w:noProof/>
        </w:rPr>
        <w:drawing>
          <wp:inline distT="0" distB="0" distL="0" distR="0" wp14:anchorId="27E985E4" wp14:editId="06EDD6DC">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rsidR="00C24560" w:rsidP="005C7793" w:rsidRDefault="003642DE" w14:paraId="4CD03559" w14:textId="6718A8BE">
      <w:pPr>
        <w:pStyle w:val="Caption"/>
      </w:pPr>
      <w:bookmarkStart w:name="_Ref68515059" w:id="52"/>
      <w:r>
        <w:t xml:space="preserve">Figure </w:t>
      </w:r>
      <w:r>
        <w:fldChar w:fldCharType="begin"/>
      </w:r>
      <w:r>
        <w:instrText>SEQ Figure \* ARABIC</w:instrText>
      </w:r>
      <w:r>
        <w:fldChar w:fldCharType="separate"/>
      </w:r>
      <w:r w:rsidR="0028150D">
        <w:rPr>
          <w:noProof/>
        </w:rPr>
        <w:t>7</w:t>
      </w:r>
      <w:r>
        <w:fldChar w:fldCharType="end"/>
      </w:r>
      <w:bookmarkEnd w:id="52"/>
      <w:r>
        <w:t xml:space="preserve"> Unique index KV store representation</w:t>
      </w:r>
    </w:p>
    <w:p w:rsidRPr="00012765" w:rsidR="005061AC" w:rsidP="00093308" w:rsidRDefault="00C079B5" w14:paraId="33C40A8D" w14:textId="314C72EF">
      <w:pPr>
        <w:pStyle w:val="Heading3"/>
      </w:pPr>
      <w:r>
        <w:t>Inverted Indexes</w:t>
      </w:r>
    </w:p>
    <w:p w:rsidR="00E72931" w:rsidP="00806E83" w:rsidRDefault="00084087" w14:paraId="2C4E832F" w14:textId="6BED162E">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53"/>
      <w:commentRangeStart w:id="54"/>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53"/>
      <w:r w:rsidR="00CC79AB">
        <w:rPr>
          <w:rStyle w:val="CommentReference"/>
        </w:rPr>
        <w:commentReference w:id="53"/>
      </w:r>
      <w:commentRangeEnd w:id="54"/>
      <w:r>
        <w:rPr>
          <w:rStyle w:val="CommentReference"/>
        </w:rPr>
        <w:commentReference w:id="54"/>
      </w:r>
      <w:r w:rsidR="007B7DA0">
        <w:t xml:space="preserve">.  </w:t>
      </w:r>
    </w:p>
    <w:p w:rsidR="00CC79AB" w:rsidP="00093308" w:rsidRDefault="00CC79AB" w14:paraId="76DEBAC1" w14:textId="2C4E7BC6">
      <w:pPr>
        <w:keepNext/>
      </w:pPr>
      <w:r>
        <w:rPr>
          <w:noProof/>
        </w:rPr>
        <w:drawing>
          <wp:inline distT="0" distB="0" distL="0" distR="0" wp14:anchorId="1CDB2038" wp14:editId="4566F414">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rsidR="007B7DA0" w:rsidP="00885431" w:rsidRDefault="00CC79AB" w14:paraId="460EABAC" w14:textId="0C6D023D">
      <w:pPr>
        <w:pStyle w:val="Caption"/>
      </w:pPr>
      <w:bookmarkStart w:name="_Ref68516701" w:id="55"/>
      <w:r>
        <w:t xml:space="preserve">Figure </w:t>
      </w:r>
      <w:r>
        <w:fldChar w:fldCharType="begin"/>
      </w:r>
      <w:r>
        <w:instrText>SEQ Figure \* ARABIC</w:instrText>
      </w:r>
      <w:r>
        <w:fldChar w:fldCharType="separate"/>
      </w:r>
      <w:r w:rsidR="0028150D">
        <w:rPr>
          <w:noProof/>
        </w:rPr>
        <w:t>8</w:t>
      </w:r>
      <w:r>
        <w:fldChar w:fldCharType="end"/>
      </w:r>
      <w:bookmarkEnd w:id="55"/>
      <w:r>
        <w:t xml:space="preserve"> Inverted Index KV representation</w:t>
      </w:r>
    </w:p>
    <w:p w:rsidR="00333112" w:rsidP="000919A4" w:rsidRDefault="000919A4" w14:paraId="0428E7BA" w14:textId="77777777">
      <w:r>
        <w:t xml:space="preserve">Inverted indexes are also used Spatial indexes – see Chapter </w:t>
      </w:r>
      <w:r w:rsidR="003D6811">
        <w:t xml:space="preserve">8 for more details. </w:t>
      </w:r>
      <w:r w:rsidR="004C5D3E">
        <w:t xml:space="preserve"> </w:t>
      </w:r>
    </w:p>
    <w:p w:rsidR="000919A4" w:rsidP="000919A4" w:rsidRDefault="004C5D3E" w14:paraId="317AB29A" w14:textId="612350BC">
      <w:r>
        <w:t xml:space="preserve">Inverted indexes can be larger and more expensive to maintain than other indexes since </w:t>
      </w:r>
      <w:r w:rsidR="006013F4">
        <w:t xml:space="preserve">a </w:t>
      </w:r>
      <w:r>
        <w:t xml:space="preserve">single JSON document in a row </w:t>
      </w:r>
      <w:r w:rsidR="0046722F">
        <w:t>will generate one index entry for each unique attribute</w:t>
      </w:r>
      <w:r w:rsidR="0021270F">
        <w:t xml:space="preserve">.  </w:t>
      </w:r>
      <w:r w:rsidR="0035322E">
        <w:t>For</w:t>
      </w:r>
      <w:r w:rsidR="0021270F">
        <w:t xml:space="preserve"> very complex JSON document</w:t>
      </w:r>
      <w:r w:rsidR="00CA7823">
        <w:t>s</w:t>
      </w:r>
      <w:r w:rsidR="0021270F">
        <w:t xml:space="preserve">, </w:t>
      </w:r>
      <w:r w:rsidR="006A2080">
        <w:t xml:space="preserve">this might </w:t>
      </w:r>
      <w:r w:rsidR="004072EF">
        <w:t xml:space="preserve">result in dozens of index entries for each </w:t>
      </w:r>
      <w:r w:rsidR="0045151B">
        <w:t>document</w:t>
      </w:r>
      <w:r w:rsidR="0046722F">
        <w:t xml:space="preserve">. </w:t>
      </w:r>
      <w:r w:rsidR="00742432">
        <w:t>We'</w:t>
      </w:r>
      <w:r w:rsidR="0046722F">
        <w:t xml:space="preserve">ll also discuss this further </w:t>
      </w:r>
      <w:r w:rsidR="00CA7823">
        <w:t xml:space="preserve">– and consider some alternatives - </w:t>
      </w:r>
      <w:r w:rsidR="0046722F">
        <w:t xml:space="preserve">in Chapter 8. </w:t>
      </w:r>
    </w:p>
    <w:p w:rsidR="003D4319" w:rsidP="00993212" w:rsidRDefault="003D4319" w14:paraId="0242C78B" w14:textId="24A6E0B1">
      <w:pPr>
        <w:pStyle w:val="Heading3"/>
      </w:pPr>
      <w:r>
        <w:t>The STORING clause</w:t>
      </w:r>
    </w:p>
    <w:p w:rsidR="0046722F" w:rsidP="000919A4" w:rsidRDefault="007C51F4" w14:paraId="5DFA3892" w14:textId="00346019">
      <w:r>
        <w:t>The +STORING+ clause of +CREATE INDEX+ allow</w:t>
      </w:r>
      <w:r w:rsidR="004726CE">
        <w:t>s</w:t>
      </w:r>
      <w:r>
        <w:t xml:space="preserve"> us to add additional </w:t>
      </w:r>
      <w:r w:rsidR="00D6145F">
        <w:t xml:space="preserve">columns to the </w:t>
      </w:r>
      <w:r w:rsidR="000C41AE">
        <w:t xml:space="preserve">Value portion of the KV index structure.  These additional columns </w:t>
      </w:r>
      <w:r w:rsidR="00B86848">
        <w:t xml:space="preserve">can </w:t>
      </w:r>
      <w:r w:rsidR="004569FA">
        <w:t xml:space="preserve">streamline </w:t>
      </w:r>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2A4003">
        <w:t>,</w:t>
      </w:r>
      <w:r w:rsidR="00112A47">
        <w:t xml:space="preserve"> we see a non</w:t>
      </w:r>
      <w:r w:rsidR="00AA2F46">
        <w:t>-</w:t>
      </w:r>
      <w:r w:rsidR="00112A47">
        <w:t xml:space="preserve">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t>
      </w:r>
      <w:r w:rsidR="00950B17">
        <w:t xml:space="preserve">alone </w:t>
      </w:r>
      <w:r w:rsidR="00994C28">
        <w:t xml:space="preserve">without reference to the base table. </w:t>
      </w:r>
      <w:r w:rsidR="00B86848">
        <w:t xml:space="preserve">  </w:t>
      </w:r>
    </w:p>
    <w:p w:rsidR="0027232B" w:rsidP="00C90F8C" w:rsidRDefault="0027232B" w14:paraId="37EE7515" w14:textId="77777777">
      <w:pPr>
        <w:keepNext/>
      </w:pPr>
      <w:r>
        <w:rPr>
          <w:noProof/>
        </w:rPr>
        <w:drawing>
          <wp:inline distT="0" distB="0" distL="0" distR="0" wp14:anchorId="708AF5F6" wp14:editId="2F89709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rsidRPr="00C90F8C" w:rsidR="0046722F" w:rsidP="00C90F8C" w:rsidRDefault="0027232B" w14:paraId="6ADA178C" w14:textId="1379E71B">
      <w:pPr>
        <w:pStyle w:val="Caption"/>
      </w:pPr>
      <w:bookmarkStart w:name="_Ref68685985" w:id="56"/>
      <w:r>
        <w:t xml:space="preserve">Figure </w:t>
      </w:r>
      <w:r>
        <w:fldChar w:fldCharType="begin"/>
      </w:r>
      <w:r>
        <w:instrText>SEQ Figure \* ARABIC</w:instrText>
      </w:r>
      <w:r>
        <w:fldChar w:fldCharType="separate"/>
      </w:r>
      <w:r w:rsidR="0028150D">
        <w:rPr>
          <w:noProof/>
        </w:rPr>
        <w:t>9</w:t>
      </w:r>
      <w:r>
        <w:fldChar w:fldCharType="end"/>
      </w:r>
      <w:bookmarkEnd w:id="56"/>
      <w:r>
        <w:t xml:space="preserve"> STORING clause of CREATE INDEX</w:t>
      </w:r>
    </w:p>
    <w:p w:rsidR="00E64F54" w:rsidP="001F7AF4" w:rsidRDefault="009E6F61" w14:paraId="67244917" w14:textId="0D9B8098">
      <w:pPr>
        <w:pStyle w:val="Heading3"/>
        <w:rPr>
          <w:ins w:author="Guy Harrison" w:date="2021-04-13T18:01:00Z" w:id="57"/>
        </w:rPr>
      </w:pPr>
      <w:ins w:author="Guy Harrison" w:date="2021-04-13T18:01:00Z" w:id="58">
        <w:r>
          <w:t>Table Definitions</w:t>
        </w:r>
      </w:ins>
      <w:ins w:author="Guy Harrison" w:date="2021-04-13T18:13:00Z" w:id="59">
        <w:r w:rsidR="00C232C0">
          <w:t xml:space="preserve"> and schema changes</w:t>
        </w:r>
      </w:ins>
    </w:p>
    <w:p w:rsidR="00C232C0" w:rsidP="00A80116" w:rsidRDefault="00A80116" w14:paraId="1C70BBB3" w14:textId="186385ED">
      <w:pPr>
        <w:rPr>
          <w:ins w:author="Guy Harrison" w:date="2021-04-13T18:14:00Z" w:id="60"/>
        </w:rPr>
      </w:pPr>
      <w:ins w:author="Guy Harrison" w:date="2021-04-13T18:03:00Z" w:id="61">
        <w:r>
          <w:t xml:space="preserve">The </w:t>
        </w:r>
      </w:ins>
      <w:ins w:author="Guy Harrison" w:date="2021-04-13T18:04:00Z" w:id="62">
        <w:r>
          <w:t>schema definitions for tables</w:t>
        </w:r>
      </w:ins>
      <w:ins w:author="Guy Harrison" w:date="2021-04-13T18:13:00Z" w:id="63">
        <w:r w:rsidR="00C232C0">
          <w:t xml:space="preserve"> </w:t>
        </w:r>
        <w:r w:rsidR="008F2FC5">
          <w:t>(and its associated in</w:t>
        </w:r>
      </w:ins>
      <w:ins w:author="Guy Harrison" w:date="2021-04-13T18:14:00Z" w:id="64">
        <w:r w:rsidR="00D81B9A">
          <w:t>d</w:t>
        </w:r>
      </w:ins>
      <w:ins w:author="Guy Harrison" w:date="2021-04-13T18:13:00Z" w:id="65">
        <w:r w:rsidR="008F2FC5">
          <w:t>exes)</w:t>
        </w:r>
      </w:ins>
      <w:ins w:author="Guy Harrison" w:date="2021-04-13T18:04:00Z" w:id="66">
        <w:r>
          <w:t xml:space="preserve"> </w:t>
        </w:r>
      </w:ins>
      <w:ins w:author="Guy Harrison" w:date="2021-04-13T18:13:00Z" w:id="67">
        <w:r w:rsidR="008F2FC5">
          <w:t>are</w:t>
        </w:r>
      </w:ins>
      <w:ins w:author="Guy Harrison" w:date="2021-04-13T18:04:00Z" w:id="68">
        <w:r>
          <w:t xml:space="preserve"> stored in a special key</w:t>
        </w:r>
      </w:ins>
      <w:ins w:author="Guy Harrison" w:date="2021-04-13T18:07:00Z" w:id="69">
        <w:r w:rsidR="00C11BDC">
          <w:t xml:space="preserve">space called a </w:t>
        </w:r>
        <w:r w:rsidRPr="001F7AF4" w:rsidR="00826EA3">
          <w:rPr>
            <w:b/>
            <w:bCs/>
          </w:rPr>
          <w:t>tableDescriptor</w:t>
        </w:r>
        <w:r w:rsidR="00826EA3">
          <w:t xml:space="preserve">.  </w:t>
        </w:r>
      </w:ins>
      <w:ins w:author="Guy Harrison" w:date="2021-04-13T18:12:00Z" w:id="70">
        <w:r w:rsidR="00DA4FBD">
          <w:t>For performance reasons</w:t>
        </w:r>
      </w:ins>
      <w:ins w:author="Guy Harrison" w:date="2021-04-13T18:14:00Z" w:id="71">
        <w:r w:rsidR="008F2FC5">
          <w:t xml:space="preserve"> </w:t>
        </w:r>
      </w:ins>
      <w:ins w:author="Guy Harrison" w:date="2021-04-13T18:12:00Z" w:id="72">
        <w:r w:rsidR="00DA4FBD">
          <w:t>tableDescriptors are replicated on every node.  The tab</w:t>
        </w:r>
      </w:ins>
      <w:ins w:author="Guy Harrison" w:date="2021-04-13T18:13:00Z" w:id="73">
        <w:r w:rsidR="00DA4FBD">
          <w:t xml:space="preserve">leDescriptor is used to parse and optimize SQL and to correctly </w:t>
        </w:r>
      </w:ins>
      <w:ins w:author="Guy Harrison" w:date="2021-04-13T18:14:00Z" w:id="74">
        <w:r w:rsidR="00D81B9A">
          <w:t>construct</w:t>
        </w:r>
      </w:ins>
      <w:ins w:author="Guy Harrison" w:date="2021-04-13T18:13:00Z" w:id="75">
        <w:r w:rsidR="00C232C0">
          <w:t xml:space="preserve"> Key</w:t>
        </w:r>
      </w:ins>
      <w:ins w:author="Guy Harrison" w:date="2021-04-13T18:14:00Z" w:id="76">
        <w:r w:rsidR="00D81B9A">
          <w:t xml:space="preserve"> </w:t>
        </w:r>
      </w:ins>
      <w:ins w:author="Guy Harrison" w:date="2021-04-13T18:13:00Z" w:id="77">
        <w:r w:rsidR="00C232C0">
          <w:t xml:space="preserve">Value operations for a table. </w:t>
        </w:r>
      </w:ins>
    </w:p>
    <w:p w:rsidRPr="00E04EBE" w:rsidR="00D81B9A" w:rsidRDefault="0059762C" w14:paraId="004488A3" w14:textId="0615D4B3">
      <w:pPr>
        <w:rPr>
          <w:ins w:author="Guy Harrison" w:date="2021-04-13T18:19:00Z" w:id="78"/>
        </w:rPr>
      </w:pPr>
      <w:ins w:author="Guy Harrison" w:date="2021-04-13T18:15:00Z" w:id="79">
        <w:r>
          <w:t xml:space="preserve">CockroachDB support online </w:t>
        </w:r>
      </w:ins>
      <w:ins w:author="Guy Harrison" w:date="2021-04-13T18:14:00Z" w:id="80">
        <w:r w:rsidR="00D81B9A">
          <w:t xml:space="preserve">Schema changes </w:t>
        </w:r>
      </w:ins>
      <w:ins w:author="Guy Harrison" w:date="2021-04-13T18:15:00Z" w:id="81">
        <w:r>
          <w:t>using +ALTER TABLE+</w:t>
        </w:r>
      </w:ins>
      <w:ins w:author="Guy Harrison" w:date="2021-04-13T18:16:00Z" w:id="82">
        <w:r w:rsidR="00135D3D">
          <w:t>, +CREATE INDEX+, +TRUNCATE+</w:t>
        </w:r>
      </w:ins>
      <w:ins w:author="Guy Harrison" w:date="2021-04-13T18:15:00Z" w:id="83">
        <w:r>
          <w:t xml:space="preserve"> </w:t>
        </w:r>
      </w:ins>
      <w:ins w:author="Guy Harrison" w:date="2021-04-13T18:16:00Z" w:id="84">
        <w:r w:rsidR="00135D3D">
          <w:t xml:space="preserve">and other </w:t>
        </w:r>
      </w:ins>
      <w:ins w:author="Guy Harrison" w:date="2021-04-13T18:15:00Z" w:id="85">
        <w:r>
          <w:t>command</w:t>
        </w:r>
      </w:ins>
      <w:ins w:author="Guy Harrison" w:date="2021-04-13T18:16:00Z" w:id="86">
        <w:r w:rsidR="00135D3D">
          <w:t>s</w:t>
        </w:r>
        <w:r w:rsidR="004025D9">
          <w:t xml:space="preserve">.  </w:t>
        </w:r>
        <w:r w:rsidR="00F713BD">
          <w:t>The schema is changed in discrete st</w:t>
        </w:r>
      </w:ins>
      <w:ins w:author="Guy Harrison" w:date="2021-04-13T18:17:00Z" w:id="87">
        <w:r w:rsidR="00F713BD">
          <w:t xml:space="preserve">ages that allow the new schema to be </w:t>
        </w:r>
        <w:r w:rsidRPr="00E04EBE" w:rsidR="00F713BD">
          <w:t xml:space="preserve">rolled out while the previous version is still in </w:t>
        </w:r>
        <w:r w:rsidRPr="00E04EBE" w:rsidR="00C2084E">
          <w:t xml:space="preserve">use. </w:t>
        </w:r>
      </w:ins>
      <w:ins w:author="Guy Harrison" w:date="2021-04-13T18:15:00Z" w:id="88">
        <w:r w:rsidRPr="00E04EBE">
          <w:t xml:space="preserve"> </w:t>
        </w:r>
        <w:r w:rsidRPr="00E04EBE" w:rsidR="005B02C2">
          <w:t xml:space="preserve"> </w:t>
        </w:r>
      </w:ins>
      <w:ins w:author="Guy Harrison" w:date="2021-04-13T18:17:00Z" w:id="89">
        <w:r w:rsidRPr="00E04EBE" w:rsidR="00C2084E">
          <w:t>Schema changes run as background tasks.</w:t>
        </w:r>
      </w:ins>
    </w:p>
    <w:p w:rsidRPr="00E04EBE" w:rsidR="00611DE4" w:rsidRDefault="00C6276E" w14:paraId="14020277" w14:textId="29C8D933">
      <w:pPr>
        <w:rPr>
          <w:ins w:author="Guy Harrison" w:date="2021-04-13T18:23:00Z" w:id="90"/>
        </w:rPr>
      </w:pPr>
      <w:ins w:author="Guy Harrison" w:date="2021-04-13T18:21:00Z" w:id="91">
        <w:r w:rsidRPr="00E04EBE">
          <w:t>The node initiating the sc</w:t>
        </w:r>
      </w:ins>
      <w:ins w:author="Guy Harrison" w:date="2021-04-13T18:22:00Z" w:id="92">
        <w:r w:rsidRPr="00E04EBE">
          <w:t>h</w:t>
        </w:r>
      </w:ins>
      <w:ins w:author="Guy Harrison" w:date="2021-04-13T18:21:00Z" w:id="93">
        <w:r w:rsidRPr="00E04EBE">
          <w:t xml:space="preserve">ema change will acquire a write lease on the relevant +tableDescriptor+.  </w:t>
        </w:r>
      </w:ins>
      <w:ins w:author="Guy Harrison" w:date="2021-04-13T18:19:00Z" w:id="94">
        <w:r w:rsidRPr="00E04EBE" w:rsidR="00AB27FC">
          <w:t xml:space="preserve">Nodes which are performing DML on a table </w:t>
        </w:r>
        <w:r w:rsidRPr="00E04EBE" w:rsidR="005561B6">
          <w:t xml:space="preserve">will have a </w:t>
        </w:r>
        <w:r w:rsidRPr="00E04EBE" w:rsidR="00670DC3">
          <w:t>lease o</w:t>
        </w:r>
      </w:ins>
      <w:ins w:author="Guy Harrison" w:date="2021-04-13T18:20:00Z" w:id="95">
        <w:r w:rsidRPr="00E04EBE" w:rsidR="00670DC3">
          <w:t xml:space="preserve">n the relevant tableDescriptor.  </w:t>
        </w:r>
        <w:r w:rsidRPr="00E04EBE" w:rsidR="00536AA0">
          <w:t xml:space="preserve">When </w:t>
        </w:r>
      </w:ins>
      <w:ins w:author="Guy Harrison" w:date="2021-04-13T18:22:00Z" w:id="96">
        <w:r w:rsidRPr="00E04EBE">
          <w:t xml:space="preserve">node holding the write lease modifies the </w:t>
        </w:r>
      </w:ins>
      <w:ins w:author="Guy Harrison" w:date="2021-04-13T18:23:00Z" w:id="97">
        <w:r w:rsidRPr="00E04EBE" w:rsidR="00AB58F2">
          <w:t>definition, it</w:t>
        </w:r>
      </w:ins>
      <w:ins w:author="Guy Harrison" w:date="2021-04-13T18:20:00Z" w:id="98">
        <w:r w:rsidRPr="00E04EBE" w:rsidR="00536AA0">
          <w:t xml:space="preserve"> is broadcast to all nodes in the cluster </w:t>
        </w:r>
        <w:r w:rsidRPr="00E04EBE" w:rsidR="00DF5D2B">
          <w:t>who will – when it becomes possi</w:t>
        </w:r>
      </w:ins>
      <w:ins w:author="Guy Harrison" w:date="2021-04-13T18:21:00Z" w:id="99">
        <w:r w:rsidRPr="00E04EBE" w:rsidR="00DF5D2B">
          <w:t xml:space="preserve">ble </w:t>
        </w:r>
      </w:ins>
      <w:ins w:author="Guy Harrison" w:date="2021-04-13T18:20:00Z" w:id="100">
        <w:r w:rsidRPr="00E04EBE" w:rsidR="00DF5D2B">
          <w:t xml:space="preserve">- release their </w:t>
        </w:r>
      </w:ins>
      <w:ins w:author="Guy Harrison" w:date="2021-04-13T18:21:00Z" w:id="101">
        <w:r w:rsidRPr="00E04EBE" w:rsidR="00DF5D2B">
          <w:t>lease</w:t>
        </w:r>
        <w:r w:rsidRPr="00E04EBE" w:rsidR="000F4AB7">
          <w:t xml:space="preserve"> on the old schema.  </w:t>
        </w:r>
      </w:ins>
    </w:p>
    <w:p w:rsidRPr="00E04EBE" w:rsidR="00AB58F2" w:rsidRDefault="4B6885EE" w14:paraId="79C93316" w14:textId="5F601194">
      <w:pPr>
        <w:rPr>
          <w:ins w:author="Guy Harrison" w:date="2021-04-13T18:17:00Z" w:id="102"/>
        </w:rPr>
      </w:pPr>
      <w:ins w:author="Guy Harrison" w:date="2021-04-13T18:24:00Z" w:id="103">
        <w:r>
          <w:t xml:space="preserve">The schema change may involve </w:t>
        </w:r>
      </w:ins>
      <w:commentRangeStart w:id="104"/>
      <w:commentRangeEnd w:id="104"/>
      <w:del w:author="Guy Harrison" w:date="2021-04-20T15:20:00Z" w:id="105">
        <w:r w:rsidDel="00892D0E" w:rsidR="00983FD8">
          <w:rPr>
            <w:rStyle w:val="CommentReference"/>
          </w:rPr>
          <w:commentReference w:id="104"/>
        </w:r>
      </w:del>
      <w:ins w:author="Guy Harrison" w:date="2021-04-13T18:24:00Z" w:id="106">
        <w:r>
          <w:t xml:space="preserve">changes to table data (removing </w:t>
        </w:r>
      </w:ins>
      <w:ins w:author="Guy Harrison" w:date="2021-04-13T18:25:00Z" w:id="107">
        <w:r>
          <w:t xml:space="preserve">or adding columns) and or creating new index </w:t>
        </w:r>
      </w:ins>
      <w:ins w:author="Guy Harrison" w:date="2021-04-13T18:26:00Z" w:id="108">
        <w:r>
          <w:t>structures</w:t>
        </w:r>
      </w:ins>
      <w:ins w:author="Guy Harrison" w:date="2021-04-13T18:25:00Z" w:id="109">
        <w:r>
          <w:t xml:space="preserve">. </w:t>
        </w:r>
      </w:ins>
      <w:ins w:author="Guy Harrison" w:date="2021-04-13T18:26:00Z" w:id="110">
        <w:r>
          <w:t xml:space="preserve"> </w:t>
        </w:r>
      </w:ins>
      <w:ins w:author="Guy Harrison" w:date="2021-04-13T18:25:00Z" w:id="111">
        <w:r>
          <w:t xml:space="preserve"> </w:t>
        </w:r>
      </w:ins>
      <w:ins w:author="Guy Harrison" w:date="2021-04-13T18:26:00Z" w:id="112">
        <w:r>
          <w:t xml:space="preserve"> When all of the instances of the table are stored according to the requirements of the new schema, then all nodes will switch over to the new schema, and will allow reads and writes of the table using the new schema.</w:t>
        </w:r>
      </w:ins>
    </w:p>
    <w:p w:rsidR="00685A3F" w:rsidP="00685A3F" w:rsidRDefault="596578F9" w14:paraId="1298C6CA" w14:textId="0960CC3B">
      <w:pPr>
        <w:pStyle w:val="Heading2"/>
      </w:pPr>
      <w:commentRangeStart w:id="113"/>
      <w:r>
        <w:t xml:space="preserve">The </w:t>
      </w:r>
      <w:r w:rsidR="00142B0D">
        <w:t xml:space="preserve">CockroachDB </w:t>
      </w:r>
      <w:r>
        <w:t>Transactional layer</w:t>
      </w:r>
      <w:commentRangeEnd w:id="113"/>
      <w:r w:rsidR="00685A3F">
        <w:commentReference w:id="113"/>
      </w:r>
    </w:p>
    <w:p w:rsidR="00AE0B67" w:rsidP="00BE452B" w:rsidRDefault="00BE452B" w14:paraId="2933682D" w14:textId="77777777">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rsidR="00422B9E" w:rsidP="00BE452B" w:rsidRDefault="00545A17" w14:paraId="27A2C636" w14:textId="51E5CD85">
      <w:r>
        <w:t>Additionally, the transactional layer maintains seri</w:t>
      </w:r>
      <w:r w:rsidR="00422B9E">
        <w:t xml:space="preserve">alizable isolation between transactions – which means that transactions are completely isolated from the effects of other transactions.  Although 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rsidRPr="00012765" w:rsidR="004866B6" w:rsidP="004866B6" w:rsidRDefault="004866B6" w14:paraId="5CBDF545" w14:textId="77777777">
      <w:pPr>
        <w:rPr>
          <w:highlight w:val="lightGray"/>
        </w:rPr>
      </w:pPr>
      <w:r w:rsidRPr="00F922A0">
        <w:rPr>
          <w:highlight w:val="lightGray"/>
        </w:rPr>
        <w:t>.isolation Levels</w:t>
      </w:r>
    </w:p>
    <w:p w:rsidRPr="00012765" w:rsidR="004866B6" w:rsidP="004866B6" w:rsidRDefault="004866B6" w14:paraId="7E772D8E" w14:textId="77777777">
      <w:pPr>
        <w:rPr>
          <w:highlight w:val="lightGray"/>
        </w:rPr>
      </w:pPr>
      <w:r w:rsidRPr="00012765">
        <w:rPr>
          <w:highlight w:val="lightGray"/>
        </w:rPr>
        <w:t>****</w:t>
      </w:r>
    </w:p>
    <w:p w:rsidRPr="00012765" w:rsidR="004866B6" w:rsidP="004866B6" w:rsidRDefault="5F8EA5E0" w14:paraId="3D1BAA74" w14:textId="6DADBED9">
      <w:pPr>
        <w:rPr>
          <w:highlight w:val="lightGray"/>
        </w:rPr>
      </w:pPr>
      <w:r w:rsidRPr="00012765">
        <w:rPr>
          <w:highlight w:val="lightGray"/>
        </w:rPr>
        <w:t>Transaction "isolation levels" define to what extent transactions are isolated from the effects of other transactions.  ANSI SQL defines four isolation levels which are, from weakest to strongest: +</w:t>
      </w:r>
      <w:r w:rsidRPr="00012765" w:rsidR="00B17B03">
        <w:rPr>
          <w:highlight w:val="lightGray"/>
        </w:rPr>
        <w:t>READ UNCOMMITTED</w:t>
      </w:r>
      <w:r w:rsidRPr="00012765">
        <w:rPr>
          <w:highlight w:val="lightGray"/>
        </w:rPr>
        <w:t>+, +</w:t>
      </w:r>
      <w:r w:rsidRPr="00012765" w:rsidR="00B17B03">
        <w:rPr>
          <w:highlight w:val="lightGray"/>
        </w:rPr>
        <w:t>READ COMMITTED</w:t>
      </w:r>
      <w:r w:rsidRPr="00012765">
        <w:rPr>
          <w:highlight w:val="lightGray"/>
        </w:rPr>
        <w:t>+, +</w:t>
      </w:r>
      <w:r w:rsidRPr="00012765" w:rsidR="00B17B03">
        <w:rPr>
          <w:highlight w:val="lightGray"/>
        </w:rPr>
        <w:t>REPEATABLE READ</w:t>
      </w:r>
      <w:r w:rsidRPr="00012765">
        <w:rPr>
          <w:highlight w:val="lightGray"/>
        </w:rPr>
        <w:t>+ and +</w:t>
      </w:r>
      <w:r w:rsidRPr="00012765" w:rsidR="00B17B03">
        <w:rPr>
          <w:highlight w:val="lightGray"/>
        </w:rPr>
        <w:t>SERIALIZABLE</w:t>
      </w:r>
      <w:r w:rsidRPr="00012765">
        <w:rPr>
          <w:highlight w:val="lightGray"/>
        </w:rPr>
        <w:t>+.  Additionally, an isolation level of +</w:t>
      </w:r>
      <w:r w:rsidRPr="00012765" w:rsidR="00B17B03">
        <w:rPr>
          <w:highlight w:val="lightGray"/>
        </w:rPr>
        <w:t>SNAPSHOT</w:t>
      </w:r>
      <w:r w:rsidRPr="00012765">
        <w:rPr>
          <w:highlight w:val="lightGray"/>
        </w:rPr>
        <w:t>+ is used by many databases</w:t>
      </w:r>
      <w:r w:rsidRPr="00012765" w:rsidR="00AE0C44">
        <w:rPr>
          <w:highlight w:val="lightGray"/>
        </w:rPr>
        <w:t xml:space="preserve"> as an alternative </w:t>
      </w:r>
      <w:r w:rsidRPr="00012765" w:rsidR="00742432">
        <w:rPr>
          <w:highlight w:val="lightGray"/>
        </w:rPr>
        <w:t>"</w:t>
      </w:r>
      <w:r w:rsidRPr="00012765" w:rsidR="00FA7184">
        <w:rPr>
          <w:highlight w:val="lightGray"/>
        </w:rPr>
        <w:t>strong</w:t>
      </w:r>
      <w:r w:rsidRPr="00012765" w:rsidR="00742432">
        <w:rPr>
          <w:highlight w:val="lightGray"/>
        </w:rPr>
        <w:t xml:space="preserve">" </w:t>
      </w:r>
      <w:r w:rsidRPr="00012765" w:rsidR="00FA7184">
        <w:rPr>
          <w:highlight w:val="lightGray"/>
        </w:rPr>
        <w:t xml:space="preserve">isolation </w:t>
      </w:r>
      <w:r w:rsidRPr="00B0488C" w:rsidR="00FA7184">
        <w:rPr>
          <w:highlight w:val="lightGray"/>
        </w:rPr>
        <w:t>level</w:t>
      </w:r>
      <w:r w:rsidRPr="00944076" w:rsidR="00FA7184">
        <w:rPr>
          <w:highlight w:val="lightGray"/>
        </w:rPr>
        <w:t>.</w:t>
      </w:r>
      <w:r w:rsidRPr="00012765" w:rsidR="0033266B">
        <w:rPr>
          <w:highlight w:val="lightGray"/>
        </w:rPr>
        <w:t xml:space="preserve"> </w:t>
      </w:r>
    </w:p>
    <w:p w:rsidRPr="00012765" w:rsidR="004866B6" w:rsidP="004866B6" w:rsidRDefault="004866B6" w14:paraId="6967065F" w14:textId="0DA808B8">
      <w:pPr>
        <w:rPr>
          <w:highlight w:val="lightGray"/>
        </w:rPr>
      </w:pPr>
      <w:r w:rsidRPr="00012765">
        <w:rPr>
          <w:highlight w:val="lightGray"/>
        </w:rPr>
        <w:t>In some databases, users may choose a lower level of isolation in order to achieve</w:t>
      </w:r>
      <w:r w:rsidR="0067408A">
        <w:rPr>
          <w:highlight w:val="lightGray"/>
        </w:rPr>
        <w:t xml:space="preserve"> improved</w:t>
      </w:r>
      <w:r w:rsidRPr="0067408A">
        <w:rPr>
          <w:highlight w:val="lightGray"/>
        </w:rPr>
        <w:t xml:space="preserve"> concurrency</w:t>
      </w:r>
      <w:r w:rsidR="0067408A">
        <w:rPr>
          <w:highlight w:val="lightGray"/>
        </w:rPr>
        <w:t xml:space="preserve"> at the expense of consi</w:t>
      </w:r>
      <w:r w:rsidR="00B0488C">
        <w:rPr>
          <w:highlight w:val="lightGray"/>
        </w:rPr>
        <w:t>s</w:t>
      </w:r>
      <w:r w:rsidR="0067408A">
        <w:rPr>
          <w:highlight w:val="lightGray"/>
        </w:rPr>
        <w:t>ten</w:t>
      </w:r>
      <w:r w:rsidR="00B0488C">
        <w:rPr>
          <w:highlight w:val="lightGray"/>
        </w:rPr>
        <w:t>cy</w:t>
      </w:r>
      <w:r w:rsidRPr="0067408A">
        <w:rPr>
          <w:highlight w:val="lightGray"/>
        </w:rPr>
        <w:t xml:space="preserve">. </w:t>
      </w:r>
    </w:p>
    <w:p w:rsidRPr="00F922A0" w:rsidR="004866B6" w:rsidP="004866B6" w:rsidRDefault="5F8EA5E0" w14:paraId="306C495F" w14:textId="205C3437">
      <w:pPr>
        <w:rPr>
          <w:highlight w:val="lightGray"/>
        </w:rPr>
      </w:pPr>
      <w:r w:rsidRPr="00012765">
        <w:rPr>
          <w:highlight w:val="lightGray"/>
        </w:rPr>
        <w:t>However, CockroachDB s</w:t>
      </w:r>
      <w:commentRangeStart w:id="114"/>
      <w:commentRangeStart w:id="115"/>
      <w:commentRangeStart w:id="116"/>
      <w:r w:rsidRPr="00012765">
        <w:rPr>
          <w:highlight w:val="lightGray"/>
        </w:rPr>
        <w:t xml:space="preserve">upports only the </w:t>
      </w:r>
      <w:commentRangeStart w:id="117"/>
      <w:commentRangeStart w:id="118"/>
      <w:commentRangeEnd w:id="117"/>
      <w:r w:rsidRPr="001F7AF4" w:rsidDel="00B17C52" w:rsidR="004866B6">
        <w:rPr>
          <w:rStyle w:val="CommentReference"/>
          <w:highlight w:val="lightGray"/>
        </w:rPr>
        <w:commentReference w:id="117"/>
      </w:r>
      <w:commentRangeEnd w:id="118"/>
      <w:r w:rsidRPr="001F7AF4" w:rsidR="006E0752">
        <w:rPr>
          <w:rStyle w:val="CommentReference"/>
          <w:highlight w:val="lightGray"/>
        </w:rPr>
        <w:commentReference w:id="118"/>
      </w:r>
      <w:r w:rsidRPr="00012765">
        <w:rPr>
          <w:highlight w:val="lightGray"/>
        </w:rPr>
        <w:t>+</w:t>
      </w:r>
      <w:r w:rsidRPr="00012765" w:rsidR="00D95CF9">
        <w:rPr>
          <w:highlight w:val="lightGray"/>
        </w:rPr>
        <w:t>SERIALIZABLE</w:t>
      </w:r>
      <w:r w:rsidRPr="00012765">
        <w:rPr>
          <w:highlight w:val="lightGray"/>
        </w:rPr>
        <w:t>+ level of isolation</w:t>
      </w:r>
      <w:commentRangeEnd w:id="114"/>
      <w:r w:rsidRPr="001F7AF4" w:rsidR="004866B6">
        <w:rPr>
          <w:rStyle w:val="CommentReference"/>
          <w:highlight w:val="lightGray"/>
        </w:rPr>
        <w:commentReference w:id="114"/>
      </w:r>
      <w:commentRangeEnd w:id="115"/>
      <w:r w:rsidRPr="001F7AF4" w:rsidR="00C4277A">
        <w:rPr>
          <w:rStyle w:val="CommentReference"/>
          <w:highlight w:val="lightGray"/>
        </w:rPr>
        <w:commentReference w:id="115"/>
      </w:r>
      <w:commentRangeEnd w:id="116"/>
      <w:r w:rsidRPr="001F7AF4">
        <w:rPr>
          <w:rStyle w:val="CommentReference"/>
          <w:highlight w:val="lightGray"/>
        </w:rPr>
        <w:commentReference w:id="116"/>
      </w:r>
      <w:r w:rsidRPr="00012765">
        <w:rPr>
          <w:highlight w:val="lightGray"/>
        </w:rPr>
        <w:t xml:space="preserve">.  This means that CockroachDB transactions must exhibit absolute independence from all other transactions.  The results of a set of concurrent transactions must be the same as if they had all been performed one </w:t>
      </w:r>
      <w:r w:rsidRPr="00B0488C">
        <w:rPr>
          <w:highlight w:val="lightGray"/>
        </w:rPr>
        <w:t xml:space="preserve">after the other. </w:t>
      </w:r>
      <w:r w:rsidRPr="001F7AF4" w:rsidR="00B17C52">
        <w:rPr>
          <w:highlight w:val="lightGray"/>
        </w:rPr>
        <w:br/>
      </w:r>
      <w:r w:rsidRPr="001F7AF4" w:rsidR="00B17C52">
        <w:rPr>
          <w:highlight w:val="lightGray"/>
        </w:rPr>
        <w:br/>
      </w:r>
      <w:r w:rsidRPr="00012765" w:rsidR="00B17C52">
        <w:rPr>
          <w:highlight w:val="lightGray"/>
        </w:rPr>
        <w:t xml:space="preserve">Even +SERIALIZABLE+ </w:t>
      </w:r>
      <w:r w:rsidRPr="00012765" w:rsidR="00DE6A64">
        <w:rPr>
          <w:highlight w:val="lightGray"/>
        </w:rPr>
        <w:t>is arguably a compromise between performance and correctness.</w:t>
      </w:r>
      <w:r w:rsidRPr="00012765" w:rsidR="003A7DC6">
        <w:rPr>
          <w:highlight w:val="lightGray"/>
        </w:rPr>
        <w:t xml:space="preserve">    </w:t>
      </w:r>
      <w:r w:rsidRPr="001F7AF4" w:rsidR="001472B5">
        <w:rPr>
          <w:highlight w:val="lightGray"/>
        </w:rPr>
        <w:t>+</w:t>
      </w:r>
      <w:r w:rsidRPr="001F7AF4" w:rsidR="00C03D47">
        <w:rPr>
          <w:highlight w:val="lightGray"/>
        </w:rPr>
        <w:t>LINEARIZABLE</w:t>
      </w:r>
      <w:r w:rsidRPr="001F7AF4" w:rsidR="001472B5">
        <w:rPr>
          <w:highlight w:val="lightGray"/>
        </w:rPr>
        <w:t>+</w:t>
      </w:r>
      <w:r w:rsidRPr="001F7AF4" w:rsidR="00796A81">
        <w:rPr>
          <w:highlight w:val="lightGray"/>
        </w:rPr>
        <w:t xml:space="preserve"> or </w:t>
      </w:r>
      <w:r w:rsidRPr="001F7AF4" w:rsidR="001472B5">
        <w:rPr>
          <w:highlight w:val="lightGray"/>
        </w:rPr>
        <w:t>+</w:t>
      </w:r>
      <w:r w:rsidRPr="001F7AF4" w:rsidR="00C03D47">
        <w:rPr>
          <w:highlight w:val="lightGray"/>
        </w:rPr>
        <w:t>STRICT</w:t>
      </w:r>
      <w:r w:rsidRPr="001F7AF4" w:rsidR="00796A81">
        <w:rPr>
          <w:highlight w:val="lightGray"/>
        </w:rPr>
        <w:t xml:space="preserve"> </w:t>
      </w:r>
      <w:r w:rsidRPr="00012765" w:rsidR="00C03D47">
        <w:rPr>
          <w:highlight w:val="lightGray"/>
        </w:rPr>
        <w:t>SERIALIZABLE</w:t>
      </w:r>
      <w:r w:rsidRPr="001F7AF4" w:rsidR="00C03D47">
        <w:rPr>
          <w:highlight w:val="lightGray"/>
        </w:rPr>
        <w:t xml:space="preserve"> </w:t>
      </w:r>
      <w:r w:rsidRPr="001F7AF4" w:rsidR="001472B5">
        <w:rPr>
          <w:highlight w:val="lightGray"/>
        </w:rPr>
        <w:t>+ isolation levels</w:t>
      </w:r>
      <w:r w:rsidRPr="001F7AF4" w:rsidR="00587845">
        <w:rPr>
          <w:highlight w:val="lightGray"/>
        </w:rPr>
        <w:t xml:space="preserve"> </w:t>
      </w:r>
      <w:r w:rsidR="00D246AF">
        <w:rPr>
          <w:highlight w:val="lightGray"/>
        </w:rPr>
        <w:t>provide</w:t>
      </w:r>
      <w:r w:rsidRPr="001F7AF4" w:rsidR="00D246AF">
        <w:rPr>
          <w:highlight w:val="lightGray"/>
        </w:rPr>
        <w:t xml:space="preserve"> </w:t>
      </w:r>
      <w:r w:rsidRPr="001F7AF4" w:rsidR="001472B5">
        <w:rPr>
          <w:highlight w:val="lightGray"/>
        </w:rPr>
        <w:t xml:space="preserve">even stronger </w:t>
      </w:r>
      <w:r w:rsidRPr="001F7AF4" w:rsidR="00C67DAA">
        <w:rPr>
          <w:highlight w:val="lightGray"/>
        </w:rPr>
        <w:t>guarantees</w:t>
      </w:r>
      <w:r w:rsidRPr="001F7AF4" w:rsidR="001472B5">
        <w:rPr>
          <w:highlight w:val="lightGray"/>
        </w:rPr>
        <w:t xml:space="preserve"> </w:t>
      </w:r>
      <w:r w:rsidRPr="001F7AF4" w:rsidR="00C67DAA">
        <w:rPr>
          <w:highlight w:val="lightGray"/>
        </w:rPr>
        <w:t xml:space="preserve">that transactions will be sequenced in the exact order they occurred in the real world.  </w:t>
      </w:r>
      <w:r w:rsidRPr="001F7AF4" w:rsidR="0015234F">
        <w:rPr>
          <w:highlight w:val="lightGray"/>
        </w:rPr>
        <w:t>However, in practice</w:t>
      </w:r>
      <w:r w:rsidRPr="001F7AF4" w:rsidR="00C03D47">
        <w:rPr>
          <w:highlight w:val="lightGray"/>
        </w:rPr>
        <w:t xml:space="preserve">, </w:t>
      </w:r>
      <w:r w:rsidRPr="001F7AF4" w:rsidR="000D0BEC">
        <w:rPr>
          <w:highlight w:val="lightGray"/>
        </w:rPr>
        <w:t>+STRICT SERIALIZABLE+ isolation requires either specialized hardware (as in Spanner) or</w:t>
      </w:r>
      <w:r w:rsidRPr="001F7AF4" w:rsidR="00D1091B">
        <w:rPr>
          <w:highlight w:val="lightGray"/>
        </w:rPr>
        <w:t xml:space="preserve"> extreme limits on concurrency. </w:t>
      </w:r>
    </w:p>
    <w:p w:rsidRPr="00012765" w:rsidR="004866B6" w:rsidP="004866B6" w:rsidRDefault="004866B6" w14:paraId="454799B4" w14:textId="48D7DEF1">
      <w:pPr>
        <w:rPr>
          <w:highlight w:val="lightGray"/>
        </w:rPr>
      </w:pPr>
    </w:p>
    <w:p w:rsidR="00325249" w:rsidP="004866B6" w:rsidRDefault="004866B6" w14:paraId="539B8F18" w14:textId="66E06036">
      <w:r w:rsidRPr="00012765">
        <w:rPr>
          <w:highlight w:val="lightGray"/>
        </w:rPr>
        <w:t>****</w:t>
      </w:r>
    </w:p>
    <w:p w:rsidR="002A71EA" w:rsidP="00BE452B" w:rsidRDefault="00356C47" w14:paraId="472128FA" w14:textId="49864C78">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r w:rsidR="009A1211">
        <w:t xml:space="preserve">also </w:t>
      </w:r>
      <w:r w:rsidR="005E642E">
        <w:t>be updated</w:t>
      </w:r>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rsidR="009E1CB8" w:rsidP="00E12132" w:rsidRDefault="009E1CB8" w14:paraId="6E8F4B8D" w14:textId="311CAE27">
      <w:pPr>
        <w:pStyle w:val="Heading3"/>
      </w:pPr>
      <w:r>
        <w:t>MVCC principles</w:t>
      </w:r>
    </w:p>
    <w:p w:rsidR="00C330C1" w:rsidP="00C74D85" w:rsidRDefault="00C74D85" w14:paraId="44BAE586" w14:textId="1FB00584">
      <w:r>
        <w:t xml:space="preserve">Like most transactional database systems, CockroachDB implements the </w:t>
      </w:r>
      <w:r w:rsidRPr="00694AE9" w:rsidR="00694AE9">
        <w:t>Multi</w:t>
      </w:r>
      <w:r w:rsidR="00ED7127">
        <w:t>V</w:t>
      </w:r>
      <w:r w:rsidRPr="00694AE9" w:rsidR="00694AE9">
        <w:t xml:space="preserve">ersion </w:t>
      </w:r>
      <w:r w:rsidR="00694AE9">
        <w:t>C</w:t>
      </w:r>
      <w:r w:rsidRPr="00694AE9" w:rsidR="00694AE9">
        <w:t xml:space="preserve">oncurrency </w:t>
      </w:r>
      <w:r w:rsidR="00694AE9">
        <w:t>C</w:t>
      </w:r>
      <w:r w:rsidRPr="00694AE9" w:rsid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MVCC, </w:t>
      </w:r>
      <w:r w:rsidR="006078DD">
        <w:t xml:space="preserve"> consistent</w:t>
      </w:r>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rsidR="008116C2" w:rsidP="008116C2" w:rsidRDefault="008116C2" w14:paraId="7DE8E0AA" w14:textId="0A37AD07">
      <w:r>
        <w:fldChar w:fldCharType="begin"/>
      </w:r>
      <w:r>
        <w:instrText xml:space="preserve"> REF _Ref66957335 \h </w:instrText>
      </w:r>
      <w:r>
        <w:fldChar w:fldCharType="separate"/>
      </w:r>
      <w:r w:rsidR="4B6885EE">
        <w:t xml:space="preserve">Figure </w:t>
      </w:r>
      <w:r w:rsidRPr="4B6885EE" w:rsidR="4B6885EE">
        <w:rPr>
          <w:noProof/>
        </w:rPr>
        <w:t>10</w:t>
      </w:r>
      <w:r>
        <w:fldChar w:fldCharType="end"/>
      </w:r>
      <w:r w:rsidR="4B6885EE">
        <w:t xml:space="preserve"> illustrates the basic principles of MVCC.  At time </w:t>
      </w:r>
      <w:r w:rsidRPr="008766D8" w:rsidR="4B6885EE">
        <w:rPr>
          <w:i/>
          <w:iCs/>
          <w:rPrChange w:author="Guy Harrison" w:date="2021-04-22T18:30:00Z" w:id="119">
            <w:rPr/>
          </w:rPrChange>
        </w:rPr>
        <w:t>t1</w:t>
      </w:r>
      <w:r w:rsidR="4B6885EE">
        <w:t xml:space="preserve">, session </w:t>
      </w:r>
      <w:r w:rsidRPr="008766D8" w:rsidR="4B6885EE">
        <w:rPr>
          <w:i/>
          <w:iCs/>
          <w:rPrChange w:author="Guy Harrison" w:date="2021-04-22T18:30:00Z" w:id="120">
            <w:rPr/>
          </w:rPrChange>
        </w:rPr>
        <w:t>s1</w:t>
      </w:r>
      <w:r w:rsidR="4B6885EE">
        <w:t xml:space="preserve"> </w:t>
      </w:r>
      <w:del w:author="Guy Harrison" w:date="2021-04-22T18:27:00Z" w:id="121">
        <w:r w:rsidDel="00DD0789" w:rsidR="4B6885EE">
          <w:delText>commences a transaction (1). At timestamp t2, s1 updates row r2 (2), creating a new version of that row  (3).</w:delText>
        </w:r>
      </w:del>
      <w:ins w:author="Guy Harrison" w:date="2021-04-22T18:27:00Z" w:id="122">
        <w:r w:rsidR="00DD0789">
          <w:t xml:space="preserve">reads from row </w:t>
        </w:r>
        <w:r w:rsidRPr="008766D8" w:rsidR="00DD0789">
          <w:rPr>
            <w:i/>
            <w:iCs/>
            <w:rPrChange w:author="Guy Harrison" w:date="2021-04-22T18:30:00Z" w:id="123">
              <w:rPr/>
            </w:rPrChange>
          </w:rPr>
          <w:t>r2</w:t>
        </w:r>
        <w:r w:rsidR="00F77823">
          <w:t xml:space="preserve"> </w:t>
        </w:r>
      </w:ins>
      <w:ins w:author="Guy Harrison" w:date="2021-04-22T18:28:00Z" w:id="124">
        <w:r w:rsidR="00F77823">
          <w:t xml:space="preserve">and accesses version </w:t>
        </w:r>
        <w:r w:rsidRPr="008766D8" w:rsidR="00F77823">
          <w:rPr>
            <w:i/>
            <w:iCs/>
            <w:rPrChange w:author="Guy Harrison" w:date="2021-04-22T18:30:00Z" w:id="125">
              <w:rPr/>
            </w:rPrChange>
          </w:rPr>
          <w:t>v1</w:t>
        </w:r>
        <w:r w:rsidR="00F77823">
          <w:t xml:space="preserve"> of that row</w:t>
        </w:r>
      </w:ins>
      <w:ins w:author="Guy Harrison" w:date="2021-04-22T18:29:00Z" w:id="126">
        <w:r w:rsidR="00901B57">
          <w:t xml:space="preserve"> (1)</w:t>
        </w:r>
      </w:ins>
      <w:ins w:author="Guy Harrison" w:date="2021-04-22T18:28:00Z" w:id="127">
        <w:r w:rsidR="00F77823">
          <w:t xml:space="preserve">.  </w:t>
        </w:r>
      </w:ins>
      <w:r w:rsidR="4B6885EE">
        <w:t xml:space="preserve">  </w:t>
      </w:r>
      <w:commentRangeStart w:id="128"/>
      <w:commentRangeStart w:id="129"/>
      <w:commentRangeStart w:id="130"/>
      <w:del w:author="Guy Harrison" w:date="2021-04-22T18:28:00Z" w:id="131">
        <w:r w:rsidDel="00F77823" w:rsidR="4B6885EE">
          <w:delText xml:space="preserve">Also at </w:delText>
        </w:r>
      </w:del>
      <w:ins w:author="Guy Harrison" w:date="2021-04-22T18:28:00Z" w:id="132">
        <w:r w:rsidR="00F77823">
          <w:t xml:space="preserve">At </w:t>
        </w:r>
      </w:ins>
      <w:r w:rsidR="4B6885EE">
        <w:t>timestamp</w:t>
      </w:r>
      <w:commentRangeEnd w:id="128"/>
      <w:r>
        <w:rPr>
          <w:rStyle w:val="CommentReference"/>
        </w:rPr>
        <w:commentReference w:id="128"/>
      </w:r>
      <w:commentRangeEnd w:id="129"/>
      <w:r w:rsidR="00DC2FDE">
        <w:rPr>
          <w:rStyle w:val="CommentReference"/>
        </w:rPr>
        <w:commentReference w:id="129"/>
      </w:r>
      <w:r w:rsidR="4B6885EE">
        <w:t xml:space="preserve"> </w:t>
      </w:r>
      <w:r w:rsidRPr="008766D8" w:rsidR="4B6885EE">
        <w:rPr>
          <w:i/>
          <w:iCs/>
          <w:rPrChange w:author="Guy Harrison" w:date="2021-04-22T18:30:00Z" w:id="133">
            <w:rPr/>
          </w:rPrChange>
        </w:rPr>
        <w:t>t</w:t>
      </w:r>
      <w:ins w:author="Guy Harrison" w:date="2021-04-22T18:28:00Z" w:id="134">
        <w:r w:rsidRPr="008766D8" w:rsidR="00F77823">
          <w:rPr>
            <w:i/>
            <w:iCs/>
            <w:rPrChange w:author="Guy Harrison" w:date="2021-04-22T18:30:00Z" w:id="135">
              <w:rPr/>
            </w:rPrChange>
          </w:rPr>
          <w:t>2</w:t>
        </w:r>
      </w:ins>
      <w:del w:author="Guy Harrison" w:date="2021-04-05T14:06:00Z" w:id="136">
        <w:r w:rsidDel="4B6885EE">
          <w:delText>2</w:delText>
        </w:r>
      </w:del>
      <w:r w:rsidR="4B6885EE">
        <w:t xml:space="preserve">, another database session </w:t>
      </w:r>
      <w:r w:rsidRPr="008766D8" w:rsidR="4B6885EE">
        <w:rPr>
          <w:i/>
          <w:iCs/>
          <w:rPrChange w:author="Guy Harrison" w:date="2021-04-22T18:30:00Z" w:id="137">
            <w:rPr/>
          </w:rPrChange>
        </w:rPr>
        <w:t>s2</w:t>
      </w:r>
      <w:r w:rsidR="4B6885EE">
        <w:t xml:space="preserve"> </w:t>
      </w:r>
      <w:ins w:author="Guy Harrison" w:date="2021-04-22T18:28:00Z" w:id="138">
        <w:r w:rsidR="00D7674B">
          <w:t>updates the row</w:t>
        </w:r>
      </w:ins>
      <w:ins w:author="Guy Harrison" w:date="2021-04-22T18:29:00Z" w:id="139">
        <w:r w:rsidR="009F36F1">
          <w:t xml:space="preserve"> (2)</w:t>
        </w:r>
      </w:ins>
      <w:ins w:author="Guy Harrison" w:date="2021-04-22T18:28:00Z" w:id="140">
        <w:r w:rsidR="00D7674B">
          <w:t xml:space="preserve">, creating version </w:t>
        </w:r>
        <w:r w:rsidRPr="008766D8" w:rsidR="00D7674B">
          <w:rPr>
            <w:i/>
            <w:iCs/>
            <w:rPrChange w:author="Guy Harrison" w:date="2021-04-22T18:30:00Z" w:id="141">
              <w:rPr/>
            </w:rPrChange>
          </w:rPr>
          <w:t>v2</w:t>
        </w:r>
        <w:r w:rsidR="00D7674B">
          <w:t xml:space="preserve"> of that row</w:t>
        </w:r>
      </w:ins>
      <w:ins w:author="Guy Harrison" w:date="2021-04-22T18:29:00Z" w:id="142">
        <w:r w:rsidR="009F36F1">
          <w:t xml:space="preserve"> (3)</w:t>
        </w:r>
      </w:ins>
      <w:ins w:author="Guy Harrison" w:date="2021-04-22T18:28:00Z" w:id="143">
        <w:r w:rsidR="00D7674B">
          <w:t xml:space="preserve">.  At t3, </w:t>
        </w:r>
        <w:r w:rsidR="00A366BA">
          <w:t xml:space="preserve">session s1 reads the row again, but </w:t>
        </w:r>
      </w:ins>
      <w:ins w:author="Guy Harrison" w:date="2021-04-22T18:29:00Z" w:id="144">
        <w:r w:rsidR="00B476FD">
          <w:t xml:space="preserve">– because s2 has not yet committed it’s change – continues to read from </w:t>
        </w:r>
        <w:r w:rsidR="00901B57">
          <w:t xml:space="preserve">version </w:t>
        </w:r>
        <w:r w:rsidRPr="008766D8" w:rsidR="00901B57">
          <w:rPr>
            <w:i/>
            <w:iCs/>
            <w:rPrChange w:author="Guy Harrison" w:date="2021-04-22T18:31:00Z" w:id="145">
              <w:rPr/>
            </w:rPrChange>
          </w:rPr>
          <w:t>v1</w:t>
        </w:r>
        <w:r w:rsidR="009F36F1">
          <w:t xml:space="preserve"> (4)</w:t>
        </w:r>
        <w:r w:rsidR="00901B57">
          <w:t xml:space="preserve">.  After </w:t>
        </w:r>
        <w:r w:rsidRPr="008766D8" w:rsidR="009F36F1">
          <w:rPr>
            <w:i/>
            <w:iCs/>
            <w:rPrChange w:author="Guy Harrison" w:date="2021-04-22T18:31:00Z" w:id="146">
              <w:rPr/>
            </w:rPrChange>
          </w:rPr>
          <w:t>s2</w:t>
        </w:r>
        <w:r w:rsidR="009F36F1">
          <w:t xml:space="preserve"> commits (5) </w:t>
        </w:r>
      </w:ins>
      <w:ins w:author="Guy Harrison" w:date="2021-04-22T18:30:00Z" w:id="147">
        <w:r w:rsidR="00A377D7">
          <w:t xml:space="preserve">session </w:t>
        </w:r>
        <w:r w:rsidRPr="008766D8" w:rsidR="00366411">
          <w:rPr>
            <w:i/>
            <w:iCs/>
            <w:rPrChange w:author="Guy Harrison" w:date="2021-04-22T18:31:00Z" w:id="148">
              <w:rPr/>
            </w:rPrChange>
          </w:rPr>
          <w:t>s</w:t>
        </w:r>
        <w:r w:rsidRPr="008766D8" w:rsidR="00A377D7">
          <w:rPr>
            <w:i/>
            <w:iCs/>
            <w:rPrChange w:author="Guy Harrison" w:date="2021-04-22T18:31:00Z" w:id="149">
              <w:rPr/>
            </w:rPrChange>
          </w:rPr>
          <w:t>1</w:t>
        </w:r>
        <w:r w:rsidR="00A377D7">
          <w:t xml:space="preserve"> </w:t>
        </w:r>
        <w:r w:rsidR="00366411">
          <w:t>issues a</w:t>
        </w:r>
        <w:r w:rsidR="00A271ED">
          <w:t xml:space="preserve">nother select and now reads from the new </w:t>
        </w:r>
        <w:r w:rsidRPr="008766D8" w:rsidR="00A271ED">
          <w:rPr>
            <w:i/>
            <w:iCs/>
            <w:rPrChange w:author="Guy Harrison" w:date="2021-04-22T18:31:00Z" w:id="150">
              <w:rPr/>
            </w:rPrChange>
          </w:rPr>
          <w:t>v2</w:t>
        </w:r>
        <w:r w:rsidR="00A271ED">
          <w:t xml:space="preserve"> version of the row (6).</w:t>
        </w:r>
      </w:ins>
      <w:del w:author="Guy Harrison" w:date="2021-04-22T18:28:00Z" w:id="151">
        <w:r w:rsidDel="00F77823" w:rsidR="4B6885EE">
          <w:delText xml:space="preserve"> reads from the original version of the row - v1</w:delText>
        </w:r>
        <w:commentRangeEnd w:id="130"/>
        <w:r w:rsidDel="00F77823">
          <w:rPr>
            <w:rStyle w:val="CommentReference"/>
          </w:rPr>
          <w:commentReference w:id="130"/>
        </w:r>
        <w:r w:rsidDel="00F77823" w:rsidR="4B6885EE">
          <w:delText xml:space="preserve"> (</w:delText>
        </w:r>
      </w:del>
      <w:del w:author="Guy Harrison" w:date="2021-04-05T14:08:00Z" w:id="153">
        <w:r w:rsidDel="4B6885EE">
          <w:delText>4</w:delText>
        </w:r>
      </w:del>
      <w:del w:author="Guy Harrison" w:date="2021-04-22T18:28:00Z" w:id="154">
        <w:r w:rsidDel="00F77823" w:rsidR="4B6885EE">
          <w:delText xml:space="preserve">). </w:delText>
        </w:r>
      </w:del>
      <w:del w:author="Guy Harrison" w:date="2021-04-05T14:08:00Z" w:id="155">
        <w:r w:rsidDel="4B6885EE">
          <w:delText xml:space="preserve">At timestamp t3, s1 commits its transaction (5).  </w:delText>
        </w:r>
        <w:commentRangeStart w:id="156"/>
        <w:r w:rsidDel="4B6885EE">
          <w:delText xml:space="preserve">From that point on, </w:delText>
        </w:r>
      </w:del>
      <w:del w:author="Guy Harrison" w:date="2021-04-22T18:28:00Z" w:id="157">
        <w:r w:rsidDel="00F77823" w:rsidR="4B6885EE">
          <w:delText>session s2 will read from version v2 of the row (</w:delText>
        </w:r>
      </w:del>
      <w:del w:author="Guy Harrison" w:date="2021-04-05T14:08:00Z" w:id="158">
        <w:r w:rsidDel="4B6885EE">
          <w:delText>6</w:delText>
        </w:r>
      </w:del>
      <w:del w:author="Guy Harrison" w:date="2021-04-22T18:28:00Z" w:id="159">
        <w:r w:rsidDel="00F77823" w:rsidR="4B6885EE">
          <w:delText xml:space="preserve">). </w:delText>
        </w:r>
        <w:commentRangeEnd w:id="156"/>
        <w:r w:rsidDel="00F77823">
          <w:rPr>
            <w:rStyle w:val="CommentReference"/>
          </w:rPr>
          <w:commentReference w:id="156"/>
        </w:r>
      </w:del>
    </w:p>
    <w:p w:rsidR="008116C2" w:rsidP="00C74D85" w:rsidRDefault="008116C2" w14:paraId="5B844F73" w14:textId="77777777"/>
    <w:p w:rsidR="001316A9" w:rsidP="00736BFD" w:rsidRDefault="00A61EAA" w14:paraId="4409A910" w14:textId="40C96F33">
      <w:pPr>
        <w:keepNext/>
      </w:pPr>
      <w:r>
        <w:t xml:space="preserve"> </w:t>
      </w:r>
    </w:p>
    <w:p w:rsidR="008A06D4" w:rsidP="00736BFD" w:rsidRDefault="00464F2F" w14:paraId="42816954" w14:textId="599C36C3">
      <w:pPr>
        <w:keepNext/>
      </w:pPr>
      <w:ins w:author="Guy Harrison" w:date="2021-04-22T18:41:00Z" w:id="160">
        <w:r>
          <w:object w:dxaOrig="7171" w:dyaOrig="11295" w14:anchorId="3CB07C45">
            <v:shape id="_x0000_i1027" style="width:358.5pt;height:564.75pt" o:ole="" type="#_x0000_t75">
              <v:imagedata o:title="" r:id="rId23"/>
            </v:shape>
            <o:OLEObject Type="Embed" ProgID="Visio.Drawing.15" ShapeID="_x0000_i1027" DrawAspect="Content" ObjectID="_1680560896" r:id="rId24"/>
          </w:object>
        </w:r>
      </w:ins>
      <w:del w:author="Guy Harrison" w:date="2021-04-22T18:31:00Z" w:id="161">
        <w:r w:rsidDel="00C0511D" w:rsidR="00195083">
          <w:rPr>
            <w:noProof/>
          </w:rPr>
          <w:fldChar w:fldCharType="begin"/>
        </w:r>
        <w:r w:rsidDel="00C0511D" w:rsidR="00195083">
          <w:rPr>
            <w:noProof/>
          </w:rPr>
          <w:fldChar w:fldCharType="separate"/>
        </w:r>
        <w:r w:rsidDel="00C0511D" w:rsidR="00195083">
          <w:rPr>
            <w:noProof/>
          </w:rPr>
          <w:fldChar w:fldCharType="end"/>
        </w:r>
      </w:del>
    </w:p>
    <w:p w:rsidR="00C74D85" w:rsidP="001316A9" w:rsidRDefault="001316A9" w14:paraId="3451DF9E" w14:textId="3127064F">
      <w:pPr>
        <w:pStyle w:val="Caption"/>
      </w:pPr>
      <w:bookmarkStart w:name="_Ref66957335" w:id="162"/>
      <w:r>
        <w:t xml:space="preserve">Figure </w:t>
      </w:r>
      <w:r>
        <w:fldChar w:fldCharType="begin"/>
      </w:r>
      <w:r>
        <w:instrText>SEQ Figure \* ARABIC</w:instrText>
      </w:r>
      <w:r>
        <w:fldChar w:fldCharType="separate"/>
      </w:r>
      <w:r w:rsidR="0028150D">
        <w:rPr>
          <w:noProof/>
        </w:rPr>
        <w:t>10</w:t>
      </w:r>
      <w:r>
        <w:fldChar w:fldCharType="end"/>
      </w:r>
      <w:bookmarkEnd w:id="162"/>
      <w:r>
        <w:t xml:space="preserve"> MultiVersion Concurrency Control</w:t>
      </w:r>
      <w:r w:rsidR="00B31A39">
        <w:t xml:space="preserve"> (MVCC)</w:t>
      </w:r>
    </w:p>
    <w:p w:rsidR="001954C7" w:rsidP="001954C7" w:rsidRDefault="4B6885EE" w14:paraId="0F380845" w14:textId="71A2FFC8">
      <w:pPr>
        <w:rPr>
          <w:ins w:author="Guy Harrison" w:date="2021-04-05T14:11:00Z" w:id="163"/>
        </w:rPr>
      </w:pPr>
      <w:ins w:author="Guy Harrison" w:date="2021-04-05T14:11:00Z" w:id="164">
        <w:r>
          <w:t>Th</w:t>
        </w:r>
      </w:ins>
      <w:ins w:author="Guy Harrison" w:date="2021-04-21T16:43:00Z" w:id="165">
        <w:r w:rsidR="00D379A3">
          <w:t xml:space="preserve">e CockroachDB implemention </w:t>
        </w:r>
      </w:ins>
      <w:commentRangeStart w:id="166"/>
      <w:commentRangeEnd w:id="166"/>
      <w:del w:author="Guy Harrison" w:date="2021-04-21T16:43:00Z" w:id="167">
        <w:r w:rsidDel="00D379A3" w:rsidR="001954C7">
          <w:rPr>
            <w:rStyle w:val="CommentReference"/>
          </w:rPr>
          <w:commentReference w:id="166"/>
        </w:r>
      </w:del>
      <w:ins w:author="Guy Harrison" w:date="2021-04-05T14:11:00Z" w:id="168">
        <w:r>
          <w:t>limit</w:t>
        </w:r>
      </w:ins>
      <w:ins w:author="Guy Harrison" w:date="2021-04-21T16:43:00Z" w:id="169">
        <w:r w:rsidR="00D379A3">
          <w:t>s</w:t>
        </w:r>
      </w:ins>
      <w:ins w:author="Guy Harrison" w:date="2021-04-05T14:11:00Z" w:id="170">
        <w:r>
          <w:t xml:space="preserve"> the ability of transactions to read from previous ver</w:t>
        </w:r>
      </w:ins>
      <w:ins w:author="Guy Harrison" w:date="2021-04-05T14:12:00Z" w:id="171">
        <w:r>
          <w:t>s</w:t>
        </w:r>
      </w:ins>
      <w:ins w:author="Guy Harrison" w:date="2021-04-05T14:11:00Z" w:id="172">
        <w:r>
          <w:t>ions.  For instance, if a read transaction commences after a write transaction</w:t>
        </w:r>
      </w:ins>
      <w:ins w:author="Guy Harrison" w:date="2021-04-08T11:41:00Z" w:id="173">
        <w:r>
          <w:t xml:space="preserve"> has commenced</w:t>
        </w:r>
      </w:ins>
      <w:ins w:author="Guy Harrison" w:date="2021-04-12T14:55:00Z" w:id="174">
        <w:r>
          <w:t>,</w:t>
        </w:r>
      </w:ins>
      <w:ins w:author="Guy Harrison" w:date="2021-04-05T14:11:00Z" w:id="175">
        <w:r>
          <w:t xml:space="preserve"> it may no</w:t>
        </w:r>
      </w:ins>
      <w:ins w:author="Guy Harrison" w:date="2021-04-05T14:12:00Z" w:id="176">
        <w:r>
          <w:t xml:space="preserve">t be able to read the original version of the row because it might be inconsistent with other data already read or </w:t>
        </w:r>
      </w:ins>
      <w:ins w:author="Guy Harrison" w:date="2021-04-08T11:41:00Z" w:id="177">
        <w:r>
          <w:t xml:space="preserve">which will be </w:t>
        </w:r>
      </w:ins>
      <w:ins w:author="Guy Harrison" w:date="2021-04-05T14:12:00Z" w:id="178">
        <w:r>
          <w:t>read later in the transaction</w:t>
        </w:r>
      </w:ins>
      <w:ins w:author="Guy Harrison" w:date="2021-04-08T16:55:00Z" w:id="179">
        <w:r>
          <w:t xml:space="preserve">. This may result </w:t>
        </w:r>
      </w:ins>
      <w:ins w:author="Guy Harrison" w:date="2021-04-12T14:55:00Z" w:id="180">
        <w:r>
          <w:t>i</w:t>
        </w:r>
      </w:ins>
      <w:ins w:author="Guy Harrison" w:date="2021-04-08T16:55:00Z" w:id="181">
        <w:r>
          <w:t xml:space="preserve">n the read transaction </w:t>
        </w:r>
      </w:ins>
      <w:ins w:author="Guy Harrison" w:date="2021-04-10T16:24:00Z" w:id="182">
        <w:r>
          <w:t>"</w:t>
        </w:r>
      </w:ins>
      <w:ins w:author="Guy Harrison" w:date="2021-04-08T16:55:00Z" w:id="183">
        <w:r>
          <w:t>blocking</w:t>
        </w:r>
      </w:ins>
      <w:ins w:author="Guy Harrison" w:date="2021-04-10T16:24:00Z" w:id="184">
        <w:r>
          <w:t>"</w:t>
        </w:r>
      </w:ins>
      <w:ins w:author="Guy Harrison" w:date="2021-04-08T16:55:00Z" w:id="185">
        <w:r>
          <w:t xml:space="preserve"> until the write transaction commits or aborts. </w:t>
        </w:r>
      </w:ins>
    </w:p>
    <w:p w:rsidRPr="00736BFD" w:rsidR="008116C2" w:rsidP="00736BFD" w:rsidRDefault="008116C2" w14:paraId="17E37DE9" w14:textId="09A0302A">
      <w:r>
        <w:t>We</w:t>
      </w:r>
      <w:r w:rsidR="00295E40">
        <w:t>'</w:t>
      </w:r>
      <w:r>
        <w:t>ll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rsidR="00664ADE" w:rsidDel="00A01DBE" w:rsidP="00736BFD" w:rsidRDefault="5F8EA5E0" w14:paraId="49789071" w14:textId="08960C96">
      <w:pPr>
        <w:pStyle w:val="Heading3"/>
        <w:rPr>
          <w:del w:author="Guy Harrison" w:date="2021-04-05T14:15:00Z" w:id="186"/>
        </w:rPr>
      </w:pPr>
      <w:r>
        <w:t xml:space="preserve">Transaction </w:t>
      </w:r>
      <w:ins w:author="Guy Harrison" w:date="2021-04-05T14:15:00Z" w:id="187">
        <w:r w:rsidR="00A01DBE">
          <w:t>workflow</w:t>
        </w:r>
      </w:ins>
    </w:p>
    <w:p w:rsidR="00053BC8" w:rsidP="00A014AA" w:rsidRDefault="00053BC8" w14:paraId="01696ADA" w14:textId="4434CD31"/>
    <w:p w:rsidR="00A36C48" w:rsidP="00A36C48" w:rsidRDefault="00053BC8" w14:paraId="195EF6CF" w14:textId="775A2AAB">
      <w:r>
        <w:t xml:space="preserve">Distributed transactions </w:t>
      </w:r>
      <w:r w:rsidR="005B1F1B">
        <w:t xml:space="preserve">must proceed in multiple stages.  Simplistically, each node in the distributed system must </w:t>
      </w:r>
      <w:r w:rsidR="00A01DBE">
        <w:t xml:space="preserve">lay the groundwork for </w:t>
      </w:r>
      <w:r w:rsidR="005B1F1B">
        <w:t xml:space="preserve">the transaction and </w:t>
      </w:r>
      <w:r w:rsidR="00E15743">
        <w:t>only if all nodes</w:t>
      </w:r>
      <w:r w:rsidR="0009655C">
        <w:t xml:space="preserve"> report that the transaction </w:t>
      </w:r>
      <w:r w:rsidR="000019F6">
        <w:t xml:space="preserve">can be </w:t>
      </w:r>
      <w:r w:rsidR="006F31F0">
        <w:t>performed will</w:t>
      </w:r>
      <w:r w:rsidR="00E15743">
        <w:t xml:space="preserve"> the transaction </w:t>
      </w:r>
      <w:r w:rsidR="00790398">
        <w:t>be finalized</w:t>
      </w:r>
      <w:r w:rsidR="00E15743">
        <w:t>.</w:t>
      </w:r>
    </w:p>
    <w:p w:rsidRPr="00A36C48" w:rsidR="00A36C48" w:rsidP="00A36C48" w:rsidRDefault="002650BA" w14:paraId="0C06942C" w14:textId="66F2716C">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r w:rsidR="00EC0498">
        <w:t>two-statement</w:t>
      </w:r>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r w:rsidR="006E5C0B">
        <w:t>L</w:t>
      </w:r>
      <w:r w:rsidR="00A53241">
        <w:t xml:space="preserve">easeholder for that range, which </w:t>
      </w:r>
      <w:ins w:author="Guy Harrison" w:date="2021-04-05T14:17:00Z" w:id="188">
        <w:r w:rsidR="1603C6E1">
          <w:t>create</w:t>
        </w:r>
      </w:ins>
      <w:ins w:author="Guy Harrison" w:date="2021-04-12T14:55:00Z" w:id="189">
        <w:r w:rsidR="1603C6E1">
          <w:t>s</w:t>
        </w:r>
      </w:ins>
      <w:ins w:author="Guy Harrison" w:date="2021-04-05T14:17:00Z" w:id="190">
        <w:r w:rsidR="1603C6E1">
          <w:t xml:space="preserve"> a </w:t>
        </w:r>
        <w:commentRangeStart w:id="191"/>
        <w:commentRangeStart w:id="192"/>
        <w:r w:rsidR="1603C6E1">
          <w:t xml:space="preserve">new tentative version of the </w:t>
        </w:r>
      </w:ins>
      <w:commentRangeEnd w:id="191"/>
      <w:ins w:author="Guy Harrison" w:date="2021-04-21T16:44:00Z" w:id="193">
        <w:r w:rsidR="00C84FC8">
          <w:t>row</w:t>
        </w:r>
      </w:ins>
      <w:del w:author="Guy Harrison" w:date="2021-04-21T16:44:00Z" w:id="194">
        <w:r w:rsidDel="00C84FC8">
          <w:rPr>
            <w:rStyle w:val="CommentReference"/>
          </w:rPr>
          <w:commentReference w:id="191"/>
        </w:r>
        <w:commentRangeEnd w:id="192"/>
        <w:r w:rsidDel="00C84FC8">
          <w:rPr>
            <w:rStyle w:val="CommentReference"/>
          </w:rPr>
          <w:commentReference w:id="192"/>
        </w:r>
      </w:del>
      <w:ins w:author="Guy Harrison" w:date="2021-04-08T18:04:00Z" w:id="195">
        <w:r w:rsidR="1603C6E1">
          <w:t xml:space="preserve">.   </w:t>
        </w:r>
      </w:ins>
      <w:r w:rsidR="00A53241">
        <w:t xml:space="preserve"> </w:t>
      </w:r>
      <w:r w:rsidR="00EE4895">
        <w:t xml:space="preserve"> </w:t>
      </w:r>
      <w:r w:rsidR="00274330">
        <w:t xml:space="preserve">The second statement affects </w:t>
      </w:r>
      <w:r w:rsidR="00B0556A">
        <w:t xml:space="preserve">range 4, </w:t>
      </w:r>
      <w:ins w:author="Guy Harrison" w:date="2021-04-08T18:05:00Z" w:id="196">
        <w:r w:rsidR="1603C6E1">
          <w:t>so the transaction coordinator sends that request to the appropriate Leaseholder</w:t>
        </w:r>
      </w:ins>
      <w:ins w:author="Guy Harrison" w:date="2021-04-08T18:04:00Z" w:id="197">
        <w:r w:rsidR="1603C6E1">
          <w:t xml:space="preserve">.  </w:t>
        </w:r>
      </w:ins>
      <w:r w:rsidR="000239A5">
        <w:t>When all changes have correctly propagated, the transaction completes</w:t>
      </w:r>
      <w:ins w:author="Guy Harrison" w:date="2021-04-12T14:55:00Z" w:id="198">
        <w:r w:rsidR="1603C6E1">
          <w:t>,</w:t>
        </w:r>
      </w:ins>
      <w:r w:rsidR="000239A5">
        <w:t xml:space="preserve"> and the client is notified of success (9).</w:t>
      </w:r>
    </w:p>
    <w:p w:rsidR="00D447BD" w:rsidP="00CC69B8" w:rsidRDefault="00D447BD" w14:paraId="24CAFAA3" w14:textId="53452BBB"/>
    <w:p w:rsidR="003F74A0" w:rsidP="003F74A0" w:rsidRDefault="00195083" w14:paraId="22B840C1" w14:textId="1A9D8F96">
      <w:pPr>
        <w:keepNext/>
      </w:pPr>
      <w:r>
        <w:rPr>
          <w:noProof/>
        </w:rPr>
        <w:object w:dxaOrig="10441" w:dyaOrig="10126" w14:anchorId="45903A87">
          <v:shape id="_x0000_i1028" style="width:450pt;height:437.25pt" o:ole="" type="#_x0000_t75">
            <v:imagedata o:title="" r:id="rId25"/>
          </v:shape>
          <o:OLEObject Type="Embed" ProgID="Visio.Drawing.15" ShapeID="_x0000_i1028" DrawAspect="Content" ObjectID="_1680560897" r:id="rId26"/>
        </w:object>
      </w:r>
    </w:p>
    <w:p w:rsidR="000D1A84" w:rsidP="00AC7540" w:rsidRDefault="003F74A0" w14:paraId="2CD619E6" w14:textId="66DF903F">
      <w:pPr>
        <w:pStyle w:val="Caption"/>
        <w:rPr>
          <w:ins w:author="Guy Harrison" w:date="2021-04-08T18:05:00Z" w:id="199"/>
        </w:rPr>
      </w:pPr>
      <w:bookmarkStart w:name="_Ref67060696" w:id="200"/>
      <w:r>
        <w:t xml:space="preserve">Figure </w:t>
      </w:r>
      <w:r>
        <w:fldChar w:fldCharType="begin"/>
      </w:r>
      <w:r>
        <w:instrText>SEQ Figure \* ARABIC</w:instrText>
      </w:r>
      <w:r>
        <w:fldChar w:fldCharType="separate"/>
      </w:r>
      <w:r w:rsidR="0028150D">
        <w:rPr>
          <w:noProof/>
        </w:rPr>
        <w:t>11</w:t>
      </w:r>
      <w:r>
        <w:fldChar w:fldCharType="end"/>
      </w:r>
      <w:bookmarkEnd w:id="200"/>
      <w:r>
        <w:t xml:space="preserve"> Basic transaction flow</w:t>
      </w:r>
    </w:p>
    <w:p w:rsidRPr="00403AA6" w:rsidR="00DF2E42" w:rsidP="00065EDE" w:rsidRDefault="00DF2E42" w14:paraId="2FF8160B" w14:textId="6DCADFAD">
      <w:ins w:author="Guy Harrison" w:date="2021-04-08T18:05:00Z" w:id="201">
        <w:r>
          <w:t xml:space="preserve">Behind the scenes, </w:t>
        </w:r>
        <w:r w:rsidR="00874244">
          <w:t xml:space="preserve">these changes are propagated to replicas by the distribution </w:t>
        </w:r>
      </w:ins>
      <w:ins w:author="Guy Harrison" w:date="2021-04-08T18:06:00Z" w:id="202">
        <w:r w:rsidR="00874244">
          <w:t>layer</w:t>
        </w:r>
        <w:r w:rsidR="00B77AF6">
          <w:t xml:space="preserve">.  </w:t>
        </w:r>
      </w:ins>
    </w:p>
    <w:p w:rsidR="000239A5" w:rsidP="000239A5" w:rsidRDefault="00E233B4" w14:paraId="2563E4EA" w14:textId="1F02D0A6">
      <w:pPr>
        <w:pStyle w:val="Heading3"/>
      </w:pPr>
      <w:commentRangeStart w:id="203"/>
      <w:commentRangeStart w:id="204"/>
      <w:commentRangeStart w:id="205"/>
      <w:ins w:author="Guy Harrison" w:date="2021-04-08T17:36:00Z" w:id="206">
        <w:r>
          <w:t>W</w:t>
        </w:r>
      </w:ins>
      <w:r w:rsidR="5F8EA5E0">
        <w:t>rite intents</w:t>
      </w:r>
      <w:commentRangeEnd w:id="203"/>
      <w:r w:rsidR="000239A5">
        <w:rPr>
          <w:rStyle w:val="CommentReference"/>
        </w:rPr>
        <w:commentReference w:id="203"/>
      </w:r>
      <w:commentRangeEnd w:id="204"/>
      <w:r w:rsidR="00BE295C">
        <w:rPr>
          <w:rStyle w:val="CommentReference"/>
        </w:rPr>
        <w:commentReference w:id="204"/>
      </w:r>
      <w:commentRangeEnd w:id="205"/>
      <w:r w:rsidR="5F8EA5E0">
        <w:rPr>
          <w:rStyle w:val="CommentReference"/>
        </w:rPr>
        <w:commentReference w:id="205"/>
      </w:r>
    </w:p>
    <w:p w:rsidR="008807CA" w:rsidP="00403AA6" w:rsidRDefault="00D03B51" w14:paraId="27A09599" w14:textId="456E6AEB">
      <w:ins w:author="Guy Harrison" w:date="2021-04-08T17:58:00Z" w:id="207">
        <w:r>
          <w:t xml:space="preserve">During the initial stages of </w:t>
        </w:r>
        <w:r w:rsidR="00947BCB">
          <w:t>transaction processing</w:t>
        </w:r>
      </w:ins>
      <w:ins w:author="Guy Harrison" w:date="2021-04-12T14:55:00Z" w:id="208">
        <w:r w:rsidR="0068709C">
          <w:t>,</w:t>
        </w:r>
      </w:ins>
      <w:ins w:author="Guy Harrison" w:date="2021-04-08T18:02:00Z" w:id="209">
        <w:r w:rsidR="007B31EC">
          <w:t xml:space="preserve"> when </w:t>
        </w:r>
        <w:r w:rsidR="00DC2B3C">
          <w:t>it is not yet known whether the transaction will succeed</w:t>
        </w:r>
      </w:ins>
      <w:ins w:author="Guy Harrison" w:date="2021-04-08T17:58:00Z" w:id="210">
        <w:r w:rsidR="00947BCB">
          <w:t>, the Leaseholder</w:t>
        </w:r>
      </w:ins>
      <w:ins w:author="Guy Harrison" w:date="2021-04-08T18:02:00Z" w:id="211">
        <w:r w:rsidR="00DC2B3C">
          <w:t xml:space="preserve"> </w:t>
        </w:r>
      </w:ins>
      <w:ins w:author="Guy Harrison" w:date="2021-04-08T18:03:00Z" w:id="212">
        <w:r w:rsidR="00EF1DC1">
          <w:t>writes tentative modifications to modified values known as</w:t>
        </w:r>
        <w:r w:rsidRPr="00E72AF5" w:rsidR="00EF1DC1">
          <w:rPr>
            <w:b/>
            <w:bCs/>
          </w:rPr>
          <w:t xml:space="preserve"> write intents</w:t>
        </w:r>
      </w:ins>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rsidR="005929A2" w:rsidP="008807CA" w:rsidRDefault="005929A2" w14:paraId="0D6D1CF4" w14:textId="3DC1DC3E">
      <w:r>
        <w:t>Inside the first key range to be modified by the transaction, CockroachDB writes a special</w:t>
      </w:r>
      <w:r w:rsidR="00685E22">
        <w:t xml:space="preserve"> </w:t>
      </w:r>
      <w:r w:rsidRPr="00685E22" w:rsidR="00685E22">
        <w:rPr>
          <w:b/>
          <w:bCs/>
        </w:rPr>
        <w:t>transaction record</w:t>
      </w:r>
      <w:r w:rsidR="00D84FAA">
        <w:t xml:space="preserve">.  This transaction record </w:t>
      </w:r>
      <w:ins w:author="Guy Harrison" w:date="2021-04-08T18:03:00Z" w:id="213">
        <w:r w:rsidR="00EF1DC1">
          <w:t xml:space="preserve">records </w:t>
        </w:r>
      </w:ins>
      <w:r w:rsidR="00D84FAA">
        <w:t xml:space="preserve">the </w:t>
      </w:r>
      <w:ins w:author="Guy Harrison" w:date="2021-04-08T18:04:00Z" w:id="214">
        <w:r w:rsidR="00EF1DC1">
          <w:t xml:space="preserve">definitive </w:t>
        </w:r>
      </w:ins>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author="Guy Harrison" w:date="2021-04-08T11:31:00Z" w:id="215">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rsidR="00AC7540" w:rsidP="008807CA" w:rsidRDefault="00F47A30" w14:paraId="4B05CE68" w14:textId="779B4AF3">
      <w:r>
        <w:t xml:space="preserve">This </w:t>
      </w:r>
      <w:r w:rsidR="005929A2">
        <w:t>transaction record</w:t>
      </w:r>
      <w:r>
        <w:t xml:space="preserve"> will record the transaction state as one of the following:</w:t>
      </w:r>
    </w:p>
    <w:p w:rsidR="00C41623" w:rsidP="00C41623" w:rsidRDefault="00C41623" w14:paraId="516C412D" w14:textId="56B7FA68">
      <w:pPr>
        <w:pStyle w:val="ListParagraph"/>
        <w:numPr>
          <w:ilvl w:val="0"/>
          <w:numId w:val="19"/>
        </w:numPr>
      </w:pPr>
      <w:r w:rsidRPr="005929A2">
        <w:rPr>
          <w:b/>
          <w:bCs/>
        </w:rPr>
        <w:t>PENDING</w:t>
      </w:r>
      <w:r>
        <w:t>: Indicates that the write intent's transaction is still in progress.</w:t>
      </w:r>
    </w:p>
    <w:p w:rsidR="00D83F1B" w:rsidP="00CC69B8" w:rsidRDefault="00D83F1B" w14:paraId="6B0E4A62" w14:textId="2CBC571E">
      <w:pPr>
        <w:pStyle w:val="ListParagraph"/>
        <w:numPr>
          <w:ilvl w:val="0"/>
          <w:numId w:val="19"/>
        </w:numPr>
      </w:pPr>
      <w:r w:rsidRPr="5F8EA5E0">
        <w:rPr>
          <w:b/>
          <w:bCs/>
        </w:rPr>
        <w:t>STAGING</w:t>
      </w:r>
      <w:r>
        <w:t xml:space="preserve">: </w:t>
      </w:r>
      <w:r w:rsidR="000002CD">
        <w:t xml:space="preserve">All transaction writes have been performed, but the </w:t>
      </w:r>
      <w:r w:rsidR="00D66D74">
        <w:t>transaction is not yet guaranteed to commit</w:t>
      </w:r>
      <w:r w:rsidR="00BF4DA8">
        <w:t>.</w:t>
      </w:r>
      <w:r>
        <w:t xml:space="preserve"> </w:t>
      </w:r>
    </w:p>
    <w:p w:rsidR="00C41623" w:rsidP="00C41623" w:rsidRDefault="00C41623" w14:paraId="410D31D1" w14:textId="1B974D15">
      <w:pPr>
        <w:pStyle w:val="ListParagraph"/>
        <w:numPr>
          <w:ilvl w:val="0"/>
          <w:numId w:val="19"/>
        </w:numPr>
      </w:pPr>
      <w:r w:rsidRPr="005929A2">
        <w:rPr>
          <w:b/>
          <w:bCs/>
        </w:rPr>
        <w:t>COMMITTED</w:t>
      </w:r>
      <w:r>
        <w:t xml:space="preserve">: The transaction has </w:t>
      </w:r>
      <w:r w:rsidR="005929A2">
        <w:t xml:space="preserve">been </w:t>
      </w:r>
      <w:r>
        <w:t>successfully completed.</w:t>
      </w:r>
    </w:p>
    <w:p w:rsidR="00C41623" w:rsidP="00C41623" w:rsidRDefault="00C41623" w14:paraId="24A298F8" w14:textId="1BA101AA">
      <w:pPr>
        <w:pStyle w:val="ListParagraph"/>
        <w:numPr>
          <w:ilvl w:val="0"/>
          <w:numId w:val="19"/>
        </w:numPr>
      </w:pPr>
      <w:commentRangeStart w:id="216"/>
      <w:commentRangeStart w:id="217"/>
      <w:commentRangeStart w:id="218"/>
      <w:commentRangeStart w:id="219"/>
      <w:commentRangeEnd w:id="216"/>
      <w:r w:rsidDel="00D83F1B">
        <w:rPr>
          <w:rStyle w:val="CommentReference"/>
        </w:rPr>
        <w:commentReference w:id="216"/>
      </w:r>
      <w:commentRangeEnd w:id="217"/>
      <w:r w:rsidR="003219D1">
        <w:rPr>
          <w:rStyle w:val="CommentReference"/>
        </w:rPr>
        <w:commentReference w:id="217"/>
      </w:r>
      <w:commentRangeEnd w:id="218"/>
      <w:r w:rsidR="5F8EA5E0">
        <w:rPr>
          <w:rStyle w:val="CommentReference"/>
        </w:rPr>
        <w:commentReference w:id="218"/>
      </w:r>
      <w:commentRangeEnd w:id="219"/>
      <w:r w:rsidR="00012571">
        <w:rPr>
          <w:rStyle w:val="CommentReference"/>
        </w:rPr>
        <w:commentReference w:id="219"/>
      </w:r>
      <w:r w:rsidRPr="005929A2">
        <w:rPr>
          <w:b/>
          <w:bCs/>
        </w:rPr>
        <w:t>ABORTED</w:t>
      </w:r>
      <w:r>
        <w:t>: Indicates that the transaction was aborted and its values should be discarded.</w:t>
      </w:r>
    </w:p>
    <w:p w:rsidRPr="00885431" w:rsidR="00024E0A" w:rsidP="00D22723" w:rsidRDefault="5F8EA5E0" w14:paraId="245DDA53" w14:textId="60EE9444">
      <w:pPr>
        <w:pStyle w:val="Heading3"/>
      </w:pPr>
      <w:commentRangeStart w:id="220"/>
      <w:r>
        <w:t>Parallel Commit</w:t>
      </w:r>
      <w:commentRangeEnd w:id="220"/>
      <w:r w:rsidR="00356C47">
        <w:rPr>
          <w:rStyle w:val="CommentReference"/>
        </w:rPr>
        <w:commentReference w:id="220"/>
      </w:r>
    </w:p>
    <w:p w:rsidR="00024E0A" w:rsidP="00024E0A" w:rsidRDefault="00024E0A" w14:paraId="7EB210DE" w14:textId="64D9ED27">
      <w:pPr>
        <w:rPr>
          <w:ins w:author="Guy Harrison" w:date="2021-04-05T14:24:00Z" w:id="222"/>
        </w:rPr>
      </w:pPr>
      <w:ins w:author="Guy Harrison" w:date="2021-04-05T14:24:00Z" w:id="223">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w:t>
        </w:r>
        <w:r w:rsidRPr="003B00A4">
          <w:rPr>
            <w:b/>
            <w:bCs/>
            <w:rPrChange w:author="Guy Harrison" w:date="2021-04-12T14:56:00Z" w:id="224">
              <w:rPr/>
            </w:rPrChange>
          </w:rPr>
          <w:t>Parallel Commits</w:t>
        </w:r>
        <w:r>
          <w:t xml:space="preserve"> to hide one of these round trips from the latency as perceived by the client. </w:t>
        </w:r>
      </w:ins>
    </w:p>
    <w:p w:rsidR="00024E0A" w:rsidP="00024E0A" w:rsidRDefault="00024E0A" w14:paraId="37120AB3" w14:textId="44C016A5">
      <w:pPr>
        <w:rPr>
          <w:ins w:author="Guy Harrison" w:date="2021-04-05T14:24:00Z" w:id="225"/>
        </w:rPr>
      </w:pPr>
      <w:ins w:author="Guy Harrison" w:date="2021-04-05T14:24:00Z" w:id="226">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ins>
    </w:p>
    <w:p w:rsidR="00024E0A" w:rsidP="00024E0A" w:rsidRDefault="00024E0A" w14:paraId="5DD9ECC8" w14:textId="7C182488">
      <w:pPr>
        <w:rPr>
          <w:ins w:author="Guy Harrison" w:date="2021-04-05T14:24:00Z" w:id="227"/>
        </w:rPr>
      </w:pPr>
      <w:ins w:author="Guy Harrison" w:date="2021-04-05T14:24:00Z" w:id="228">
        <w:r>
          <w:t xml:space="preserve">In the normal case, the gateway learns the status of these writes as soon as they complete and returns </w:t>
        </w:r>
      </w:ins>
      <w:ins w:author="Guy Harrison" w:date="2021-04-12T14:57:00Z" w:id="229">
        <w:r w:rsidR="007329D2">
          <w:t xml:space="preserve">control </w:t>
        </w:r>
      </w:ins>
      <w:ins w:author="Guy Harrison" w:date="2021-04-05T14:24:00Z" w:id="230">
        <w:r>
          <w:t>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rsidR="00024E0A" w:rsidP="00024E0A" w:rsidRDefault="00024E0A" w14:paraId="5CA12716" w14:textId="4CE88790">
      <w:pPr>
        <w:rPr>
          <w:ins w:author="Guy Harrison" w:date="2021-04-05T14:24:00Z" w:id="231"/>
        </w:rPr>
      </w:pPr>
      <w:ins w:author="Guy Harrison" w:date="2021-04-05T14:24:00Z" w:id="232">
        <w:r>
          <w:t xml:space="preserve">Note that any locks held by the transaction are not released until after this resolution process has </w:t>
        </w:r>
      </w:ins>
      <w:ins w:author="Guy Harrison" w:date="2021-04-12T14:57:00Z" w:id="233">
        <w:r w:rsidR="007329D2">
          <w:t xml:space="preserve">been </w:t>
        </w:r>
      </w:ins>
      <w:ins w:author="Guy Harrison" w:date="2021-04-05T14:24:00Z" w:id="234">
        <w:r>
          <w:t xml:space="preserve">completed. </w:t>
        </w:r>
      </w:ins>
      <w:ins w:author="Guy Harrison" w:date="2021-04-08T18:07:00Z" w:id="235">
        <w:r w:rsidR="00B77AF6">
          <w:t>Therefore,</w:t>
        </w:r>
      </w:ins>
      <w:ins w:author="Guy Harrison" w:date="2021-04-05T14:24:00Z" w:id="236">
        <w:r>
          <w:t xml:space="preserve"> the duration of a transaction from the perspective of another transaction waiting for its locks is still at least two round trips (just </w:t>
        </w:r>
      </w:ins>
      <w:ins w:author="Guy Harrison" w:date="2021-04-12T14:57:00Z" w:id="237">
        <w:r w:rsidR="00FB114A">
          <w:t>as in</w:t>
        </w:r>
      </w:ins>
      <w:ins w:author="Guy Harrison" w:date="2021-04-05T14:24:00Z" w:id="238">
        <w:r>
          <w:t xml:space="preserve"> Two-Phase Commit).</w:t>
        </w:r>
        <w:r w:rsidR="00817E6C">
          <w:t xml:space="preserve"> However, from the point of view of the </w:t>
        </w:r>
        <w:r w:rsidR="00FB38A8">
          <w:t xml:space="preserve">session issuing the transaction, </w:t>
        </w:r>
      </w:ins>
      <w:ins w:author="Guy Harrison" w:date="2021-04-12T14:57:00Z" w:id="239">
        <w:r w:rsidR="001139CD">
          <w:t xml:space="preserve">the </w:t>
        </w:r>
      </w:ins>
      <w:ins w:author="Guy Harrison" w:date="2021-04-05T14:24:00Z" w:id="240">
        <w:r w:rsidR="00FB38A8">
          <w:t>elapsed time is signific</w:t>
        </w:r>
      </w:ins>
      <w:ins w:author="Guy Harrison" w:date="2021-04-05T14:25:00Z" w:id="241">
        <w:r w:rsidR="00FB38A8">
          <w:t xml:space="preserve">antly reduced. </w:t>
        </w:r>
      </w:ins>
    </w:p>
    <w:p w:rsidR="00356C47" w:rsidDel="00ED777D" w:rsidP="00E12132" w:rsidRDefault="00C12CD5" w14:paraId="53D23E6C" w14:textId="21E2D5F9">
      <w:pPr>
        <w:pStyle w:val="Heading3"/>
        <w:rPr>
          <w:del w:author="Guy Harrison" w:date="2021-04-08T18:07:00Z" w:id="242"/>
        </w:rPr>
      </w:pPr>
      <w:r>
        <w:t>Transaction clean up</w:t>
      </w:r>
    </w:p>
    <w:p w:rsidR="00922214" w:rsidP="0097220F" w:rsidRDefault="00922214" w14:paraId="16376F5A" w14:textId="07488691"/>
    <w:p w:rsidR="002316FE" w:rsidP="00922214" w:rsidRDefault="003B1B5E" w14:paraId="44C86FCF" w14:textId="3CCF4442">
      <w:r>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resolve the write intents by modifying the write intent</w:t>
      </w:r>
      <w:r w:rsidR="00DC1750">
        <w:t>s</w:t>
      </w:r>
      <w:r w:rsidR="00AC2629">
        <w:t>,</w:t>
      </w:r>
      <w:r w:rsidR="00506EA3">
        <w:t xml:space="preserve"> </w:t>
      </w:r>
      <w:r w:rsidR="00DC1750">
        <w:t xml:space="preserve">which then </w:t>
      </w:r>
      <w:r w:rsidR="00506EA3">
        <w:t xml:space="preserve">become </w:t>
      </w:r>
      <w:r w:rsidR="00435216">
        <w:t xml:space="preserve">normal </w:t>
      </w:r>
      <w:r w:rsidR="00506EA3">
        <w:t xml:space="preserve">MVCC </w:t>
      </w:r>
      <w:r w:rsidR="00C02E91">
        <w:t>record</w:t>
      </w:r>
      <w:r w:rsidR="00AC2629">
        <w:t>s</w:t>
      </w:r>
      <w:r w:rsidR="00C02E91">
        <w:t xml:space="preserve"> representing</w:t>
      </w:r>
      <w:r w:rsidR="00AC2629">
        <w:t xml:space="preserve"> the</w:t>
      </w:r>
      <w:r w:rsidR="00C02E91">
        <w:t xml:space="preserve"> new record value</w:t>
      </w:r>
      <w:r w:rsidR="00AC2629">
        <w:t>s</w:t>
      </w:r>
      <w:r w:rsidR="00C02E91">
        <w:t xml:space="preserve">. </w:t>
      </w:r>
    </w:p>
    <w:p w:rsidR="00DA4F1C" w:rsidP="00922214" w:rsidRDefault="00B16572" w14:paraId="696E71D3" w14:textId="5AE7E0B1">
      <w:r>
        <w:t xml:space="preserve">However, as with any asynchronous operation, there </w:t>
      </w:r>
      <w:r w:rsidR="003752F9">
        <w:t>may</w:t>
      </w:r>
      <w:r>
        <w:t xml:space="preserve"> be a delay in performing this cleanup</w:t>
      </w:r>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rsidR="00C02E91" w:rsidP="00922214" w:rsidRDefault="1603C6E1" w14:paraId="35E1C229" w14:textId="6D16C4B8">
      <w:pPr>
        <w:rPr>
          <w:ins w:author="Guy Harrison" w:date="2021-04-12T15:00:00Z" w:id="243"/>
        </w:rPr>
      </w:pPr>
      <w:commentRangeStart w:id="244"/>
      <w:commentRangeStart w:id="245"/>
      <w:r>
        <w:t xml:space="preserve">If another transaction encounters a write intent that has not yet been cleaned up by the transaction coordinator, then it can perform the write intent cleanup by checking the transaction record.  The write intent contains a pointer to the transaction records, which can reveal if the transaction is committed. </w:t>
      </w:r>
      <w:commentRangeEnd w:id="244"/>
      <w:r w:rsidR="00C02E91">
        <w:rPr>
          <w:rStyle w:val="CommentReference"/>
        </w:rPr>
        <w:commentReference w:id="244"/>
      </w:r>
      <w:commentRangeEnd w:id="245"/>
      <w:r w:rsidR="00C02E91">
        <w:rPr>
          <w:rStyle w:val="CommentReference"/>
        </w:rPr>
        <w:commentReference w:id="245"/>
      </w:r>
    </w:p>
    <w:p w:rsidR="00A23ECB" w:rsidP="00DD2235" w:rsidRDefault="00A23ECB" w14:paraId="6DFC5CAF" w14:textId="31467CFA">
      <w:pPr>
        <w:pStyle w:val="Heading3"/>
      </w:pPr>
      <w:r>
        <w:t>Overview of transaction flow</w:t>
      </w:r>
    </w:p>
    <w:p w:rsidR="004A5022" w:rsidP="00922214" w:rsidRDefault="00F628E6" w14:paraId="4DAD182E" w14:textId="4FBE4682">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246"/>
      <w:r w:rsidR="0FBCD0C9">
        <w:t xml:space="preserve">illustrates </w:t>
      </w:r>
      <w:commentRangeEnd w:id="246"/>
      <w:r>
        <w:rPr>
          <w:rStyle w:val="CommentReference"/>
        </w:rPr>
        <w:commentReference w:id="246"/>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  It returns success to the Transaction coordinator without waiting for the replica intents to be acknowledged (3).</w:t>
      </w:r>
    </w:p>
    <w:p w:rsidR="009E382C" w:rsidP="00922214" w:rsidRDefault="004A5022" w14:paraId="570A89A1" w14:textId="66D3BD06">
      <w:r>
        <w:t xml:space="preserve">Subsequent </w:t>
      </w:r>
      <w:r w:rsidR="006C1FC4">
        <w:t>modifications in the transaction</w:t>
      </w:r>
      <w:r>
        <w:t xml:space="preserve"> are processed in </w:t>
      </w:r>
      <w:r w:rsidR="006C1FC4">
        <w:t>the same manner.</w:t>
      </w:r>
      <w:r>
        <w:t xml:space="preserve">  </w:t>
      </w:r>
    </w:p>
    <w:p w:rsidR="00416264" w:rsidP="00922214" w:rsidRDefault="009E382C" w14:paraId="2D44749B" w14:textId="5CF906E3">
      <w:r>
        <w:t>The client issues a COMMIT (3).  The transaction co-</w:t>
      </w:r>
      <w:r w:rsidR="006C1FC4">
        <w:t>coordina</w:t>
      </w:r>
      <w:r>
        <w:t>tor marks the transaction status as STAGING</w:t>
      </w:r>
      <w:r w:rsidR="005876BB">
        <w:t>.</w:t>
      </w:r>
      <w:r w:rsidR="00001B28">
        <w:t xml:space="preserve"> </w:t>
      </w:r>
      <w:r>
        <w:t xml:space="preserve">When all write intents are confirmed, </w:t>
      </w:r>
      <w:r w:rsidR="00DF2708">
        <w:t>the initiating client is advised of success</w:t>
      </w:r>
      <w:r w:rsidR="005876BB">
        <w:t>,</w:t>
      </w:r>
      <w:r w:rsidR="00DF2708">
        <w:t xml:space="preserve"> and then the</w:t>
      </w:r>
      <w:r>
        <w:t xml:space="preserve"> transac</w:t>
      </w:r>
      <w:r w:rsidR="006C1FC4">
        <w:t>t</w:t>
      </w:r>
      <w:r>
        <w:t>ion status is set to COMMITTED</w:t>
      </w:r>
      <w:r w:rsidR="00DF2708">
        <w:t xml:space="preserve"> (4)</w:t>
      </w:r>
      <w:r w:rsidR="00001B28">
        <w:t>.</w:t>
      </w:r>
      <w:r w:rsidR="00416264">
        <w:t xml:space="preserve"> </w:t>
      </w:r>
    </w:p>
    <w:p w:rsidR="00F628E6" w:rsidP="00922214" w:rsidRDefault="0FBCD0C9" w14:paraId="09E7D8BC" w14:textId="588A07E2">
      <w:r>
        <w:t xml:space="preserve">After </w:t>
      </w:r>
      <w:r w:rsidR="005876BB">
        <w:t xml:space="preserve">a </w:t>
      </w:r>
      <w:r>
        <w:t>successful commit, the transaction coordinator resolves</w:t>
      </w:r>
      <w:r w:rsidR="005876BB">
        <w:t xml:space="preserve"> the</w:t>
      </w:r>
      <w:r>
        <w:t xml:space="preserve"> write intents in affected ranges, which become normal MVCC records (5). At this point</w:t>
      </w:r>
      <w:r w:rsidR="005876BB">
        <w:t>,</w:t>
      </w:r>
      <w:r>
        <w:t xml:space="preserve"> the transaction has released all its locks</w:t>
      </w:r>
      <w:r w:rsidR="005876BB">
        <w:t>,</w:t>
      </w:r>
      <w:r>
        <w:t xml:space="preserve"> and other transactions on the same records are free to proceed.</w:t>
      </w:r>
    </w:p>
    <w:p w:rsidR="00F628E6" w:rsidP="00F628E6" w:rsidRDefault="00195083" w14:paraId="03A8BFF9" w14:textId="659B8F41">
      <w:pPr>
        <w:keepNext/>
      </w:pPr>
      <w:r>
        <w:rPr>
          <w:noProof/>
        </w:rPr>
        <w:object w:dxaOrig="11851" w:dyaOrig="9361" w14:anchorId="3A306286">
          <v:shape id="_x0000_i1029" style="width:450.75pt;height:356.25pt" o:ole="" type="#_x0000_t75">
            <v:imagedata o:title="" r:id="rId27"/>
          </v:shape>
          <o:OLEObject Type="Embed" ProgID="Visio.Drawing.15" ShapeID="_x0000_i1029" DrawAspect="Content" ObjectID="_1680560898" r:id="rId28"/>
        </w:object>
      </w:r>
    </w:p>
    <w:p w:rsidRPr="00922214" w:rsidR="00922214" w:rsidP="00F628E6" w:rsidRDefault="00F628E6" w14:paraId="0663BE55" w14:textId="12DD68A0">
      <w:pPr>
        <w:pStyle w:val="Caption"/>
      </w:pPr>
      <w:bookmarkStart w:name="_Ref67320531" w:id="247"/>
      <w:r>
        <w:t xml:space="preserve">Figure </w:t>
      </w:r>
      <w:r>
        <w:fldChar w:fldCharType="begin"/>
      </w:r>
      <w:r>
        <w:instrText>SEQ Figure \* ARABIC</w:instrText>
      </w:r>
      <w:r>
        <w:fldChar w:fldCharType="separate"/>
      </w:r>
      <w:r w:rsidR="0028150D">
        <w:rPr>
          <w:noProof/>
        </w:rPr>
        <w:t>12</w:t>
      </w:r>
      <w:r>
        <w:fldChar w:fldCharType="end"/>
      </w:r>
      <w:bookmarkEnd w:id="247"/>
      <w:r>
        <w:t xml:space="preserve"> Overall transaction flow</w:t>
      </w:r>
    </w:p>
    <w:p w:rsidRPr="00C12CD5" w:rsidR="00C12CD5" w:rsidP="00C12CD5" w:rsidRDefault="00C12CD5" w14:paraId="5F1DEAFA" w14:textId="77777777"/>
    <w:p w:rsidR="00C12CD5" w:rsidP="00C12CD5" w:rsidRDefault="00C12CD5" w14:paraId="37BB51D2" w14:textId="6DC4088E">
      <w:pPr>
        <w:pStyle w:val="Heading3"/>
      </w:pPr>
      <w:r>
        <w:t>Read/Write conflicts</w:t>
      </w:r>
    </w:p>
    <w:p w:rsidR="004D136A" w:rsidP="0042125F" w:rsidRDefault="0042125F" w14:paraId="3E4FE0DC" w14:textId="0BB19520">
      <w:r>
        <w:t>So far, we</w:t>
      </w:r>
      <w:r w:rsidR="00295E40">
        <w:t>'</w:t>
      </w:r>
      <w:r>
        <w:t xml:space="preserve">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rsidR="000D6C03" w:rsidP="0042125F" w:rsidRDefault="001D2E78" w14:paraId="5F9546CC" w14:textId="230BCFF4">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rsidR="001D2E78" w:rsidP="0042125F" w:rsidRDefault="00B10251" w14:paraId="0FE88317" w14:textId="4606F474">
      <w:r>
        <w:t xml:space="preserve"> </w:t>
      </w:r>
      <w:r w:rsidR="00A33A14">
        <w:t xml:space="preserve">The </w:t>
      </w:r>
      <w:r w:rsidRPr="006406D2" w:rsidR="00A33A14">
        <w:rPr>
          <w:b/>
          <w:bCs/>
        </w:rPr>
        <w:t>TxnWaitQueue</w:t>
      </w:r>
      <w:r w:rsidR="00A33A14">
        <w:t xml:space="preserve"> object tracks the transactions that are waiting and the transactions that they are waiting on.  This </w:t>
      </w:r>
      <w:r w:rsidR="001570C6">
        <w:t xml:space="preserve">structure is maintained within the </w:t>
      </w:r>
      <w:r w:rsidR="00802131">
        <w:t>Raft</w:t>
      </w:r>
      <w:r w:rsidR="001570C6">
        <w:t xml:space="preserve"> leader of the range associated with the transaction.  </w:t>
      </w:r>
      <w:r w:rsidR="00377CA1">
        <w:t>When a transaction commits or aborts, the TxnWaitQueue is updated</w:t>
      </w:r>
      <w:r w:rsidR="00093900">
        <w:t>,</w:t>
      </w:r>
      <w:r w:rsidR="00377CA1">
        <w:t xml:space="preserve"> and any waiting transactions are notified.  </w:t>
      </w:r>
    </w:p>
    <w:p w:rsidR="007569F6" w:rsidP="0042125F" w:rsidRDefault="007569F6" w14:paraId="0210D30F" w14:textId="03472C1A">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rsidR="001D37F8" w:rsidP="001D37F8" w:rsidRDefault="0FBCD0C9" w14:paraId="2DA036A9" w14:textId="6D0CC6E9">
      <w:r>
        <w:t>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w:t>
      </w:r>
      <w:ins w:author="Guy Harrison" w:date="2021-04-08T18:15:00Z" w:id="248">
        <w:r w:rsidR="00CB15C8">
          <w:t xml:space="preserve">.  </w:t>
        </w:r>
      </w:ins>
      <w:ins w:author="Guy Harrison" w:date="2021-04-08T18:16:00Z" w:id="249">
        <w:r w:rsidR="009C4F4B">
          <w:t xml:space="preserve">In this case, the read will need to wait until the write either commits or aborts.  However, if the read </w:t>
        </w:r>
      </w:ins>
      <w:ins w:author="Guy Harrison" w:date="2021-04-12T15:03:00Z" w:id="250">
        <w:r w:rsidR="007D4B95">
          <w:t>has</w:t>
        </w:r>
      </w:ins>
      <w:ins w:author="Guy Harrison" w:date="2021-04-08T18:16:00Z" w:id="251">
        <w:r w:rsidR="009C4F4B">
          <w:t xml:space="preserve"> a high priority, CockroachDB may </w:t>
        </w:r>
      </w:ins>
      <w:ins w:author="Guy Harrison" w:date="2021-04-10T16:24:00Z" w:id="252">
        <w:r w:rsidR="00742432">
          <w:t>"</w:t>
        </w:r>
      </w:ins>
      <w:ins w:author="Guy Harrison" w:date="2021-04-08T18:16:00Z" w:id="253">
        <w:r w:rsidR="009C4F4B">
          <w:t>push</w:t>
        </w:r>
      </w:ins>
      <w:ins w:author="Guy Harrison" w:date="2021-04-10T16:24:00Z" w:id="254">
        <w:r w:rsidR="00742432">
          <w:t>"</w:t>
        </w:r>
      </w:ins>
      <w:ins w:author="Guy Harrison" w:date="2021-04-08T18:16:00Z" w:id="255">
        <w:r w:rsidR="009C4F4B">
          <w:t xml:space="preserve"> the lower-priority write</w:t>
        </w:r>
      </w:ins>
      <w:ins w:author="Guy Harrison" w:date="2021-04-10T16:24:00Z" w:id="256">
        <w:r w:rsidR="00742432">
          <w:t>'</w:t>
        </w:r>
      </w:ins>
      <w:ins w:author="Guy Harrison" w:date="2021-04-08T18:16:00Z" w:id="257">
        <w:r w:rsidR="009C4F4B">
          <w:t>s timestamp to a higher value, allowi</w:t>
        </w:r>
      </w:ins>
      <w:ins w:author="Guy Harrison" w:date="2021-04-08T18:17:00Z" w:id="258">
        <w:r w:rsidR="009C4F4B">
          <w:t>ng the read to complete</w:t>
        </w:r>
        <w:r w:rsidR="00E75E16">
          <w:t xml:space="preserve">.  The </w:t>
        </w:r>
      </w:ins>
      <w:ins w:author="Guy Harrison" w:date="2021-04-10T16:24:00Z" w:id="259">
        <w:r w:rsidR="00742432">
          <w:t>"</w:t>
        </w:r>
      </w:ins>
      <w:ins w:author="Guy Harrison" w:date="2021-04-08T18:17:00Z" w:id="260">
        <w:r w:rsidR="00E75E16">
          <w:t>pushed</w:t>
        </w:r>
      </w:ins>
      <w:ins w:author="Guy Harrison" w:date="2021-04-10T16:24:00Z" w:id="261">
        <w:r w:rsidR="00742432">
          <w:t>"</w:t>
        </w:r>
      </w:ins>
      <w:ins w:author="Guy Harrison" w:date="2021-04-08T18:17:00Z" w:id="262">
        <w:r w:rsidR="00E75E16">
          <w:t xml:space="preserve"> transaction may need to restart if the push in</w:t>
        </w:r>
        <w:r w:rsidR="00565BED">
          <w:t>validates any previous work in the transaction</w:t>
        </w:r>
      </w:ins>
      <w:ins w:author="Guy Harrison" w:date="2021-04-12T15:03:00Z" w:id="263">
        <w:r w:rsidR="00765659">
          <w:t>.</w:t>
        </w:r>
      </w:ins>
      <w:del w:author="Guy Harrison" w:date="2021-04-08T18:15:00Z" w:id="264">
        <w:r w:rsidDel="00CB15C8">
          <w:delText xml:space="preserve">.  In this scenario, the timestamp for the read is "pushed" past the modification timestamp to allow for a consistent read to be returned.    This will often require that the read be restarted at the higher </w:delText>
        </w:r>
        <w:commentRangeStart w:id="265"/>
        <w:commentRangeStart w:id="266"/>
        <w:r w:rsidDel="00CB15C8">
          <w:delText>timestamp</w:delText>
        </w:r>
        <w:commentRangeEnd w:id="265"/>
        <w:r w:rsidDel="00CB15C8" w:rsidR="00C563CF">
          <w:rPr>
            <w:rStyle w:val="CommentReference"/>
          </w:rPr>
          <w:commentReference w:id="265"/>
        </w:r>
        <w:commentRangeEnd w:id="266"/>
        <w:r w:rsidDel="00CB15C8" w:rsidR="00C563CF">
          <w:rPr>
            <w:rStyle w:val="CommentReference"/>
          </w:rPr>
          <w:commentReference w:id="266"/>
        </w:r>
        <w:r w:rsidDel="00CB15C8">
          <w:delText>.</w:delText>
        </w:r>
      </w:del>
      <w:r>
        <w:t xml:space="preserve"> </w:t>
      </w:r>
    </w:p>
    <w:p w:rsidR="003F1941" w:rsidDel="00765659" w:rsidP="001D37F8" w:rsidRDefault="003F1941" w14:paraId="60C4A6CF" w14:textId="586A4C42">
      <w:pPr>
        <w:rPr>
          <w:del w:author="Guy Harrison" w:date="2021-04-12T15:03:00Z" w:id="267"/>
        </w:rPr>
      </w:pPr>
      <w:del w:author="Guy Harrison" w:date="2021-04-12T15:03:00Z" w:id="268">
        <w:r w:rsidDel="00765659">
          <w:delText>&lt;&lt; A Diagram might help here &gt;&gt;</w:delText>
        </w:r>
      </w:del>
    </w:p>
    <w:p w:rsidRPr="001D37F8" w:rsidR="00856143" w:rsidP="001D37F8" w:rsidRDefault="000615AE" w14:paraId="63E7E54B" w14:textId="7B8878B6">
      <w:r>
        <w:t>Many transa</w:t>
      </w:r>
      <w:r w:rsidR="005C656F">
        <w:t>c</w:t>
      </w:r>
      <w:r>
        <w:t xml:space="preserve">tion conflicts are managed automatically, and </w:t>
      </w:r>
      <w:r w:rsidR="00597804">
        <w:t xml:space="preserve">while </w:t>
      </w:r>
      <w:r w:rsidR="00F502AA">
        <w:t>these</w:t>
      </w:r>
      <w:r w:rsidR="00597804">
        <w:t xml:space="preserve"> have performance implications, they don</w:t>
      </w:r>
      <w:r w:rsidR="00295E40">
        <w:t>'</w:t>
      </w:r>
      <w:r w:rsidR="00597804">
        <w:t xml:space="preserve">t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r w:rsidR="00295E40">
        <w:t>We'</w:t>
      </w:r>
      <w:r w:rsidR="00597804">
        <w:t>ll</w:t>
      </w:r>
      <w:r w:rsidR="00AB3BCB">
        <w:t xml:space="preserve"> look at these scenarios and discuss </w:t>
      </w:r>
      <w:r w:rsidR="00F2602B">
        <w:t xml:space="preserve">best practices for transaction retries in Chapter 6. </w:t>
      </w:r>
    </w:p>
    <w:p w:rsidR="00BE452B" w:rsidP="003213B5" w:rsidRDefault="00610D13" w14:paraId="09E2E945" w14:textId="3B08C1A6">
      <w:pPr>
        <w:pStyle w:val="Heading3"/>
      </w:pPr>
      <w:r>
        <w:t xml:space="preserve">Clock </w:t>
      </w:r>
      <w:r w:rsidR="00E52C74">
        <w:t>synchronization</w:t>
      </w:r>
      <w:r w:rsidR="001503FC">
        <w:t xml:space="preserve"> and clock</w:t>
      </w:r>
      <w:r w:rsidR="00E52C74">
        <w:t xml:space="preserve"> </w:t>
      </w:r>
      <w:r>
        <w:t>skew</w:t>
      </w:r>
    </w:p>
    <w:p w:rsidR="00DF13D2" w:rsidP="00736BFD" w:rsidRDefault="006346EA" w14:paraId="5F015710" w14:textId="55476BEA">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w:t>
      </w:r>
      <w:r w:rsidR="001C516E">
        <w:t xml:space="preserve">In reality, every system is likely to have a slightly different </w:t>
      </w:r>
      <w:r w:rsidR="00357963">
        <w:t>system clock time</w:t>
      </w:r>
      <w:r w:rsidR="00281B15">
        <w:t>, and this discrepancy is likely to be greater the more geographically distributed a system is</w:t>
      </w:r>
      <w:r w:rsidR="00357963">
        <w:t xml:space="preserve">.  The difference in clock times is referred to as </w:t>
      </w:r>
      <w:r w:rsidRPr="008A3FD0" w:rsidR="00281B15">
        <w:rPr>
          <w:b/>
          <w:bCs/>
        </w:rPr>
        <w:t>clock skew</w:t>
      </w:r>
      <w:r w:rsidR="00281B15">
        <w:t>. Consequently</w:t>
      </w:r>
      <w:r w:rsidR="00D0718E">
        <w:t>, in widely distributed systems with very high transaction rates</w:t>
      </w:r>
      <w:r w:rsidR="009E25A0">
        <w:t>,</w:t>
      </w:r>
      <w:r w:rsidR="00D0718E">
        <w:t xml:space="preserve"> </w:t>
      </w:r>
      <w:r w:rsidR="009E25A0">
        <w:t>getting</w:t>
      </w:r>
      <w:r w:rsidR="00317154">
        <w:t xml:space="preserve"> nodes to agree on the exact sequence of </w:t>
      </w:r>
      <w:r w:rsidR="009E25A0">
        <w:t>transactions is problematic</w:t>
      </w:r>
      <w:r w:rsidR="00317154">
        <w:t>.</w:t>
      </w:r>
      <w:r w:rsidR="00886817">
        <w:t xml:space="preserve">  </w:t>
      </w:r>
    </w:p>
    <w:p w:rsidR="00421905" w:rsidP="00736BFD" w:rsidRDefault="00DF13D2" w14:paraId="51E38401" w14:textId="547BB82A">
      <w:r>
        <w:t>As you might remember, Spanner attacked this proble</w:t>
      </w:r>
      <w:r w:rsidR="009A49C8">
        <w:t xml:space="preserve">m by </w:t>
      </w:r>
      <w:r w:rsidR="00A21098">
        <w:t xml:space="preserve">using specialized hardware </w:t>
      </w:r>
      <w:r w:rsidR="00281B15">
        <w:t xml:space="preserve">– atomic clocks and GPS - </w:t>
      </w:r>
      <w:r w:rsidR="00A21098">
        <w:t>to reduce the</w:t>
      </w:r>
      <w:r w:rsidR="007841B8">
        <w:t xml:space="preserve"> inconsistency between </w:t>
      </w:r>
      <w:r w:rsidR="00F51D28">
        <w:t xml:space="preserve">system clocks. </w:t>
      </w:r>
      <w:r w:rsidR="007F0E06">
        <w:t>As a result</w:t>
      </w:r>
      <w:r w:rsidR="003935D0">
        <w:t xml:space="preserve">, </w:t>
      </w:r>
      <w:r w:rsidR="00A84C2C">
        <w:t xml:space="preserve">Spanner can keep </w:t>
      </w:r>
      <w:r w:rsidR="00FD7C38">
        <w:t xml:space="preserve">the </w:t>
      </w:r>
      <w:r w:rsidR="00A84C2C">
        <w:t>clock skew within 7ms and simply add</w:t>
      </w:r>
      <w:r w:rsidR="00FD7C38">
        <w:t>s</w:t>
      </w:r>
      <w:r w:rsidR="00A84C2C">
        <w:t xml:space="preserve"> a 7ms sleep to every transaction to ensure that no transactions complete out of order.</w:t>
      </w:r>
    </w:p>
    <w:p w:rsidR="004A4B44" w:rsidP="00827689" w:rsidRDefault="00D648C0" w14:paraId="3FCB8961" w14:textId="77777777">
      <w:r>
        <w:t>Since</w:t>
      </w:r>
      <w:r w:rsidR="00A84C2C">
        <w:t xml:space="preserve"> CockroachDB </w:t>
      </w:r>
      <w:r>
        <w:t>must</w:t>
      </w:r>
      <w:r w:rsidR="00A84C2C">
        <w:t xml:space="preserve"> run reliably on </w:t>
      </w:r>
      <w:r w:rsidR="00783818">
        <w:t>generic hardware</w:t>
      </w:r>
      <w:r>
        <w:t xml:space="preserve">, it </w:t>
      </w:r>
      <w:r w:rsidR="00247C93">
        <w:t>synchronizes time</w:t>
      </w:r>
      <w:r>
        <w:t xml:space="preserve"> using the </w:t>
      </w:r>
      <w:r w:rsidR="001E01D1">
        <w:t>venerable</w:t>
      </w:r>
      <w:r>
        <w:t xml:space="preserve"> </w:t>
      </w:r>
      <w:r w:rsidR="00247C93">
        <w:t xml:space="preserve">and ubiquitous </w:t>
      </w:r>
      <w:r w:rsidR="001E01D1">
        <w:t xml:space="preserve">internet </w:t>
      </w:r>
      <w:r>
        <w:t xml:space="preserve">Network Time </w:t>
      </w:r>
      <w:r w:rsidR="001E01D1">
        <w:t>Protocol (NTP)</w:t>
      </w:r>
      <w:r w:rsidR="006C7E6B">
        <w:t>.</w:t>
      </w:r>
      <w:r w:rsidR="00EA4A68">
        <w:t xml:space="preserve">  </w:t>
      </w:r>
      <w:r w:rsidR="00AB67E9">
        <w:t xml:space="preserve">NTP </w:t>
      </w:r>
      <w:r w:rsidR="001406F8">
        <w:t xml:space="preserve">produces </w:t>
      </w:r>
      <w:r w:rsidR="00EA3535">
        <w:t xml:space="preserve">accurate timestamps but nowhere near as accurate as </w:t>
      </w:r>
      <w:r w:rsidR="00DE1755">
        <w:t xml:space="preserve">Spanners GPS and atomic clocks.  </w:t>
      </w:r>
    </w:p>
    <w:p w:rsidR="00107DB3" w:rsidP="00827689" w:rsidRDefault="00D06202" w14:paraId="56C543F9" w14:textId="4BB0D7EC">
      <w:r>
        <w:t>By default</w:t>
      </w:r>
      <w:r w:rsidR="003524AA">
        <w:t>,</w:t>
      </w:r>
      <w:r>
        <w:t xml:space="preserve"> CockroachDB will tolerate a </w:t>
      </w:r>
      <w:r w:rsidR="003524AA">
        <w:t xml:space="preserve">clock skew </w:t>
      </w:r>
      <w:r>
        <w:t>as high as 500ms.  Adding half a second to every transaction</w:t>
      </w:r>
      <w:r w:rsidR="00823889">
        <w:t xml:space="preserve"> in the Spanner </w:t>
      </w:r>
      <w:r w:rsidR="00556904">
        <w:t xml:space="preserve">manner would be </w:t>
      </w:r>
      <w:r w:rsidR="009F0DB5">
        <w:t xml:space="preserve">untenable, so CockroachDB </w:t>
      </w:r>
      <w:r w:rsidR="00F118C4">
        <w:t xml:space="preserve">takes a different approach </w:t>
      </w:r>
      <w:r w:rsidR="004A4B44">
        <w:t>for</w:t>
      </w:r>
      <w:r w:rsidR="00F118C4">
        <w:t xml:space="preserve"> deal</w:t>
      </w:r>
      <w:r w:rsidR="004A4B44">
        <w:t>ing</w:t>
      </w:r>
      <w:r w:rsidR="00F118C4">
        <w:t xml:space="preserve"> with </w:t>
      </w:r>
      <w:r w:rsidR="00B05ADC">
        <w:t xml:space="preserve">transactions that appear within the 500ms uncertainty interval. </w:t>
      </w:r>
      <w:r>
        <w:t xml:space="preserve"> </w:t>
      </w:r>
      <w:r w:rsidR="00DE1755">
        <w:t xml:space="preserve"> </w:t>
      </w:r>
      <w:r w:rsidR="00F9559D">
        <w:t>Put simply,</w:t>
      </w:r>
      <w:r w:rsidR="00107DB3">
        <w:t xml:space="preserve"> </w:t>
      </w:r>
      <w:r w:rsidR="00F9559D">
        <w:t>while Spanner always waits after writes, CockroachDB sometimes retries reads</w:t>
      </w:r>
      <w:r w:rsidR="00D85901">
        <w:t>.</w:t>
      </w:r>
      <w:r w:rsidR="00C660DE">
        <w:t xml:space="preserve"> </w:t>
      </w:r>
    </w:p>
    <w:p w:rsidR="00D85901" w:rsidP="00EB086A" w:rsidRDefault="00C660DE" w14:paraId="762324EB" w14:textId="6FF96EE3">
      <w:r>
        <w:t xml:space="preserve">If a </w:t>
      </w:r>
      <w:r w:rsidR="004A4B44">
        <w:t>reader</w:t>
      </w:r>
      <w:r w:rsidRPr="00C660DE">
        <w:t xml:space="preserve"> can't say for certain whether</w:t>
      </w:r>
      <w:r w:rsidR="005C6BF7">
        <w:t xml:space="preserve"> a value being read </w:t>
      </w:r>
      <w:r w:rsidRPr="00C660DE">
        <w:t xml:space="preserve">was committed before </w:t>
      </w:r>
      <w:r w:rsidR="00107DB3">
        <w:t>the read</w:t>
      </w:r>
      <w:r w:rsidRPr="00C660DE">
        <w:t xml:space="preserve"> transaction started</w:t>
      </w:r>
      <w:r w:rsidR="005C6BF7">
        <w:t xml:space="preserve">, then </w:t>
      </w:r>
      <w:r w:rsidR="000A3630">
        <w:t xml:space="preserve">it </w:t>
      </w:r>
      <w:r w:rsidR="0035541F">
        <w:t xml:space="preserve">pushes its </w:t>
      </w:r>
      <w:r w:rsidR="00107DB3">
        <w:t xml:space="preserve">own </w:t>
      </w:r>
      <w:r w:rsidRPr="00C660DE">
        <w:t>provisional timestamp just above the timestamp</w:t>
      </w:r>
      <w:r w:rsidR="00CC41E0">
        <w:t xml:space="preserve"> of the uncertain value</w:t>
      </w:r>
      <w:r w:rsidRPr="00C660DE">
        <w:t xml:space="preserve">. </w:t>
      </w:r>
      <w:r w:rsidR="003A69AD">
        <w:t xml:space="preserve"> </w:t>
      </w:r>
      <w:r w:rsidRPr="00C660DE">
        <w:t xml:space="preserve"> Transactions reading constantly updated data from many nodes may be forced to restart multiple times, though never for longer than the uncertainty interval, nor more than once per node</w:t>
      </w:r>
      <w:r w:rsidR="003A69AD">
        <w:t>.</w:t>
      </w:r>
    </w:p>
    <w:p w:rsidRPr="00736BFD" w:rsidR="00DA37AE" w:rsidP="00736BFD" w:rsidRDefault="00E80754" w14:paraId="598C8A78" w14:textId="7CDDD152">
      <w:r>
        <w:t>The CockroachDB time synchronization strategy allows CockroachDB to deliver true +SERIALIZAB</w:t>
      </w:r>
      <w:r w:rsidR="00E96946">
        <w:t>L</w:t>
      </w:r>
      <w:r>
        <w:t xml:space="preserve">E+ </w:t>
      </w:r>
      <w:r w:rsidR="00F45697">
        <w:t xml:space="preserve">consistency.  However, there are still some anomalies that can occur.  </w:t>
      </w:r>
      <w:r w:rsidR="0FBCD0C9">
        <w:t xml:space="preserve">Two transactions that operate on unrelated key values that still have some real-world sequencing dependency might appear to be committed in reverse order – the </w:t>
      </w:r>
      <w:r w:rsidRPr="00DA0EC3" w:rsidR="0FBCD0C9">
        <w:rPr>
          <w:b/>
          <w:bCs/>
        </w:rPr>
        <w:t>causal reverse</w:t>
      </w:r>
      <w:r w:rsidR="0FBCD0C9">
        <w:t xml:space="preserve"> anomaly.   This is not a violation of +SERIALIZABLE+ isolation because the transactions are not actually </w:t>
      </w:r>
      <w:r w:rsidR="004A4B44">
        <w:t>logically dependent</w:t>
      </w:r>
      <w:r w:rsidR="0FBCD0C9">
        <w:t xml:space="preserve">.  </w:t>
      </w:r>
      <w:r w:rsidR="002304BD">
        <w:t xml:space="preserve">Nevertheless, it is possible in CockroachDB for transactions to </w:t>
      </w:r>
      <w:r w:rsidR="00BC7D31">
        <w:t>have timestamps that do not reflect their real</w:t>
      </w:r>
      <w:r w:rsidR="00A9086B">
        <w:t>-</w:t>
      </w:r>
      <w:r w:rsidR="00BC7D31">
        <w:t xml:space="preserve">world ordering.  </w:t>
      </w:r>
    </w:p>
    <w:p w:rsidR="003037AC" w:rsidP="0061079C" w:rsidRDefault="003D555C" w14:paraId="168CE790" w14:textId="17A68BF8">
      <w:pPr>
        <w:pStyle w:val="Heading2"/>
      </w:pPr>
      <w:r>
        <w:t xml:space="preserve">The </w:t>
      </w:r>
      <w:ins w:author="Guy Harrison" w:date="2021-04-21T15:04:00Z" w:id="269">
        <w:r w:rsidR="000947C7">
          <w:t xml:space="preserve">CockroachDB </w:t>
        </w:r>
      </w:ins>
      <w:r>
        <w:t>distribution layer</w:t>
      </w:r>
    </w:p>
    <w:p w:rsidR="003037AC" w:rsidP="003037AC" w:rsidRDefault="003037AC" w14:paraId="20414D79" w14:textId="2630DB19">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all of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r w:rsidR="00543B71">
        <w:t>.</w:t>
      </w:r>
    </w:p>
    <w:p w:rsidR="004321FF" w:rsidP="003037AC" w:rsidRDefault="0FBCD0C9" w14:paraId="5AADCF61" w14:textId="2B226495">
      <w:r>
        <w:t xml:space="preserve">The distribution layer breaks this monolithic structure into contiguous chunks of approximately 512MB.  The 512MB chunk size is </w:t>
      </w:r>
      <w:commentRangeStart w:id="270"/>
      <w:ins w:author="Guy Harrison" w:date="2021-04-12T15:10:00Z" w:id="271">
        <w:r w:rsidR="00D20A8F">
          <w:t>sized so as</w:t>
        </w:r>
      </w:ins>
      <w:ins w:author="Guy Harrison" w:date="2021-04-09T14:42:00Z" w:id="272">
        <w:r w:rsidR="00EB086A">
          <w:t xml:space="preserve"> to keep the number of ranges per node manageable.</w:t>
        </w:r>
      </w:ins>
      <w:r>
        <w:t xml:space="preserve"> </w:t>
      </w:r>
      <w:commentRangeEnd w:id="270"/>
      <w:r w:rsidR="004321FF">
        <w:rPr>
          <w:rStyle w:val="CommentReference"/>
        </w:rPr>
        <w:commentReference w:id="270"/>
      </w:r>
    </w:p>
    <w:p w:rsidR="00DA0EC3" w:rsidP="00FA543B" w:rsidRDefault="00DA0EC3" w14:paraId="4A3B8A56" w14:textId="2FC93058">
      <w:pPr>
        <w:pStyle w:val="Heading3"/>
        <w:rPr>
          <w:ins w:author="Guy Harrison" w:date="2021-04-21T15:00:00Z" w:id="273"/>
        </w:rPr>
      </w:pPr>
      <w:ins w:author="Guy Harrison" w:date="2021-04-21T15:00:00Z" w:id="274">
        <w:r>
          <w:t xml:space="preserve">The distribution layer </w:t>
        </w:r>
      </w:ins>
      <w:ins w:author="Guy Harrison" w:date="2021-04-21T15:01:00Z" w:id="275">
        <w:r w:rsidR="00AF3F57">
          <w:t xml:space="preserve">keeps data </w:t>
        </w:r>
      </w:ins>
      <w:ins w:author="Guy Harrison" w:date="2021-04-21T15:02:00Z" w:id="276">
        <w:r w:rsidR="00AF3F57">
          <w:t xml:space="preserve">distributed evenly across the cluster while </w:t>
        </w:r>
        <w:r w:rsidR="004A493F">
          <w:t>simultaneously presenting a unified and consoli</w:t>
        </w:r>
      </w:ins>
      <w:ins w:author="Guy Harrison" w:date="2021-04-21T15:03:00Z" w:id="277">
        <w:r w:rsidR="004A493F">
          <w:t xml:space="preserve">dated view of </w:t>
        </w:r>
        <w:r w:rsidR="001F3DAB">
          <w:t xml:space="preserve">that data to the applications that need it. </w:t>
        </w:r>
      </w:ins>
      <w:ins w:author="Guy Harrison" w:date="2021-04-21T15:01:00Z" w:id="278">
        <w:r w:rsidR="006A3FEA">
          <w:t xml:space="preserve"> </w:t>
        </w:r>
      </w:ins>
    </w:p>
    <w:p w:rsidR="00FA543B" w:rsidP="00FA543B" w:rsidRDefault="0FBCD0C9" w14:paraId="42B430AF" w14:textId="01C3A91E">
      <w:pPr>
        <w:pStyle w:val="Heading3"/>
      </w:pPr>
      <w:commentRangeStart w:id="279"/>
      <w:r>
        <w:t>Meta Ranges</w:t>
      </w:r>
      <w:commentRangeEnd w:id="279"/>
      <w:r w:rsidR="004A55C0">
        <w:rPr>
          <w:rStyle w:val="CommentReference"/>
        </w:rPr>
        <w:commentReference w:id="279"/>
      </w:r>
      <w:r>
        <w:t xml:space="preserve"> </w:t>
      </w:r>
    </w:p>
    <w:p w:rsidR="00337D5C" w:rsidP="00337D5C" w:rsidRDefault="00337D5C" w14:paraId="300A8A21" w14:textId="052BF534">
      <w:r>
        <w:t xml:space="preserve">The distribution of ranges is stored in </w:t>
      </w:r>
      <w:r w:rsidR="00C8553E">
        <w:t>global keyspaces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 xml:space="preserve">points to the </w:t>
      </w:r>
      <w:r w:rsidR="00543B71">
        <w:t>nodes</w:t>
      </w:r>
      <w:r w:rsidR="00B93263">
        <w:t xml:space="preserve"> </w:t>
      </w:r>
      <w:r w:rsidR="00AE11FC">
        <w:t xml:space="preserve">holding copies of </w:t>
      </w:r>
      <w:r w:rsidR="00B93263">
        <w:t xml:space="preserve">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AE11FC">
        <w:t xml:space="preserve"> </w:t>
      </w:r>
      <w:r w:rsidR="00FC6679">
        <w:t>illustrates this two</w:t>
      </w:r>
      <w:r w:rsidR="003E1EEB">
        <w:t>-</w:t>
      </w:r>
      <w:r w:rsidR="00FC6679">
        <w:t xml:space="preserve">level lookup structure. </w:t>
      </w:r>
    </w:p>
    <w:p w:rsidR="003E1EEB" w:rsidP="003E1EEB" w:rsidRDefault="003E1EEB" w14:paraId="64E8A7C6" w14:textId="77777777">
      <w:pPr>
        <w:keepNext/>
      </w:pPr>
      <w:r>
        <w:rPr>
          <w:noProof/>
        </w:rPr>
        <w:drawing>
          <wp:inline distT="0" distB="0" distL="0" distR="0" wp14:anchorId="72FDD6DC" wp14:editId="0E5468A2">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rsidR="004A55C0" w:rsidP="003E1EEB" w:rsidRDefault="003E1EEB" w14:paraId="1947F4DA" w14:textId="13284977">
      <w:pPr>
        <w:pStyle w:val="Caption"/>
      </w:pPr>
      <w:bookmarkStart w:name="_Ref68103200" w:id="280"/>
      <w:r>
        <w:t xml:space="preserve">Figure </w:t>
      </w:r>
      <w:r>
        <w:fldChar w:fldCharType="begin"/>
      </w:r>
      <w:r>
        <w:instrText>SEQ Figure \* ARABIC</w:instrText>
      </w:r>
      <w:r>
        <w:fldChar w:fldCharType="separate"/>
      </w:r>
      <w:r w:rsidR="0028150D">
        <w:rPr>
          <w:noProof/>
        </w:rPr>
        <w:t>13</w:t>
      </w:r>
      <w:r>
        <w:fldChar w:fldCharType="end"/>
      </w:r>
      <w:bookmarkEnd w:id="280"/>
      <w:r>
        <w:t xml:space="preserve"> Meta Ranges</w:t>
      </w:r>
    </w:p>
    <w:p w:rsidR="00FC6679" w:rsidP="00337D5C" w:rsidRDefault="003E1EEB" w14:paraId="4D992C59" w14:textId="1982D8AF">
      <w:pPr>
        <w:rPr>
          <w:ins w:author="Guy Harrison" w:date="2021-04-12T15:11:00Z" w:id="281"/>
        </w:rPr>
      </w:pPr>
      <w:r>
        <w:t xml:space="preserve">In </w:t>
      </w:r>
      <w:r>
        <w:fldChar w:fldCharType="begin"/>
      </w:r>
      <w:r>
        <w:instrText xml:space="preserve"> REF _Ref68103200 \h </w:instrText>
      </w:r>
      <w:r>
        <w:fldChar w:fldCharType="separate"/>
      </w:r>
      <w:r w:rsidR="0028150D">
        <w:t xml:space="preserve">Figure </w:t>
      </w:r>
      <w:ins w:author="Guy Harrison" w:date="2021-04-08T11:31:00Z" w:id="282">
        <w:r w:rsidR="0028150D">
          <w:rPr>
            <w:noProof/>
          </w:rPr>
          <w:t>13</w:t>
        </w:r>
      </w:ins>
      <w:r>
        <w:fldChar w:fldCharType="end"/>
      </w:r>
      <w:r>
        <w:t>, Node1 need</w:t>
      </w:r>
      <w:r w:rsidR="00D5293D">
        <w:t>s</w:t>
      </w:r>
      <w:r>
        <w:t xml:space="preserve"> to get data for the </w:t>
      </w:r>
      <w:r w:rsidR="00D34B8D">
        <w:t xml:space="preserve">key </w:t>
      </w:r>
      <w:r w:rsidR="00701947">
        <w:t>"</w:t>
      </w:r>
      <w:r w:rsidR="00D34B8D">
        <w:t>HarrisonGuy</w:t>
      </w:r>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rsidR="00D04AD9" w:rsidP="0083437A" w:rsidRDefault="00D04AD9" w14:paraId="335641CB" w14:textId="7A74552A">
      <w:pPr>
        <w:pStyle w:val="Heading3"/>
      </w:pPr>
      <w:r>
        <w:t>Gossip</w:t>
      </w:r>
    </w:p>
    <w:p w:rsidR="00552F80" w:rsidP="00E47552" w:rsidRDefault="00E47552" w14:paraId="6F47483D" w14:textId="77890138">
      <w:r>
        <w:t>CockroachDB uses the Gossip protocol to</w:t>
      </w:r>
      <w:r w:rsidR="007E7184">
        <w:t xml:space="preserve"> share ephemeral information between nodes.  </w:t>
      </w:r>
      <w:r w:rsidR="00552F80">
        <w:t>Gossip is a widely used protocol in distributed systems in which node</w:t>
      </w:r>
      <w:r w:rsidR="00640484">
        <w:t xml:space="preserve">s </w:t>
      </w:r>
      <w:r w:rsidR="00884C27">
        <w:t>propagate</w:t>
      </w:r>
      <w:r w:rsidR="00640484">
        <w:t xml:space="preserve"> information </w:t>
      </w:r>
      <w:r w:rsidR="006F244E">
        <w:t>virally through the network</w:t>
      </w:r>
      <w:r w:rsidR="008F215F">
        <w:t>.</w:t>
      </w:r>
    </w:p>
    <w:p w:rsidRPr="00337D5C" w:rsidR="00701947" w:rsidP="00337D5C" w:rsidRDefault="007E7184" w14:paraId="4445AF1C" w14:textId="2C62A194">
      <w:r w:rsidRPr="007E7184">
        <w:t xml:space="preserve">Gossip </w:t>
      </w:r>
      <w:r>
        <w:t>maintains</w:t>
      </w:r>
      <w:r w:rsidRPr="007E7184">
        <w:t xml:space="preserve"> an eventually</w:t>
      </w:r>
      <w:r w:rsidR="008F215F">
        <w:t xml:space="preserve"> </w:t>
      </w:r>
      <w:r w:rsidRPr="007E7184">
        <w:t>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w:t>
      </w:r>
      <w:r w:rsidR="00557897">
        <w:t>.</w:t>
      </w:r>
    </w:p>
    <w:p w:rsidR="00C778F2" w:rsidP="00FA543B" w:rsidRDefault="00DC1272" w14:paraId="0637F554" w14:textId="265A372E">
      <w:pPr>
        <w:pStyle w:val="Heading3"/>
      </w:pPr>
      <w:r>
        <w:t>Leaseholders</w:t>
      </w:r>
    </w:p>
    <w:p w:rsidR="00FC6679" w:rsidP="00FC6679" w:rsidRDefault="008C7662" w14:paraId="6E039535" w14:textId="67F34392">
      <w:r>
        <w:t xml:space="preserve">The </w:t>
      </w:r>
      <w:r w:rsidR="00295E40">
        <w:t>L</w:t>
      </w:r>
      <w:r>
        <w:t>easeholder</w:t>
      </w:r>
      <w:r w:rsidR="00D62DB9">
        <w:t xml:space="preserve"> </w:t>
      </w:r>
      <w:r w:rsidR="00D04AD9">
        <w:t xml:space="preserve">is </w:t>
      </w:r>
      <w:r>
        <w:t xml:space="preserve">the CockroachDB </w:t>
      </w:r>
      <w:r w:rsidRPr="008C7662">
        <w:t xml:space="preserve">node responsible for serving reads and coordinating writes </w:t>
      </w:r>
      <w:r w:rsidR="00CB059E">
        <w:t>for</w:t>
      </w:r>
      <w:r w:rsidRPr="008C7662" w:rsidR="00CB059E">
        <w:t xml:space="preserve"> </w:t>
      </w:r>
      <w:r w:rsidRPr="008C7662">
        <w:t>a specific range of keys.</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 xml:space="preserve">s </w:t>
      </w:r>
      <w:r w:rsidR="006E5C0B">
        <w:t xml:space="preserve">Leaseholder </w:t>
      </w:r>
      <w:r w:rsidR="003D7D4D">
        <w:t xml:space="preserve">(using the </w:t>
      </w:r>
      <w:r w:rsidR="004A55C0">
        <w:t>meta ranges structure discussed in the previous section) and forwards the request to the Leaseholder</w:t>
      </w:r>
      <w:r w:rsidR="00EB5E01">
        <w:t>.</w:t>
      </w:r>
    </w:p>
    <w:p w:rsidR="00DC1272" w:rsidP="003037AC" w:rsidRDefault="00EB5E01" w14:paraId="5C0EB8C6" w14:textId="7A741A91">
      <w:r>
        <w:t xml:space="preserve">Leaseholders are assigned using the </w:t>
      </w:r>
      <w:r w:rsidR="00802131">
        <w:t>Raft</w:t>
      </w:r>
      <w:r>
        <w:t xml:space="preserve"> protocol</w:t>
      </w:r>
      <w:r w:rsidR="005526F5">
        <w:t>,</w:t>
      </w:r>
      <w:r>
        <w:t xml:space="preserve"> which we will discuss in the Replication layer section below. </w:t>
      </w:r>
    </w:p>
    <w:p w:rsidR="00686662" w:rsidP="00686662" w:rsidRDefault="1E1A583D" w14:paraId="079D1100" w14:textId="31D069FF">
      <w:pPr>
        <w:pStyle w:val="Heading3"/>
      </w:pPr>
      <w:commentRangeStart w:id="283"/>
      <w:commentRangeStart w:id="284"/>
      <w:r>
        <w:t>Range Splits</w:t>
      </w:r>
      <w:commentRangeEnd w:id="283"/>
      <w:r w:rsidR="006570BA">
        <w:rPr>
          <w:rStyle w:val="CommentReference"/>
        </w:rPr>
        <w:commentReference w:id="283"/>
      </w:r>
      <w:commentRangeEnd w:id="284"/>
      <w:r w:rsidR="00B938FD">
        <w:rPr>
          <w:rStyle w:val="CommentReference"/>
          <w:rFonts w:asciiTheme="minorHAnsi" w:hAnsiTheme="minorHAnsi" w:eastAsiaTheme="minorEastAsia" w:cstheme="minorBidi"/>
          <w:color w:val="auto"/>
        </w:rPr>
        <w:commentReference w:id="284"/>
      </w:r>
    </w:p>
    <w:p w:rsidR="00686662" w:rsidP="003037AC" w:rsidRDefault="006422C2" w14:paraId="436DD549" w14:textId="682607AF">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rsidR="00862A70" w:rsidP="00862A70" w:rsidRDefault="006570BA" w14:paraId="70D7F7E4" w14:textId="5CDC3D2F">
      <w:r>
        <w:t>Ranges can also</w:t>
      </w:r>
      <w:r w:rsidR="00C93172">
        <w:t xml:space="preserve"> be split if they exceed </w:t>
      </w:r>
      <w:r w:rsidR="00CB059E">
        <w:t>a load</w:t>
      </w:r>
      <w:r w:rsidR="00C93172">
        <w:t xml:space="preserve"> threshold.  If the parameter </w:t>
      </w:r>
      <w:r w:rsidR="005421F5">
        <w:t>+</w:t>
      </w:r>
      <w:r w:rsidRPr="00B51052" w:rsidR="00B51052">
        <w:t>kv.range_split.by_load_enabled</w:t>
      </w:r>
      <w:r w:rsidR="005421F5">
        <w:t>+</w:t>
      </w:r>
      <w:r w:rsidR="00B51052">
        <w:t xml:space="preserve"> is true and the number of queries per second to range exceeds the value of </w:t>
      </w:r>
      <w:r w:rsidR="005421F5">
        <w:t>+</w:t>
      </w:r>
      <w:r w:rsidRPr="00CF7B8C" w:rsidR="00CF7B8C">
        <w:t>kv.range_split.load_qps_threshold</w:t>
      </w:r>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actually occurs,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rsidR="00862A70" w:rsidP="00862A70" w:rsidRDefault="0FBCD0C9" w14:paraId="4F9B515C" w14:textId="05309799">
      <w:r>
        <w:t xml:space="preserve">When splitting based on load, the two new ranges might not be of equal sizes.  By default, the range will be split at the point at which the load on the two new ranges will be roughly equal.  </w:t>
      </w:r>
    </w:p>
    <w:p w:rsidR="002E3E7C" w:rsidP="00862A70" w:rsidRDefault="002E3E7C" w14:paraId="5C8EF979" w14:textId="2651A42C">
      <w:r>
        <w:t xml:space="preserve">Ranges can also be split manually using the </w:t>
      </w:r>
      <w:r w:rsidR="00E2296E">
        <w:t>+</w:t>
      </w:r>
      <w:r>
        <w:t>SPLIT AT</w:t>
      </w:r>
      <w:r w:rsidR="00E2296E">
        <w:t>+</w:t>
      </w:r>
      <w:r>
        <w:t xml:space="preserve"> </w:t>
      </w:r>
      <w:r w:rsidR="00E2296E">
        <w:t xml:space="preserve">clause of the +ALTER TABLE+ and +ALTER INDEX_ statements. </w:t>
      </w:r>
    </w:p>
    <w:p w:rsidR="00014D47" w:rsidP="00ED58BD" w:rsidRDefault="0FBCD0C9" w14:paraId="197281AB" w14:textId="78B3F37B">
      <w:del w:author="Guy Harrison" w:date="2021-04-09T14:59:00Z" w:id="285">
        <w:r w:rsidDel="001D0389">
          <w:delText>Ranges can be merged if they fall below a size threshold (</w:delText>
        </w:r>
        <w:commentRangeStart w:id="286"/>
        <w:r w:rsidDel="001D0389">
          <w:delText>which parameter?</w:delText>
        </w:r>
        <w:commentRangeEnd w:id="286"/>
        <w:r w:rsidDel="001D0389" w:rsidR="008D1021">
          <w:rPr>
            <w:rStyle w:val="CommentReference"/>
          </w:rPr>
          <w:commentReference w:id="286"/>
        </w:r>
        <w:r w:rsidDel="001D0389">
          <w:delText>) or can be merged manually using the +</w:delText>
        </w:r>
        <w:commentRangeStart w:id="287"/>
        <w:r w:rsidDel="001D0389">
          <w:delText>UNSPLIT AT</w:delText>
        </w:r>
        <w:commentRangeEnd w:id="287"/>
        <w:r w:rsidDel="001D0389" w:rsidR="008D1021">
          <w:rPr>
            <w:rStyle w:val="CommentReference"/>
          </w:rPr>
          <w:commentReference w:id="287"/>
        </w:r>
        <w:r w:rsidDel="001D0389">
          <w:delText xml:space="preserve">+ clause of the +ALTER TABLE+ and +ALTER INDEX_ statements. </w:delText>
        </w:r>
      </w:del>
      <w:ins w:author="Guy Harrison" w:date="2021-04-05T15:07:00Z" w:id="288">
        <w:r w:rsidR="007E5209">
          <w:fldChar w:fldCharType="begin"/>
        </w:r>
        <w:r w:rsidR="007E5209">
          <w:instrText xml:space="preserve"> REF _Ref68527671 \h </w:instrText>
        </w:r>
      </w:ins>
      <w:r w:rsidR="007E5209">
        <w:fldChar w:fldCharType="separate"/>
      </w:r>
      <w:ins w:author="Guy Harrison" w:date="2021-04-05T15:06:00Z" w:id="289">
        <w:r w:rsidR="0028150D">
          <w:t xml:space="preserve">Figure </w:t>
        </w:r>
      </w:ins>
      <w:r w:rsidR="0028150D">
        <w:rPr>
          <w:noProof/>
        </w:rPr>
        <w:t>14</w:t>
      </w:r>
      <w:ins w:author="Guy Harrison" w:date="2021-04-05T15:07:00Z" w:id="290">
        <w:r w:rsidR="007E5209">
          <w:fldChar w:fldCharType="end"/>
        </w:r>
        <w:r w:rsidR="007E5209">
          <w:t xml:space="preserve"> illustrates a basic range split </w:t>
        </w:r>
      </w:ins>
      <w:ins w:author="Guy Harrison" w:date="2021-04-12T15:28:00Z" w:id="291">
        <w:r w:rsidR="00B451A4">
          <w:t>when</w:t>
        </w:r>
      </w:ins>
      <w:ins w:author="Guy Harrison" w:date="2021-04-05T15:07:00Z" w:id="292">
        <w:r w:rsidR="007E5209">
          <w:t xml:space="preserve"> an insert causes a range to exceed the 512MB </w:t>
        </w:r>
      </w:ins>
      <w:ins w:author="Guy Harrison" w:date="2021-04-05T15:08:00Z" w:id="293">
        <w:r w:rsidR="007E5209">
          <w:t xml:space="preserve">threshold.  Two </w:t>
        </w:r>
        <w:r w:rsidR="00235751">
          <w:t xml:space="preserve">ranges are created as a consequence.   </w:t>
        </w:r>
      </w:ins>
    </w:p>
    <w:p w:rsidR="00F04DD5" w:rsidP="00195083" w:rsidRDefault="00F04DD5" w14:paraId="4B1B4972" w14:textId="4597DFF7">
      <w:pPr>
        <w:keepNext/>
      </w:pPr>
      <w:r>
        <w:rPr>
          <w:noProof/>
        </w:rPr>
        <w:drawing>
          <wp:inline distT="0" distB="0" distL="0" distR="0" wp14:anchorId="51AF1711" wp14:editId="453D9B66">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rsidR="00F04DD5" w:rsidP="00885431" w:rsidRDefault="00F04DD5" w14:paraId="70DD8290" w14:textId="4B62621A">
      <w:pPr>
        <w:pStyle w:val="Caption"/>
      </w:pPr>
      <w:bookmarkStart w:name="_Ref68527671" w:id="294"/>
      <w:r>
        <w:t xml:space="preserve">Figure </w:t>
      </w:r>
      <w:r>
        <w:fldChar w:fldCharType="begin"/>
      </w:r>
      <w:r>
        <w:instrText>SEQ Figure \* ARABIC</w:instrText>
      </w:r>
      <w:r>
        <w:fldChar w:fldCharType="separate"/>
      </w:r>
      <w:r w:rsidR="0028150D">
        <w:rPr>
          <w:noProof/>
        </w:rPr>
        <w:t>14</w:t>
      </w:r>
      <w:r>
        <w:fldChar w:fldCharType="end"/>
      </w:r>
      <w:bookmarkEnd w:id="294"/>
      <w:r>
        <w:t xml:space="preserve"> Range Splits</w:t>
      </w:r>
    </w:p>
    <w:p w:rsidR="00E05EF4" w:rsidP="00452D72" w:rsidRDefault="00DA79B6" w14:paraId="777465DF" w14:textId="7EAAD7BA">
      <w:pPr>
        <w:pStyle w:val="Heading3"/>
      </w:pPr>
      <w:r>
        <w:t>Multi</w:t>
      </w:r>
      <w:r w:rsidR="001F3862">
        <w:t>-</w:t>
      </w:r>
      <w:r>
        <w:t xml:space="preserve">region </w:t>
      </w:r>
      <w:r w:rsidR="001F3862">
        <w:t>distribution</w:t>
      </w:r>
    </w:p>
    <w:p w:rsidR="00E14ECA" w:rsidP="003037AC" w:rsidRDefault="00452D72" w14:paraId="0AD67F92" w14:textId="3D42FCD3">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rsidR="00D440A8" w:rsidP="003037AC" w:rsidRDefault="00B925B1" w14:paraId="0DE6DEF0" w14:textId="5016DC4B">
      <w:r>
        <w:t xml:space="preserve">CockroachDB </w:t>
      </w:r>
      <w:r w:rsidR="00334FC6">
        <w:t xml:space="preserve">supports </w:t>
      </w:r>
      <w:r w:rsidR="001F3862">
        <w:t xml:space="preserve">a </w:t>
      </w:r>
      <w:r w:rsidR="00334FC6">
        <w:t xml:space="preserve">multi-region configuration </w:t>
      </w:r>
      <w:r w:rsidR="001F3862">
        <w:t>that controls</w:t>
      </w:r>
      <w:r w:rsidR="008073EA">
        <w:t xml:space="preserve"> how data should be distributed across regions</w:t>
      </w:r>
      <w:r w:rsidR="00FB2EC1">
        <w:t>.  The following core concepts are relevant:</w:t>
      </w:r>
    </w:p>
    <w:p w:rsidR="008D3454" w:rsidP="005C7793" w:rsidRDefault="008D3454" w14:paraId="2E49CBFE" w14:textId="21EB937E">
      <w:pPr>
        <w:pStyle w:val="ListParagraph"/>
        <w:numPr>
          <w:ilvl w:val="0"/>
          <w:numId w:val="21"/>
        </w:numPr>
      </w:pPr>
      <w:r w:rsidRPr="00EB48EC">
        <w:rPr>
          <w:b/>
          <w:bCs/>
        </w:rPr>
        <w:t>Cluster Regions</w:t>
      </w:r>
      <w:r>
        <w:t xml:space="preserve"> are geographic regions that a user specifies at node start time</w:t>
      </w:r>
      <w:r w:rsidR="00B8281E">
        <w:t>.</w:t>
      </w:r>
    </w:p>
    <w:p w:rsidR="004B7500" w:rsidP="00EB48EC" w:rsidRDefault="00C05389" w14:paraId="46EC217C" w14:textId="6BBD38DB">
      <w:pPr>
        <w:pStyle w:val="ListParagraph"/>
        <w:numPr>
          <w:ilvl w:val="0"/>
          <w:numId w:val="21"/>
        </w:numPr>
      </w:pPr>
      <w:r>
        <w:rPr>
          <w:b/>
          <w:bCs/>
        </w:rPr>
        <w:t xml:space="preserve">Regions </w:t>
      </w:r>
      <w:r>
        <w:t xml:space="preserve">may have </w:t>
      </w:r>
      <w:r w:rsidR="007E5DC5">
        <w:t>multiple zones</w:t>
      </w:r>
    </w:p>
    <w:p w:rsidR="008D3454" w:rsidP="00EB48EC" w:rsidRDefault="00896104" w14:paraId="60239448" w14:textId="36C9284D">
      <w:pPr>
        <w:pStyle w:val="ListParagraph"/>
        <w:numPr>
          <w:ilvl w:val="0"/>
          <w:numId w:val="21"/>
        </w:numPr>
      </w:pPr>
      <w:r>
        <w:t xml:space="preserve">Databases within the cluster are assigned to </w:t>
      </w:r>
      <w:r w:rsidR="00BA514A">
        <w:t>one or more regions</w:t>
      </w:r>
      <w:r w:rsidR="007E5DC5">
        <w:t xml:space="preserve">: one of these regions is the </w:t>
      </w:r>
      <w:r w:rsidRPr="00EB48EC" w:rsidR="007E5DC5">
        <w:rPr>
          <w:b/>
          <w:bCs/>
        </w:rPr>
        <w:t>primary</w:t>
      </w:r>
      <w:r w:rsidR="007E5DC5">
        <w:t xml:space="preserve"> region. </w:t>
      </w:r>
    </w:p>
    <w:p w:rsidR="00C8457F" w:rsidP="005C7793" w:rsidRDefault="00C8457F" w14:paraId="5C246BFB" w14:textId="187130F0">
      <w:pPr>
        <w:pStyle w:val="ListParagraph"/>
        <w:numPr>
          <w:ilvl w:val="0"/>
          <w:numId w:val="21"/>
        </w:numPr>
      </w:pPr>
      <w:r>
        <w:t xml:space="preserve">Tables within a database </w:t>
      </w:r>
      <w:r w:rsidR="00182837">
        <w:t xml:space="preserve">may have specific </w:t>
      </w:r>
      <w:r w:rsidRPr="00EB48EC" w:rsidR="00182837">
        <w:rPr>
          <w:b/>
          <w:bCs/>
        </w:rPr>
        <w:t>locality rules</w:t>
      </w:r>
      <w:r w:rsidR="00A659AB">
        <w:t xml:space="preserve"> </w:t>
      </w:r>
      <w:r w:rsidRPr="00A659AB" w:rsidR="00A659AB">
        <w:t>(global, regional by table, regional by row</w:t>
      </w:r>
      <w:r w:rsidR="00A659AB">
        <w:t>)</w:t>
      </w:r>
      <w:r w:rsidR="001F3862">
        <w:t>,</w:t>
      </w:r>
      <w:r w:rsidR="00A659AB">
        <w:t xml:space="preserve"> which determine how its data will be distributed across zones. </w:t>
      </w:r>
    </w:p>
    <w:p w:rsidR="008D3454" w:rsidP="00EB48EC" w:rsidRDefault="008D3454" w14:paraId="4FFC7329" w14:textId="50F77E39">
      <w:pPr>
        <w:pStyle w:val="ListParagraph"/>
        <w:numPr>
          <w:ilvl w:val="0"/>
          <w:numId w:val="21"/>
        </w:numPr>
      </w:pPr>
      <w:r w:rsidRPr="00EB48EC">
        <w:rPr>
          <w:b/>
          <w:bCs/>
        </w:rPr>
        <w:t>Survival Goals</w:t>
      </w:r>
      <w:r>
        <w:t xml:space="preserve"> dictate how many simultaneous failure</w:t>
      </w:r>
      <w:r w:rsidR="001F3862">
        <w:t xml:space="preserve">s </w:t>
      </w:r>
      <w:r>
        <w:t>a database can survive.</w:t>
      </w:r>
    </w:p>
    <w:p w:rsidR="00B8281E" w:rsidP="005C7793" w:rsidRDefault="00077019" w14:paraId="37767BBC" w14:textId="4B1A910B">
      <w:r w:rsidRPr="00077019">
        <w:t xml:space="preserve">With the </w:t>
      </w:r>
      <w:r w:rsidRPr="00EB48EC">
        <w:rPr>
          <w:b/>
          <w:bCs/>
        </w:rPr>
        <w:t>zone</w:t>
      </w:r>
      <w:r w:rsidR="001F3862">
        <w:rPr>
          <w:b/>
          <w:bCs/>
        </w:rPr>
        <w:t>-</w:t>
      </w:r>
      <w:r w:rsidRPr="00EB48EC">
        <w:rPr>
          <w:b/>
          <w:bCs/>
        </w:rPr>
        <w:t>level survival goal</w:t>
      </w:r>
      <w:r w:rsidRPr="00077019">
        <w:t>, the database will remain fully available for reads and writes, even if a zone goes down. However, the database may not remain fully available if multiple zones fail in the same region.</w:t>
      </w:r>
      <w:r w:rsidR="00F44A86">
        <w:t xml:space="preserve"> </w:t>
      </w:r>
      <w:r w:rsidRPr="00F44A86" w:rsidR="00F44A86">
        <w:t>Surviving zone failures is the default setting for multi-region databases.</w:t>
      </w:r>
    </w:p>
    <w:p w:rsidR="00257C77" w:rsidP="003037AC" w:rsidRDefault="00257C77" w14:paraId="0CB054A8" w14:textId="29FCAC0E">
      <w:r w:rsidRPr="00257C77">
        <w:t xml:space="preserve">The </w:t>
      </w:r>
      <w:r w:rsidRPr="00EB48EC">
        <w:rPr>
          <w:b/>
          <w:bCs/>
        </w:rPr>
        <w:t>region</w:t>
      </w:r>
      <w:r w:rsidR="001F3862">
        <w:rPr>
          <w:b/>
          <w:bCs/>
        </w:rPr>
        <w:t>-</w:t>
      </w:r>
      <w:r w:rsidRPr="00EB48EC">
        <w:rPr>
          <w:b/>
          <w:bCs/>
        </w:rPr>
        <w:t>level survival goal</w:t>
      </w:r>
      <w:r w:rsidRPr="00257C77">
        <w:t xml:space="preserve"> has the property that the database will remain fully available for reads and writes, even if an entire region goes down. </w:t>
      </w:r>
      <w:r w:rsidR="00777490">
        <w:t xml:space="preserve"> This</w:t>
      </w:r>
      <w:r w:rsidR="001F3862">
        <w:t>,</w:t>
      </w:r>
      <w:r w:rsidR="00777490">
        <w:t xml:space="preserve"> of course</w:t>
      </w:r>
      <w:r w:rsidR="001F3862">
        <w:t>,</w:t>
      </w:r>
      <w:r w:rsidR="00777490">
        <w:t xml:space="preserve"> means that copies of data will need to be maintained in other regions, magnifying write time. </w:t>
      </w:r>
    </w:p>
    <w:p w:rsidR="00257C77" w:rsidP="003037AC" w:rsidRDefault="00C01555" w14:paraId="674264C7" w14:textId="743DCAFB">
      <w:r w:rsidRPr="00C01555">
        <w:t xml:space="preserve">By default, all tables in a multi-region database are </w:t>
      </w:r>
      <w:r w:rsidRPr="00EB48EC">
        <w:rPr>
          <w:b/>
          <w:bCs/>
        </w:rPr>
        <w:t>regional tables</w:t>
      </w:r>
      <w:r w:rsidRPr="00C01555">
        <w:t xml:space="preserve"> -- that is, CockroachDB optimizes access to the table's data from a single region (by default, the database's primary region).</w:t>
      </w:r>
    </w:p>
    <w:p w:rsidR="00B52E22" w:rsidP="00B52E22" w:rsidRDefault="00B52E22" w14:paraId="06451824" w14:textId="77777777">
      <w:r w:rsidRPr="00EB48EC">
        <w:rPr>
          <w:b/>
          <w:bCs/>
        </w:rPr>
        <w:t>Regional by row</w:t>
      </w:r>
      <w:r>
        <w:t xml:space="preserve"> tables provide low-latency reads and writes for one or more rows of a table from a single region. Different rows in the table can be optimized for access from different regions.</w:t>
      </w:r>
    </w:p>
    <w:p w:rsidR="00FD0702" w:rsidP="00B52E22" w:rsidRDefault="00B52E22" w14:paraId="1F6B6988" w14:textId="23BBD846">
      <w:r w:rsidRPr="00EB48EC">
        <w:rPr>
          <w:b/>
          <w:bCs/>
        </w:rPr>
        <w:t>Global tables</w:t>
      </w:r>
      <w:r>
        <w:t xml:space="preserve"> are optimized for low-latency reads from all regions.</w:t>
      </w:r>
    </w:p>
    <w:p w:rsidR="007229A8" w:rsidP="00D740D5" w:rsidRDefault="007229A8" w14:paraId="5DD755E8" w14:textId="4217BCEA"/>
    <w:p w:rsidR="0032191E" w:rsidP="009612E7" w:rsidRDefault="000947C7" w14:paraId="5C9226EF" w14:textId="7D63A194">
      <w:pPr>
        <w:pStyle w:val="Heading2"/>
      </w:pPr>
      <w:ins w:author="Guy Harrison" w:date="2021-04-21T15:05:00Z" w:id="295">
        <w:r>
          <w:t xml:space="preserve">The CockroachDB </w:t>
        </w:r>
      </w:ins>
      <w:r w:rsidR="0032191E">
        <w:t>Replication layer</w:t>
      </w:r>
    </w:p>
    <w:p w:rsidR="000C3152" w:rsidP="0032191E" w:rsidRDefault="000C52B7" w14:paraId="01BF9FB6" w14:textId="46253652">
      <w:r>
        <w:t xml:space="preserve">High availability </w:t>
      </w:r>
      <w:r w:rsidR="00062635">
        <w:t xml:space="preserve">requires that </w:t>
      </w:r>
      <w:r w:rsidR="00F62B99">
        <w:t xml:space="preserve">data not be lost or made unavailable should a node fail.  </w:t>
      </w:r>
      <w:r w:rsidR="00A26463">
        <w:t>This</w:t>
      </w:r>
      <w:r w:rsidR="001F3862">
        <w:t>,</w:t>
      </w:r>
      <w:r w:rsidR="00A26463">
        <w:t xml:space="preserve"> of course</w:t>
      </w:r>
      <w:r w:rsidR="001F3862">
        <w:t>,</w:t>
      </w:r>
      <w:r w:rsidR="00A26463">
        <w:t xml:space="preserve"> requires that multiple copies of data be maintained.  </w:t>
      </w:r>
    </w:p>
    <w:p w:rsidR="00D364C7" w:rsidP="0032191E" w:rsidRDefault="00BF1BE0" w14:paraId="15CF63B0" w14:textId="77777777">
      <w:r>
        <w:t>The</w:t>
      </w:r>
      <w:r w:rsidR="007A64D5">
        <w:t xml:space="preserve"> two most commonly used </w:t>
      </w:r>
      <w:r w:rsidR="00D364C7">
        <w:t>high availability designs are:</w:t>
      </w:r>
    </w:p>
    <w:p w:rsidR="004A0DF7" w:rsidP="00827689" w:rsidRDefault="00D364C7" w14:paraId="3234796A" w14:textId="315B74FF">
      <w:pPr>
        <w:pStyle w:val="ListParagraph"/>
        <w:numPr>
          <w:ilvl w:val="0"/>
          <w:numId w:val="19"/>
        </w:numPr>
      </w:pPr>
      <w:r w:rsidRPr="0015277E">
        <w:rPr>
          <w:b/>
          <w:bCs/>
        </w:rPr>
        <w:t>Active-passive</w:t>
      </w:r>
      <w:r>
        <w:t xml:space="preserve">, in which </w:t>
      </w:r>
      <w:r w:rsidR="004A0DF7">
        <w:t xml:space="preserve">a single node is a </w:t>
      </w:r>
      <w:r w:rsidR="00742432">
        <w:t>"</w:t>
      </w:r>
      <w:r w:rsidR="004A0DF7">
        <w:t>master</w:t>
      </w:r>
      <w:r w:rsidR="00742432">
        <w:t>"</w:t>
      </w:r>
      <w:r w:rsidR="004A0DF7">
        <w:t xml:space="preserve"> or </w:t>
      </w:r>
      <w:r w:rsidR="00742432">
        <w:t>"</w:t>
      </w:r>
      <w:r w:rsidR="004A0DF7">
        <w:t>active</w:t>
      </w:r>
      <w:r w:rsidR="00742432">
        <w:t>"</w:t>
      </w:r>
      <w:r w:rsidR="004A0DF7">
        <w:t xml:space="preserve"> node whose changes are propagated to passive </w:t>
      </w:r>
      <w:r w:rsidR="00742432">
        <w:t>"</w:t>
      </w:r>
      <w:r w:rsidR="004A0DF7">
        <w:t>secondary</w:t>
      </w:r>
      <w:r w:rsidR="00742432">
        <w:t>"</w:t>
      </w:r>
      <w:r w:rsidR="004A0DF7">
        <w:t xml:space="preserve"> or </w:t>
      </w:r>
      <w:r w:rsidR="00742432">
        <w:t>"</w:t>
      </w:r>
      <w:r w:rsidR="004A0DF7">
        <w:t>slave</w:t>
      </w:r>
      <w:r w:rsidR="00742432">
        <w:t>"</w:t>
      </w:r>
      <w:r w:rsidR="004A0DF7">
        <w:t xml:space="preserve"> nodes.</w:t>
      </w:r>
    </w:p>
    <w:p w:rsidR="000C3152" w:rsidP="003609FC" w:rsidRDefault="00930EBD" w14:paraId="5F1A148A" w14:textId="08F27E6F">
      <w:pPr>
        <w:pStyle w:val="ListParagraph"/>
        <w:numPr>
          <w:ilvl w:val="0"/>
          <w:numId w:val="19"/>
        </w:numPr>
      </w:pPr>
      <w:r w:rsidRPr="0015277E">
        <w:rPr>
          <w:b/>
          <w:bCs/>
        </w:rPr>
        <w:t>Active-active</w:t>
      </w:r>
      <w:r>
        <w:t xml:space="preserve"> in which all node</w:t>
      </w:r>
      <w:r w:rsidR="001F3862">
        <w:t>s</w:t>
      </w:r>
      <w:r>
        <w:t xml:space="preserve"> run identical services</w:t>
      </w:r>
      <w:r w:rsidR="00824A77">
        <w:t>.  Typically</w:t>
      </w:r>
      <w:r w:rsidR="001D4C08">
        <w:t>,</w:t>
      </w:r>
      <w:r w:rsidR="00824A77">
        <w:t xml:space="preserve"> active-active database systems are of the eventually consistent variety.  Since there is no </w:t>
      </w:r>
      <w:r w:rsidR="00742432">
        <w:t>"</w:t>
      </w:r>
      <w:r w:rsidR="00824A77">
        <w:t>master</w:t>
      </w:r>
      <w:r w:rsidR="00742432">
        <w:t>"</w:t>
      </w:r>
      <w:r w:rsidR="00824A77">
        <w:t xml:space="preserve">, </w:t>
      </w:r>
      <w:r w:rsidR="003C084D">
        <w:t xml:space="preserve">conflicting updates can be processed by different nodes.  These will need to be resolved, possibly by discarding one of the conflicting updates. </w:t>
      </w:r>
    </w:p>
    <w:p w:rsidR="001F3221" w:rsidP="001F3221" w:rsidRDefault="001F3221" w14:paraId="75B2FF33" w14:textId="4931A9FB">
      <w:r>
        <w:t xml:space="preserve">CockroachDB implements a </w:t>
      </w:r>
      <w:r w:rsidR="00762541">
        <w:rPr>
          <w:b/>
          <w:bCs/>
        </w:rPr>
        <w:t>distributed consensus</w:t>
      </w:r>
      <w:r w:rsidR="00762541">
        <w:t xml:space="preserve"> mechanism that</w:t>
      </w:r>
      <w:r w:rsidR="00EE4974">
        <w:t xml:space="preserve"> is c</w:t>
      </w:r>
      <w:r w:rsidR="003A074F">
        <w:t xml:space="preserve">alled Multi-active.  </w:t>
      </w:r>
      <w:r w:rsidR="00B275D8">
        <w:t xml:space="preserve">Like Active-active, all replicas can handle traffic, but </w:t>
      </w:r>
      <w:r w:rsidR="008B7797">
        <w:t>for an update to be accepted</w:t>
      </w:r>
      <w:r w:rsidR="001F3862">
        <w:t>,</w:t>
      </w:r>
      <w:r w:rsidR="008B7797">
        <w:t xml:space="preserve"> it must be </w:t>
      </w:r>
      <w:r w:rsidR="00556F59">
        <w:t>confirmed by a majority of replicas</w:t>
      </w:r>
      <w:r w:rsidR="003F577A">
        <w:t xml:space="preserve">.  </w:t>
      </w:r>
    </w:p>
    <w:p w:rsidR="00164F70" w:rsidP="001F3221" w:rsidRDefault="00164F70" w14:paraId="7EDE6E9D" w14:textId="6E1C6833">
      <w:r>
        <w:t xml:space="preserve">This architecture </w:t>
      </w:r>
      <w:r w:rsidR="002A5794">
        <w:t xml:space="preserve">ensures that there is no data loss in the event of </w:t>
      </w:r>
      <w:r w:rsidR="001F3862">
        <w:t xml:space="preserve">a </w:t>
      </w:r>
      <w:r w:rsidR="002A5794">
        <w:t>node failure, and the system remains available</w:t>
      </w:r>
      <w:r w:rsidR="001F3862">
        <w:t>,</w:t>
      </w:r>
      <w:r w:rsidR="002A5794">
        <w:t xml:space="preserve"> providing at least a majority of nodes remain active. </w:t>
      </w:r>
    </w:p>
    <w:p w:rsidRPr="00762541" w:rsidR="00AE4164" w:rsidP="001F3221" w:rsidRDefault="00246AB2" w14:paraId="1D94113B" w14:textId="79291382">
      <w:r>
        <w:t xml:space="preserve">CockroachDB </w:t>
      </w:r>
      <w:r w:rsidR="00922C1E">
        <w:t xml:space="preserve">implements </w:t>
      </w:r>
      <w:r w:rsidR="00164F70">
        <w:t>replication at the range level</w:t>
      </w:r>
      <w:r w:rsidR="00712935">
        <w:t>:  each range is replicated independently of other ranges.  At any given moment</w:t>
      </w:r>
      <w:r w:rsidR="001F3862">
        <w:t>,</w:t>
      </w:r>
      <w:r w:rsidR="00712935">
        <w:t xml:space="preserve"> a single node is responsible for </w:t>
      </w:r>
      <w:r w:rsidR="0030239E">
        <w:t xml:space="preserve">changes to a single node, but there is no overall master within the cluster. </w:t>
      </w:r>
    </w:p>
    <w:p w:rsidR="00A7090D" w:rsidP="009612E7" w:rsidRDefault="00A7090D" w14:paraId="62544F59" w14:textId="34B9DF91">
      <w:pPr>
        <w:pStyle w:val="Heading3"/>
      </w:pPr>
      <w:r>
        <w:t>Raft</w:t>
      </w:r>
    </w:p>
    <w:p w:rsidR="00E51147" w:rsidP="0032191E" w:rsidRDefault="00E51147" w14:paraId="62C0D45C" w14:textId="4BDF21EE">
      <w:r>
        <w:t xml:space="preserve">CockroachDB </w:t>
      </w:r>
      <w:r w:rsidR="0058471D">
        <w:t>employs</w:t>
      </w:r>
      <w:r w:rsidR="002656C9">
        <w:t xml:space="preserve"> the widely used </w:t>
      </w:r>
      <w:r w:rsidRPr="009612E7" w:rsidR="002656C9">
        <w:rPr>
          <w:b/>
          <w:bCs/>
        </w:rPr>
        <w:t>Raft protocol</w:t>
      </w:r>
      <w:r w:rsidR="005B442A">
        <w:rPr>
          <w:rStyle w:val="FootnoteReference"/>
          <w:b/>
          <w:bCs/>
        </w:rPr>
        <w:footnoteReference w:id="3"/>
      </w:r>
      <w:r w:rsidR="002656C9">
        <w:t xml:space="preserve"> as </w:t>
      </w:r>
      <w:r w:rsidR="00742432">
        <w:t xml:space="preserve">its </w:t>
      </w:r>
      <w:r w:rsidR="002656C9">
        <w:t xml:space="preserve">distributed consensus mechanism.  </w:t>
      </w:r>
      <w:r w:rsidR="00E51292">
        <w:t xml:space="preserve"> </w:t>
      </w:r>
      <w:r w:rsidR="00BC04DA">
        <w:t>In CockroachDB</w:t>
      </w:r>
      <w:r w:rsidR="001F3862">
        <w:t>,</w:t>
      </w:r>
      <w:r w:rsidR="00BC04DA">
        <w:t xml:space="preserve"> e</w:t>
      </w:r>
      <w:r w:rsidR="00E51292">
        <w:t xml:space="preserve">ach range is </w:t>
      </w:r>
      <w:r w:rsidR="00BC04DA">
        <w:t xml:space="preserve">a distinct Raft group – </w:t>
      </w:r>
      <w:r w:rsidR="00A735C3">
        <w:t xml:space="preserve">the </w:t>
      </w:r>
      <w:r w:rsidR="00DC444B">
        <w:t xml:space="preserve">consensus for each range is determined independently </w:t>
      </w:r>
      <w:r w:rsidR="0030239E">
        <w:t>of other</w:t>
      </w:r>
      <w:r w:rsidR="00DC444B">
        <w:t xml:space="preserve"> range</w:t>
      </w:r>
      <w:r w:rsidR="0030239E">
        <w:t>s</w:t>
      </w:r>
      <w:r w:rsidR="00DC444B">
        <w:t xml:space="preserve">. </w:t>
      </w:r>
    </w:p>
    <w:p w:rsidR="00DC444B" w:rsidP="0032191E" w:rsidRDefault="00DC444B" w14:paraId="3B9A5DDD" w14:textId="5F9A8790">
      <w:r>
        <w:t>In Raft and in most distributed consensus mechanisms</w:t>
      </w:r>
      <w:r w:rsidR="00AE0AD5">
        <w:t>,</w:t>
      </w:r>
      <w:r>
        <w:t xml:space="preserve"> we need </w:t>
      </w:r>
      <w:r w:rsidR="00AC132C">
        <w:t>a minimum of</w:t>
      </w:r>
      <w:r>
        <w:t xml:space="preserve"> 3 nodes</w:t>
      </w:r>
      <w:r w:rsidR="00AC132C">
        <w:t xml:space="preserve">.  This is because a majority of </w:t>
      </w:r>
      <w:r w:rsidR="00A36FA3">
        <w:t xml:space="preserve">nodes (a quorum) must always agree on the state.  In the event of a network partition, the only side of the partition with the majority of nodes can continue. </w:t>
      </w:r>
    </w:p>
    <w:p w:rsidR="00A36FA3" w:rsidP="0032191E" w:rsidRDefault="0009349A" w14:paraId="616F3AC6" w14:textId="53E76B7C">
      <w:pPr>
        <w:rPr>
          <w:ins w:author="Guy Harrison" w:date="2021-04-21T16:32:00Z" w:id="296"/>
        </w:rPr>
      </w:pPr>
      <w:r>
        <w:t xml:space="preserve">In a Raft group, one of the nodes is elected as </w:t>
      </w:r>
      <w:r w:rsidRPr="009612E7">
        <w:rPr>
          <w:b/>
          <w:bCs/>
        </w:rPr>
        <w:t>leader</w:t>
      </w:r>
      <w:r>
        <w:t xml:space="preserve"> by a majority of </w:t>
      </w:r>
      <w:r w:rsidR="001D34FA">
        <w:t xml:space="preserve">nodes in the group.  The other nodes are known as </w:t>
      </w:r>
      <w:r w:rsidRPr="009612E7" w:rsidR="001D34FA">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rsidR="006A53B1" w:rsidDel="00BA19D5" w:rsidP="0032191E" w:rsidRDefault="006A53B1" w14:paraId="70136736" w14:textId="7FB5F8A8">
      <w:pPr>
        <w:rPr>
          <w:del w:author="Guy Harrison" w:date="2021-04-21T16:36:00Z" w:id="297"/>
        </w:rPr>
      </w:pPr>
    </w:p>
    <w:p w:rsidR="00551AB8" w:rsidP="0032191E" w:rsidRDefault="00551AB8" w14:paraId="338A4283" w14:textId="4A25959B">
      <w:r>
        <w:t xml:space="preserve">Changes sent to the Raft leader are written to </w:t>
      </w:r>
      <w:r w:rsidR="00742432">
        <w:t xml:space="preserve">its </w:t>
      </w:r>
      <w:r w:rsidRPr="009612E7">
        <w:rPr>
          <w:b/>
          <w:bCs/>
        </w:rPr>
        <w:t>Raft log</w:t>
      </w:r>
      <w:r w:rsidR="002E66A1">
        <w:t xml:space="preserve"> and propagated to the followers.  When a majority of nodes accept the change, then the change is committed by the leader.  </w:t>
      </w:r>
      <w:r w:rsidR="00AE0AD5">
        <w:t>Note that in CockroachDB</w:t>
      </w:r>
      <w:r w:rsidR="00AA781A">
        <w:t>,</w:t>
      </w:r>
      <w:r w:rsidR="00AE0AD5">
        <w:t xml:space="preserve"> each</w:t>
      </w:r>
      <w:r w:rsidR="00AA781A">
        <w:t xml:space="preserve"> range has its own Raft log since every range is replicated separately. </w:t>
      </w:r>
      <w:r w:rsidR="00CD5729">
        <w:t xml:space="preserve"> </w:t>
      </w:r>
    </w:p>
    <w:p w:rsidR="004B440B" w:rsidP="0032191E" w:rsidRDefault="00BC7FB5" w14:paraId="6E674192" w14:textId="2E39C30A">
      <w:r>
        <w:t>Leader e</w:t>
      </w:r>
      <w:r w:rsidR="009834FA">
        <w:t xml:space="preserve">lections occur </w:t>
      </w:r>
      <w:r w:rsidR="00A7090D">
        <w:t>regularly or</w:t>
      </w:r>
      <w:r>
        <w:t xml:space="preserve"> may be triggered when a node </w:t>
      </w:r>
      <w:r w:rsidR="00A919D4">
        <w:t>fails to receive a heartbeat message from the leader.   In the la</w:t>
      </w:r>
      <w:r w:rsidR="00AA781A">
        <w:t>t</w:t>
      </w:r>
      <w:r w:rsidR="00A919D4">
        <w:t xml:space="preserve">ter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In particular, a </w:t>
      </w:r>
      <w:r w:rsidR="004A1C5B">
        <w:t xml:space="preserve">candidate cannot win an election unless its log contains all committed entries. </w:t>
      </w:r>
    </w:p>
    <w:p w:rsidR="00E04630" w:rsidP="0032191E" w:rsidRDefault="00E04630" w14:paraId="43E2AAD0" w14:textId="724CB74E">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w:t>
      </w:r>
      <w:r w:rsidR="00AA781A">
        <w:t>catch-</w:t>
      </w:r>
      <w:r>
        <w:t xml:space="preserve">up </w:t>
      </w:r>
      <w:r w:rsidR="00A7090D">
        <w:t xml:space="preserve">via Raft logs. </w:t>
      </w:r>
    </w:p>
    <w:p w:rsidR="005B442A" w:rsidP="006F4CF9" w:rsidRDefault="005B442A" w14:paraId="61C17CB6" w14:textId="3D323B08">
      <w:pPr>
        <w:pStyle w:val="Heading3"/>
      </w:pPr>
      <w:r>
        <w:t>Raft and Leaseholders</w:t>
      </w:r>
    </w:p>
    <w:p w:rsidR="00A76A3C" w:rsidP="00A76A3C" w:rsidRDefault="00664DF0" w14:paraId="4B0F89C2" w14:textId="6D5AD16E">
      <w:r>
        <w:t xml:space="preserve">The CockroachDB Leaseholder and the Raft leader responsibilities </w:t>
      </w:r>
      <w:r w:rsidR="00A2701D">
        <w:t>serve</w:t>
      </w:r>
      <w:r>
        <w:t xml:space="preserve"> very similar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rsidR="00BD7519" w:rsidP="00A76A3C" w:rsidRDefault="00A2701D" w14:paraId="166FBEE0" w14:textId="58FA67A1">
      <w:r>
        <w:t xml:space="preserve">The Leaseholder is the only node that can </w:t>
      </w:r>
      <w:r w:rsidR="007E4A38">
        <w:t xml:space="preserve">propose writes to the Raft leader.  CockroachDB will attempt to </w:t>
      </w:r>
      <w:r w:rsidR="00F15153">
        <w:t xml:space="preserve">elect a Leaseholder </w:t>
      </w:r>
      <w:r w:rsidR="00067152">
        <w:t xml:space="preserve">who </w:t>
      </w:r>
      <w:r w:rsidR="00F15153">
        <w:t xml:space="preserve">is also the Raft leader so that these communications can be streamlined.  </w:t>
      </w:r>
      <w:r w:rsidR="121D98D0">
        <w:t xml:space="preserve">The </w:t>
      </w:r>
      <w:r w:rsidR="44C6633E">
        <w:t>Leaseholder serves all writes and most reads</w:t>
      </w:r>
      <w:ins w:author="Guy Harrison" w:date="2021-04-12T15:35:00Z" w:id="298">
        <w:r w:rsidR="00067152">
          <w:t>,</w:t>
        </w:r>
      </w:ins>
      <w:r w:rsidR="44C6633E">
        <w:t xml:space="preserve"> </w:t>
      </w:r>
      <w:r w:rsidR="75E3CED4">
        <w:t xml:space="preserve">so it is able to maintain the in-memory </w:t>
      </w:r>
      <w:r w:rsidR="139B16D0">
        <w:t>data</w:t>
      </w:r>
      <w:r w:rsidR="00316082">
        <w:t xml:space="preserve"> </w:t>
      </w:r>
      <w:r w:rsidR="139B16D0">
        <w:t xml:space="preserve">structures necessary to </w:t>
      </w:r>
      <w:r w:rsidR="29802965">
        <w:t xml:space="preserve">mediate read/write conflicts for the transaction layer. </w:t>
      </w:r>
    </w:p>
    <w:p w:rsidR="00BD7519" w:rsidP="00A76A3C" w:rsidRDefault="00BD7519" w14:paraId="5F9A0143" w14:textId="5EB6A322"/>
    <w:p w:rsidR="00BD7519" w:rsidP="008B5A63" w:rsidRDefault="1BCB9E53" w14:paraId="1320875B" w14:textId="7FBFF2F1">
      <w:pPr>
        <w:pStyle w:val="Heading3"/>
      </w:pPr>
      <w:r>
        <w:t xml:space="preserve">Closed timestamps and </w:t>
      </w:r>
      <w:r w:rsidR="10E47A47">
        <w:t>follower reads</w:t>
      </w:r>
    </w:p>
    <w:p w:rsidR="0002212A" w:rsidP="00A76A3C" w:rsidRDefault="0002212A" w14:paraId="152A8C19" w14:textId="77777777">
      <w:pPr>
        <w:rPr>
          <w:ins w:author="Guy Harrison" w:date="2021-04-12T14:31:00Z" w:id="299"/>
        </w:rPr>
      </w:pPr>
    </w:p>
    <w:p w:rsidR="0002212A" w:rsidP="00A76A3C" w:rsidRDefault="2BAC4098" w14:paraId="5EF37CCA" w14:textId="77777777">
      <w:pPr>
        <w:rPr>
          <w:ins w:author="Guy Harrison" w:date="2021-04-12T14:31:00Z" w:id="300"/>
        </w:rPr>
      </w:pPr>
      <w:r>
        <w:t xml:space="preserve">Periodically the Leaseholder will </w:t>
      </w:r>
      <w:r w:rsidR="00742432">
        <w:t>"</w:t>
      </w:r>
      <w:r>
        <w:t>close</w:t>
      </w:r>
      <w:r w:rsidR="00742432">
        <w:t>"</w:t>
      </w:r>
      <w:r>
        <w:t xml:space="preserve"> a timestamp in the recent past, </w:t>
      </w:r>
      <w:r w:rsidR="6337BEC2">
        <w:t xml:space="preserve">which guarantees that </w:t>
      </w:r>
      <w:r w:rsidR="0850A974">
        <w:t xml:space="preserve">no new writes with lower timestamps will be accepted. </w:t>
      </w:r>
    </w:p>
    <w:p w:rsidR="0002212A" w:rsidP="0002212A" w:rsidRDefault="0002212A" w14:paraId="7620F362" w14:textId="6FF82401">
      <w:r>
        <w:t xml:space="preserve">This mechanism also allows for </w:t>
      </w:r>
      <w:r w:rsidRPr="008E30B8">
        <w:rPr>
          <w:b/>
          <w:bCs/>
        </w:rPr>
        <w:t>follower reads</w:t>
      </w:r>
      <w:r>
        <w:rPr>
          <w:b/>
          <w:bCs/>
        </w:rPr>
        <w:t xml:space="preserve">.   </w:t>
      </w:r>
      <w:r>
        <w:t xml:space="preserve">Normally, reads have to be serviced by a replica's </w:t>
      </w:r>
      <w:r w:rsidR="006E5C0B">
        <w:t>L</w:t>
      </w:r>
      <w:r>
        <w:t xml:space="preserve">easeholder. This can be slow since the </w:t>
      </w:r>
      <w:r w:rsidR="006E5C0B">
        <w:t>L</w:t>
      </w:r>
      <w:r>
        <w:t>easeholder may be geographically distant from the gateway node that is issuing the query.  A follower read is a read taken from the closest replica, regardless of the replica's leaseholder status. This can result in much better latency in geo-distributed, multi-region deployments.</w:t>
      </w:r>
    </w:p>
    <w:p w:rsidR="0002212A" w:rsidP="005236A1" w:rsidRDefault="1603C6E1" w14:paraId="5694C0F5" w14:textId="24CA0C84">
      <w:r>
        <w:t>If a query uses the +AS OF SYSTEM TIME+ clause, then the gatekeeper forwards the request to the closest node that contains a replica of the data–– whether it be a follower or the Leaseholder.  The timestamp provided in the query  (i.e., the AS OF SYSTEM TIME value) must be less or equal to the node's closed timestamp. This allows followers to server consistent reads in the recent past, I.e. several seconds ago.</w:t>
      </w:r>
    </w:p>
    <w:p w:rsidR="0002212A" w:rsidP="0002212A" w:rsidRDefault="1603C6E1" w14:paraId="23BB4827" w14:textId="6ADE47BA">
      <w:commentRangeStart w:id="301"/>
      <w:r>
        <w:t xml:space="preserve">Global tables in a multi-region database use a special variation of the transaction protocol called *non-blocking transactions* </w:t>
      </w:r>
      <w:commentRangeEnd w:id="301"/>
      <w:r w:rsidR="0002212A">
        <w:rPr>
          <w:rStyle w:val="CommentReference"/>
        </w:rPr>
        <w:commentReference w:id="301"/>
      </w:r>
      <w:r>
        <w:t xml:space="preserve">which is optimized for reads (from any replica) at the expense of writes. Writes to tables in this mode are assigned timestamps in the future, and timestamps in the future may be closed. This makes it possible for followers to serve consistent reads at the present time. </w:t>
      </w:r>
    </w:p>
    <w:p w:rsidR="00511686" w:rsidP="00E4466E" w:rsidRDefault="00511686" w14:paraId="67979B82" w14:textId="168B4823"/>
    <w:p w:rsidR="008479FD" w:rsidP="00D4185C" w:rsidRDefault="008479FD" w14:paraId="3109F8D4" w14:textId="0C03C46D">
      <w:pPr>
        <w:pStyle w:val="Heading2"/>
      </w:pPr>
      <w:r>
        <w:t xml:space="preserve">The </w:t>
      </w:r>
      <w:ins w:author="Guy Harrison" w:date="2021-04-21T15:05:00Z" w:id="302">
        <w:r w:rsidR="000947C7">
          <w:t xml:space="preserve">CockroachDB </w:t>
        </w:r>
      </w:ins>
      <w:r>
        <w:t>Storage layer</w:t>
      </w:r>
    </w:p>
    <w:p w:rsidR="00AB4FE8" w:rsidP="00D4185C" w:rsidRDefault="00742432" w14:paraId="18B76372" w14:textId="26D651D0">
      <w:r>
        <w:t>We</w:t>
      </w:r>
      <w:del w:author="Guy Harrison" w:date="2021-04-12T13:40:00Z" w:id="303">
        <w:r w:rsidDel="002A2D21">
          <w:delText>'ve</w:delText>
        </w:r>
      </w:del>
      <w:r w:rsidR="00D4185C">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rsidR="00F17C31" w:rsidP="00D4185C" w:rsidRDefault="00F568AB" w14:paraId="6813F1F6" w14:textId="4EDAADCA">
      <w:pPr>
        <w:rPr>
          <w:ins w:author="Guy Harrison" w:date="2021-04-21T15:06:00Z" w:id="304"/>
        </w:rPr>
      </w:pPr>
      <w:r>
        <w:t xml:space="preserve">As of CockroachDB version 20, </w:t>
      </w:r>
      <w:r w:rsidR="00392CD1">
        <w:t xml:space="preserve">CockroachDB uses the </w:t>
      </w:r>
      <w:r w:rsidRPr="002A2D21" w:rsidR="00392CD1">
        <w:rPr>
          <w:b/>
          <w:bCs/>
        </w:rPr>
        <w:t>Pebble</w:t>
      </w:r>
      <w:r w:rsidRPr="002A2D21" w:rsidR="006016D4">
        <w:rPr>
          <w:b/>
          <w:bCs/>
        </w:rPr>
        <w:t>DB</w:t>
      </w:r>
      <w:r w:rsidR="00392CD1">
        <w:t xml:space="preserve"> storage engine </w:t>
      </w:r>
      <w:r w:rsidR="00553FA8">
        <w:t>–</w:t>
      </w:r>
      <w:r w:rsidR="00392CD1">
        <w:t xml:space="preserve"> </w:t>
      </w:r>
      <w:r w:rsidR="00553FA8">
        <w:t xml:space="preserve">an </w:t>
      </w:r>
      <w:r w:rsidR="00A02AB9">
        <w:t>open-</w:t>
      </w:r>
      <w:r w:rsidR="00553FA8">
        <w:t xml:space="preserve">source Key-Value store </w:t>
      </w:r>
      <w:r w:rsidR="00C90D27">
        <w:t>based inspired by the LevelDB</w:t>
      </w:r>
      <w:r w:rsidR="00F17C31">
        <w:t xml:space="preserve"> and RocksDB storage engines</w:t>
      </w:r>
      <w:r w:rsidR="00C90D27">
        <w:t xml:space="preserve">. </w:t>
      </w:r>
      <w:r w:rsidR="00F17C31">
        <w:t xml:space="preserve">  PebbleDB is primarily maintained by the CockroachDB team and is optimized specifically for CockroachDB use cases. </w:t>
      </w:r>
      <w:r w:rsidR="00C378F3">
        <w:t xml:space="preserve"> </w:t>
      </w:r>
      <w:r w:rsidR="006C18BC">
        <w:t>Older versions of CockroachDB use the RocksDB storage engine</w:t>
      </w:r>
      <w:ins w:author="Guy Harrison" w:date="2021-04-12T16:14:00Z" w:id="305">
        <w:r w:rsidR="006C18BC">
          <w:t>.</w:t>
        </w:r>
      </w:ins>
      <w:r w:rsidR="006742DC">
        <w:t xml:space="preserve"> </w:t>
      </w:r>
      <w:commentRangeStart w:id="306"/>
      <w:del w:author="Guy Harrison" w:date="2021-04-09T18:00:00Z" w:id="307">
        <w:r w:rsidDel="006016D4" w:rsidR="006742DC">
          <w:delText xml:space="preserve">At the time of writing, RocksDB was available as an option </w:delText>
        </w:r>
        <w:r w:rsidDel="006016D4" w:rsidR="004C191C">
          <w:delText>to ensure backward compatibility.</w:delText>
        </w:r>
        <w:commentRangeEnd w:id="306"/>
        <w:r w:rsidDel="006016D4">
          <w:rPr>
            <w:rStyle w:val="CommentReference"/>
          </w:rPr>
          <w:commentReference w:id="306"/>
        </w:r>
      </w:del>
    </w:p>
    <w:p w:rsidR="0039135B" w:rsidP="00D4185C" w:rsidRDefault="0039135B" w14:paraId="3649F48D" w14:textId="402539B0">
      <w:ins w:author="Guy Harrison" w:date="2021-04-21T15:06:00Z" w:id="308">
        <w:r>
          <w:t xml:space="preserve">Let’s look under the hood of the </w:t>
        </w:r>
        <w:r w:rsidR="007D5F95">
          <w:t xml:space="preserve">PebbleDB storage engine </w:t>
        </w:r>
      </w:ins>
      <w:ins w:author="Guy Harrison" w:date="2021-04-21T15:07:00Z" w:id="309">
        <w:r w:rsidR="007D5F95">
          <w:t xml:space="preserve">so that we can fully appreciate how CockroachDB stores and manipulates data at </w:t>
        </w:r>
        <w:r w:rsidR="00EE6E57">
          <w:t>it’s foundational layer.</w:t>
        </w:r>
      </w:ins>
    </w:p>
    <w:p w:rsidR="004C191C" w:rsidP="003B1EEA" w:rsidRDefault="004C191C" w14:paraId="6892635A" w14:textId="160BB71F">
      <w:pPr>
        <w:pStyle w:val="Heading3"/>
      </w:pPr>
      <w:r>
        <w:t>Log Structured Merge (LSM) Tree</w:t>
      </w:r>
      <w:ins w:author="Guy Harrison" w:date="2021-04-12T16:14:00Z" w:id="310">
        <w:r w:rsidR="006C18BC">
          <w:t>s</w:t>
        </w:r>
      </w:ins>
      <w:r>
        <w:t xml:space="preserve"> </w:t>
      </w:r>
    </w:p>
    <w:p w:rsidR="003B1EEA" w:rsidP="003B1EEA" w:rsidRDefault="003B1EEA" w14:paraId="142ECC92" w14:textId="759E6C3B"/>
    <w:p w:rsidR="00E76BDC" w:rsidDel="00F52606" w:rsidRDefault="00E76BDC" w14:paraId="59AB07A5" w14:textId="6ADF38B5">
      <w:pPr>
        <w:rPr>
          <w:del w:author="Guy Harrison" w:date="2021-04-21T15:08:00Z" w:id="311"/>
        </w:rPr>
      </w:pPr>
      <w:r>
        <w:t xml:space="preserve">PebbleDB </w:t>
      </w:r>
      <w:r w:rsidR="006016D4">
        <w:t>implements</w:t>
      </w:r>
      <w:r>
        <w:t xml:space="preserve"> the Log Structured Merge Tree (LSM) architecture.  </w:t>
      </w:r>
      <w:ins w:author="Guy Harrison" w:date="2021-04-21T15:07:00Z" w:id="312">
        <w:r w:rsidR="00F52606">
          <w:t xml:space="preserve"> </w:t>
        </w:r>
      </w:ins>
      <w:ins w:author="Guy Harrison" w:date="2021-04-21T15:08:00Z" w:id="313">
        <w:r w:rsidR="00F52606">
          <w:t xml:space="preserve">LSM in an widely implemented and battle-tested architecture that seeks </w:t>
        </w:r>
      </w:ins>
    </w:p>
    <w:p w:rsidR="008930B7" w:rsidP="00F52606" w:rsidRDefault="008930B7" w14:paraId="083097CD" w14:textId="2FBB1243">
      <w:del w:author="Guy Harrison" w:date="2021-04-21T15:08:00Z" w:id="314">
        <w:r w:rsidDel="00F52606">
          <w:delText xml:space="preserve">LSM is a structure that seeks </w:delText>
        </w:r>
      </w:del>
      <w:r>
        <w:t xml:space="preserve">to optimize storage and support extremely high insert rates, while still supporting efficient random read access. </w:t>
      </w:r>
    </w:p>
    <w:p w:rsidR="008930B7" w:rsidP="008930B7" w:rsidRDefault="008930B7" w14:paraId="4B3C380A" w14:textId="4380CB18">
      <w:r>
        <w:t xml:space="preserve">The simplest possible LSM tree consists of two indexed </w:t>
      </w:r>
      <w:r w:rsidR="00742432">
        <w:t>"</w:t>
      </w:r>
      <w:r>
        <w:t>trees</w:t>
      </w:r>
      <w:r w:rsidR="00742432">
        <w:t>":</w:t>
      </w:r>
    </w:p>
    <w:p w:rsidR="008930B7" w:rsidP="009612E7" w:rsidRDefault="008930B7" w14:paraId="603EA3AF" w14:textId="5A7CD9BB">
      <w:pPr>
        <w:pStyle w:val="ListParagraph"/>
        <w:numPr>
          <w:ilvl w:val="0"/>
          <w:numId w:val="20"/>
        </w:numPr>
      </w:pPr>
      <w:r>
        <w:t>An in</w:t>
      </w:r>
      <w:r w:rsidR="00635F4A">
        <w:t>-</w:t>
      </w:r>
      <w:r>
        <w:t xml:space="preserve">memory tree </w:t>
      </w:r>
      <w:r w:rsidR="00A02AB9">
        <w:t xml:space="preserve">that </w:t>
      </w:r>
      <w:r>
        <w:t xml:space="preserve">is the recipient of all new record inserts - the </w:t>
      </w:r>
      <w:r w:rsidRPr="009612E7">
        <w:rPr>
          <w:b/>
          <w:bCs/>
        </w:rPr>
        <w:t>MemTable</w:t>
      </w:r>
      <w:r>
        <w:t>.</w:t>
      </w:r>
    </w:p>
    <w:p w:rsidR="008930B7" w:rsidP="009612E7" w:rsidRDefault="008930B7" w14:paraId="226C1BC5" w14:textId="08A91685">
      <w:pPr>
        <w:pStyle w:val="ListParagraph"/>
        <w:numPr>
          <w:ilvl w:val="0"/>
          <w:numId w:val="20"/>
        </w:numPr>
      </w:pPr>
      <w:r>
        <w:t>A number of on</w:t>
      </w:r>
      <w:r w:rsidR="00635F4A">
        <w:t>-</w:t>
      </w:r>
      <w:r>
        <w:t xml:space="preserve">disk trees </w:t>
      </w:r>
      <w:r w:rsidR="00A02AB9">
        <w:t>representing</w:t>
      </w:r>
      <w:r>
        <w:t xml:space="preserve"> copies of in–memory trees </w:t>
      </w:r>
      <w:r w:rsidR="00A02AB9">
        <w:t xml:space="preserve">that </w:t>
      </w:r>
      <w:r>
        <w:t xml:space="preserve">have been flushed to disk. These are referred to as </w:t>
      </w:r>
      <w:r w:rsidR="003438B4">
        <w:rPr>
          <w:b/>
          <w:bCs/>
        </w:rPr>
        <w:t>Static Sorted Tables (SST</w:t>
      </w:r>
      <w:r w:rsidR="00A9147B">
        <w:rPr>
          <w:b/>
          <w:bCs/>
        </w:rPr>
        <w:t>ables</w:t>
      </w:r>
      <w:r w:rsidR="003438B4">
        <w:rPr>
          <w:b/>
          <w:bCs/>
        </w:rPr>
        <w:t>).</w:t>
      </w:r>
      <w:r>
        <w:t xml:space="preserve"> </w:t>
      </w:r>
    </w:p>
    <w:p w:rsidR="002C1CE4" w:rsidP="008930B7" w:rsidRDefault="00B10A49" w14:paraId="32156BEC" w14:textId="353B6FF6">
      <w:r>
        <w:t>SSTables exist at multiple levels</w:t>
      </w:r>
      <w:r w:rsidR="33B7251B">
        <w:t>, numbered</w:t>
      </w:r>
      <w:r>
        <w:t xml:space="preserve"> L0 </w:t>
      </w:r>
      <w:r w:rsidR="33B7251B">
        <w:t xml:space="preserve">to L6 (L6 is also called the base level). L0 contains an unordered set of SSTables, each of which </w:t>
      </w:r>
      <w:r>
        <w:t xml:space="preserve">is simply a copy of </w:t>
      </w:r>
      <w:r w:rsidR="33B7251B">
        <w:t>an</w:t>
      </w:r>
      <w:r>
        <w:t xml:space="preserve"> in-memory MemTable </w:t>
      </w:r>
      <w:r w:rsidR="00AD124A">
        <w:t xml:space="preserve">that has been flushed to disk. </w:t>
      </w:r>
      <w:r w:rsidR="00121D94">
        <w:t xml:space="preserve">Periodically, </w:t>
      </w:r>
      <w:r w:rsidR="006C18BC">
        <w:t>SSTables</w:t>
      </w:r>
      <w:r w:rsidR="00121D94">
        <w:t xml:space="preserve"> </w:t>
      </w:r>
      <w:r w:rsidR="00093D46">
        <w:t>are periodically compacted into larger consolidated stores</w:t>
      </w:r>
      <w:r w:rsidR="33B7251B">
        <w:t xml:space="preserve"> in the lower levels. In levels other than L0, SSTables are ordered and non-overlapping so that only one SSTable per level could possibly hold a given key. </w:t>
      </w:r>
      <w:r w:rsidR="00093D46">
        <w:t xml:space="preserve"> </w:t>
      </w:r>
    </w:p>
    <w:p w:rsidR="00EA706A" w:rsidP="008930B7" w:rsidRDefault="00093D46" w14:paraId="5DE0EABB" w14:textId="130B234A">
      <w:r>
        <w:t xml:space="preserve"> </w:t>
      </w:r>
      <w:r w:rsidR="00A72C97">
        <w:t xml:space="preserve">SSTables are internally sorted </w:t>
      </w:r>
      <w:r w:rsidR="008C1413">
        <w:t>and indexed</w:t>
      </w:r>
      <w:ins w:author="Guy Harrison" w:date="2021-04-12T15:37:00Z" w:id="315">
        <w:r w:rsidR="002C1CE4">
          <w:t>,</w:t>
        </w:r>
      </w:ins>
      <w:r w:rsidR="008C1413">
        <w:t xml:space="preserve"> so lookups within an SSTable are fast. </w:t>
      </w:r>
    </w:p>
    <w:p w:rsidR="008930B7" w:rsidP="008930B7" w:rsidRDefault="008930B7" w14:paraId="5179073D" w14:textId="58F5BE8E">
      <w:r>
        <w:t xml:space="preserve">The </w:t>
      </w:r>
      <w:r w:rsidR="0046481F">
        <w:t xml:space="preserve">basic </w:t>
      </w:r>
      <w:r>
        <w:t>LSM architecture ensures that writes are always fast</w:t>
      </w:r>
      <w:del w:author="Guy Harrison" w:date="2021-04-12T15:37:00Z" w:id="316">
        <w:r w:rsidDel="002C1CE4">
          <w:delText>,</w:delText>
        </w:r>
      </w:del>
      <w:r>
        <w:t xml:space="preserve"> since they </w:t>
      </w:r>
      <w:r w:rsidR="00974215">
        <w:t xml:space="preserve">primarily </w:t>
      </w:r>
      <w:r>
        <w:t xml:space="preserve">operate at </w:t>
      </w:r>
      <w:commentRangeStart w:id="317"/>
      <w:r>
        <w:t>memory speed</w:t>
      </w:r>
      <w:commentRangeEnd w:id="317"/>
      <w:r>
        <w:rPr>
          <w:rStyle w:val="CommentReference"/>
        </w:rPr>
        <w:commentReference w:id="317"/>
      </w:r>
      <w:r w:rsidR="005477A9">
        <w:t xml:space="preserve">, although there is often also a sequential Write Ahead Log on disk. </w:t>
      </w:r>
      <w:r>
        <w:t xml:space="preserve">The transfer to </w:t>
      </w:r>
      <w:r w:rsidR="002C1CE4">
        <w:t xml:space="preserve">on disk SSTables </w:t>
      </w:r>
      <w:r>
        <w:t xml:space="preserve">is also fast since it occurs in </w:t>
      </w:r>
      <w:r w:rsidR="002C1CE4">
        <w:t>append-</w:t>
      </w:r>
      <w:r>
        <w:t xml:space="preserve">only batches </w:t>
      </w:r>
      <w:r w:rsidR="002C1CE4">
        <w:t>using</w:t>
      </w:r>
      <w:r>
        <w:t xml:space="preserve"> fast sequential writes. Reads occur either from the in</w:t>
      </w:r>
      <w:r w:rsidR="006A4DEC">
        <w:t>-</w:t>
      </w:r>
      <w:r>
        <w:t>memory tree or from the disk tree; in either case</w:t>
      </w:r>
      <w:ins w:author="Guy Harrison" w:date="2021-04-12T15:38:00Z" w:id="318">
        <w:r w:rsidR="002C1CE4">
          <w:t>,</w:t>
        </w:r>
      </w:ins>
      <w:r>
        <w:t xml:space="preserve"> reads are facilitated by an index and are relatively swift.</w:t>
      </w:r>
    </w:p>
    <w:p w:rsidR="008930B7" w:rsidP="008930B7" w:rsidRDefault="008930B7" w14:paraId="69DEC4C4" w14:textId="0806BA26">
      <w:r>
        <w:t xml:space="preserve">Of course, if </w:t>
      </w:r>
      <w:r w:rsidR="001D4760">
        <w:t>a</w:t>
      </w:r>
      <w:r>
        <w:t xml:space="preserve"> </w:t>
      </w:r>
      <w:r w:rsidR="006A4DEC">
        <w:t>node fails</w:t>
      </w:r>
      <w:r>
        <w:t xml:space="preserve"> while data </w:t>
      </w:r>
      <w:r w:rsidR="006A4DEC">
        <w:t>is</w:t>
      </w:r>
      <w:r>
        <w:t xml:space="preserve"> in the in-memory store</w:t>
      </w:r>
      <w:r w:rsidR="002C1CE4">
        <w:t>,</w:t>
      </w:r>
      <w:r>
        <w:t xml:space="preserve"> then it could be lost.  For this reason, database implementations of the LSM pattern </w:t>
      </w:r>
      <w:r w:rsidR="006A4DEC">
        <w:t xml:space="preserve">include a </w:t>
      </w:r>
      <w:r w:rsidRPr="009612E7" w:rsidR="00EF3AF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w:t>
      </w:r>
      <w:r w:rsidR="002C1CE4">
        <w:t xml:space="preserve">fast </w:t>
      </w:r>
      <w:r w:rsidR="00EF3AF7">
        <w:t xml:space="preserve">sequential </w:t>
      </w:r>
      <w:r w:rsidR="002C1CE4">
        <w:t>writes</w:t>
      </w:r>
      <w:r w:rsidR="002B4E82">
        <w:t>.</w:t>
      </w:r>
      <w:commentRangeStart w:id="319"/>
      <w:commentRangeStart w:id="320"/>
      <w:commentRangeStart w:id="321"/>
      <w:commentRangeEnd w:id="319"/>
      <w:r w:rsidDel="002B4E82">
        <w:rPr>
          <w:rStyle w:val="CommentReference"/>
        </w:rPr>
        <w:commentReference w:id="319"/>
      </w:r>
      <w:commentRangeEnd w:id="320"/>
      <w:r w:rsidDel="002B4E82" w:rsidR="000E27F6">
        <w:rPr>
          <w:rStyle w:val="CommentReference"/>
        </w:rPr>
        <w:commentReference w:id="320"/>
      </w:r>
      <w:commentRangeEnd w:id="321"/>
      <w:r>
        <w:rPr>
          <w:rStyle w:val="CommentReference"/>
        </w:rPr>
        <w:commentReference w:id="321"/>
      </w:r>
    </w:p>
    <w:p w:rsidR="00A22DCD" w:rsidP="008930B7" w:rsidRDefault="00A22DCD" w14:paraId="67ADC105" w14:textId="1E5636D6">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r w:rsidR="00DD02CE">
        <w:t>Write Ahead Log (WAL)</w:t>
      </w:r>
      <w:r w:rsidRPr="00A22DCD" w:rsidR="00DD02CE">
        <w:t xml:space="preserve"> </w:t>
      </w:r>
      <w:r w:rsidRPr="00A22DCD">
        <w:t>(1) and then to the MemTable (2).  Once the MemTable reaches a certain size</w:t>
      </w:r>
      <w:ins w:author="Guy Harrison" w:date="2021-04-12T15:38:00Z" w:id="322">
        <w:r w:rsidR="00614653">
          <w:t>,</w:t>
        </w:r>
      </w:ins>
      <w:r w:rsidRPr="00A22DCD">
        <w:t xml:space="preserve"> it is flushed to disk to create a new SSTable (3)</w:t>
      </w:r>
      <w:r w:rsidR="007469F5">
        <w:t xml:space="preserve">. </w:t>
      </w:r>
      <w:r w:rsidRPr="00A22DCD">
        <w:t xml:space="preserve"> </w:t>
      </w:r>
      <w:r w:rsidR="007469F5">
        <w:t>O</w:t>
      </w:r>
      <w:r w:rsidRPr="00A22DCD" w:rsidR="007469F5">
        <w:t xml:space="preserve">nce </w:t>
      </w:r>
      <w:r w:rsidRPr="00A22DCD">
        <w:t>the flush completes</w:t>
      </w:r>
      <w:ins w:author="Guy Harrison" w:date="2021-04-12T15:39:00Z" w:id="323">
        <w:r w:rsidR="007469F5">
          <w:t>,</w:t>
        </w:r>
      </w:ins>
      <w:r w:rsidRPr="00A22DCD">
        <w:t xml:space="preserve"> </w:t>
      </w:r>
      <w:r w:rsidR="00A9147B">
        <w:t>WAL</w:t>
      </w:r>
      <w:r w:rsidRPr="00A22DCD">
        <w:t xml:space="preserve"> records may be purged (4). Periodically multiple SSTables are merged (compacted) into larger SSTables (5).</w:t>
      </w:r>
    </w:p>
    <w:bookmarkStart w:name="_Ref68534440" w:id="324"/>
    <w:p w:rsidR="00E25D22" w:rsidP="009612E7" w:rsidRDefault="00195083" w14:paraId="2C0D9D6C" w14:textId="0645E9DA">
      <w:pPr>
        <w:pStyle w:val="Caption"/>
      </w:pPr>
      <w:r>
        <w:rPr>
          <w:noProof/>
        </w:rPr>
        <w:object w:dxaOrig="8671" w:dyaOrig="6060" w14:anchorId="3E7ADB64">
          <v:shape id="_x0000_i1030" style="width:434.25pt;height:303pt" o:ole="" type="#_x0000_t75">
            <v:imagedata o:title="" r:id="rId31"/>
          </v:shape>
          <o:OLEObject Type="Embed" ProgID="Visio.Drawing.15" ShapeID="_x0000_i1030" DrawAspect="Content" ObjectID="_1680560899" r:id="rId32"/>
        </w:object>
      </w:r>
    </w:p>
    <w:p w:rsidR="00302A62" w:rsidP="009612E7" w:rsidRDefault="001B2538" w14:paraId="12C325C7" w14:textId="5C1EFE46">
      <w:pPr>
        <w:pStyle w:val="Caption"/>
      </w:pPr>
      <w:r>
        <w:t xml:space="preserve">Figure </w:t>
      </w:r>
      <w:r>
        <w:fldChar w:fldCharType="begin"/>
      </w:r>
      <w:r>
        <w:instrText>SEQ Figure \* ARABIC</w:instrText>
      </w:r>
      <w:r>
        <w:fldChar w:fldCharType="separate"/>
      </w:r>
      <w:r w:rsidR="0028150D">
        <w:rPr>
          <w:noProof/>
        </w:rPr>
        <w:t>15</w:t>
      </w:r>
      <w:r>
        <w:fldChar w:fldCharType="end"/>
      </w:r>
      <w:bookmarkEnd w:id="324"/>
      <w:r>
        <w:t xml:space="preserve"> LSM writes</w:t>
      </w:r>
    </w:p>
    <w:p w:rsidR="00DE2335" w:rsidP="009612E7" w:rsidRDefault="00DE2335" w14:paraId="5EBE0A9A" w14:textId="77777777">
      <w:pPr>
        <w:pStyle w:val="Heading3"/>
      </w:pPr>
      <w:r>
        <w:t xml:space="preserve">SSTables and Bloom Filters </w:t>
      </w:r>
    </w:p>
    <w:p w:rsidR="00DE2335" w:rsidP="00DE2335" w:rsidRDefault="006057FC" w14:paraId="3BA998B4" w14:textId="1789C150">
      <w:r>
        <w:t xml:space="preserve">Each SSTable is indexed. </w:t>
      </w:r>
      <w:r w:rsidR="00DE2335">
        <w:t xml:space="preserve">  However, there may be many SSTables on disk</w:t>
      </w:r>
      <w:r w:rsidR="00225F69">
        <w:t>,</w:t>
      </w:r>
      <w:r w:rsidR="00DE2335">
        <w:t xml:space="preserve"> and this creates a multiplier effect on index </w:t>
      </w:r>
      <w:r>
        <w:t>lookups since</w:t>
      </w:r>
      <w:r w:rsidR="00DE2335">
        <w:t xml:space="preserve"> we </w:t>
      </w:r>
      <w:r w:rsidR="005A07C1">
        <w:t xml:space="preserve">might </w:t>
      </w:r>
      <w:r w:rsidR="00DE2335">
        <w:t>theoretically have to examine every index for every SSTable in order to find our desired row.</w:t>
      </w:r>
    </w:p>
    <w:p w:rsidR="008122F4" w:rsidP="00DE2335" w:rsidRDefault="00DE2335" w14:paraId="433E05BE" w14:textId="385640EA">
      <w:r>
        <w:t xml:space="preserve">To </w:t>
      </w:r>
      <w:r w:rsidR="007C7643">
        <w:t>reduce the overhead of</w:t>
      </w:r>
      <w:r>
        <w:t xml:space="preserve"> multiple index lookups</w:t>
      </w:r>
      <w:r w:rsidR="005A07C1">
        <w:t>,</w:t>
      </w:r>
      <w:r>
        <w:t xml:space="preserve"> </w:t>
      </w:r>
      <w:r w:rsidRPr="009612E7">
        <w:rPr>
          <w:b/>
          <w:bCs/>
        </w:rPr>
        <w:t xml:space="preserve">Bloom filters </w:t>
      </w:r>
      <w:r>
        <w:t xml:space="preserve">are used to reduce the number of lookups </w:t>
      </w:r>
      <w:r w:rsidR="005A07C1">
        <w:t xml:space="preserve">that </w:t>
      </w:r>
      <w:r>
        <w:t xml:space="preserve">must be performed.    </w:t>
      </w:r>
      <w:r w:rsidR="00423311">
        <w:t>A Bloom filter is a</w:t>
      </w:r>
      <w:r w:rsidR="0051586E">
        <w:t xml:space="preserve"> very compact and </w:t>
      </w:r>
      <w:r w:rsidR="00EE1500">
        <w:t xml:space="preserve">quick to maintain </w:t>
      </w:r>
      <w:r w:rsidR="005722B6">
        <w:t xml:space="preserve">structure that can quickly tell you if a given </w:t>
      </w:r>
      <w:r w:rsidR="0091640D">
        <w:t xml:space="preserve">SSTable “might” contain a value.  CockroachDB </w:t>
      </w:r>
      <w:r w:rsidR="00C673F6">
        <w:t xml:space="preserve">uses Bloom filters to quickly determine which </w:t>
      </w:r>
      <w:r w:rsidR="00A72461">
        <w:t>SSTables have a version of a key</w:t>
      </w:r>
      <w:r w:rsidR="0078636B">
        <w:t xml:space="preserve">.  </w:t>
      </w:r>
      <w:r w:rsidRPr="008122F4" w:rsidR="008122F4">
        <w:t xml:space="preserve">Bloom filters are compact enough to fit in memory and are very quick to navigate. However, to achieve this compression, bloom filters are </w:t>
      </w:r>
      <w:r w:rsidR="00742432">
        <w:t>"</w:t>
      </w:r>
      <w:r w:rsidRPr="008122F4" w:rsidR="008122F4">
        <w:t>fuzzy</w:t>
      </w:r>
      <w:r w:rsidR="00742432">
        <w:t>"</w:t>
      </w:r>
      <w:r w:rsidRPr="008122F4" w:rsidR="00742432">
        <w:t xml:space="preserve"> </w:t>
      </w:r>
      <w:r w:rsidR="00B80265">
        <w:t>and</w:t>
      </w:r>
      <w:r w:rsidRPr="008122F4" w:rsidR="008122F4">
        <w:t xml:space="preserve"> may return false positives.  If you get a positive result from a bloom filter</w:t>
      </w:r>
      <w:r w:rsidR="00D60222">
        <w:t>,</w:t>
      </w:r>
      <w:r w:rsidRPr="008122F4" w:rsidR="008122F4">
        <w:t xml:space="preserve"> it means </w:t>
      </w:r>
      <w:commentRangeStart w:id="325"/>
      <w:r w:rsidRPr="008122F4" w:rsidR="008122F4">
        <w:t>only</w:t>
      </w:r>
      <w:commentRangeEnd w:id="325"/>
      <w:r w:rsidR="00784BCD">
        <w:rPr>
          <w:rStyle w:val="CommentReference"/>
        </w:rPr>
        <w:commentReference w:id="325"/>
      </w:r>
      <w:r w:rsidRPr="008122F4" w:rsidR="008122F4">
        <w:t xml:space="preserve"> that the file </w:t>
      </w:r>
      <w:r w:rsidR="005759D4">
        <w:t>_</w:t>
      </w:r>
      <w:r w:rsidRPr="008122F4" w:rsidR="008122F4">
        <w:t>may</w:t>
      </w:r>
      <w:r w:rsidR="005759D4">
        <w:t>_</w:t>
      </w:r>
      <w:r w:rsidRPr="008122F4" w:rsidR="008122F4">
        <w:t xml:space="preserve"> contain the value.  However, the bloom filter will never incorrectly advise you that a value is not present.  So</w:t>
      </w:r>
      <w:r w:rsidR="005759D4">
        <w:t>,</w:t>
      </w:r>
      <w:r w:rsidRPr="008122F4" w:rsidR="008122F4">
        <w:t xml:space="preserve"> if a bloom filter tells us that a key is not included in a specific SSTable, then we can safely omit that SSTable from our </w:t>
      </w:r>
      <w:r w:rsidRPr="008122F4" w:rsidR="00D60222">
        <w:t>look</w:t>
      </w:r>
      <w:r w:rsidR="00D60222">
        <w:t>-</w:t>
      </w:r>
      <w:r w:rsidRPr="008122F4" w:rsidR="008122F4">
        <w:t>up.</w:t>
      </w:r>
    </w:p>
    <w:p w:rsidR="00A13680" w:rsidP="33B7251B" w:rsidRDefault="00B64308" w14:paraId="5F5A63CB" w14:textId="40D97D8C">
      <w:pPr>
        <w:pStyle w:val="BodyText"/>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w:t>
      </w:r>
      <w:r w:rsidR="001856D3">
        <w:t xml:space="preserve">an LSM. </w:t>
      </w:r>
      <w:r w:rsidR="00A13680">
        <w:t xml:space="preserve">A database request first reads from the MemTable (1). If the required value is not found it will consult the Bloom filters for </w:t>
      </w:r>
      <w:r w:rsidR="33B7251B">
        <w:t>all SSTables in L0 (2).</w:t>
      </w:r>
      <w:r w:rsidR="00A13680">
        <w:t xml:space="preserve">  If the bloom filter indicates that no matching value is present, it will examine the SSTable </w:t>
      </w:r>
      <w:r w:rsidR="33B7251B">
        <w:t>in each subsequent level which covers the given key (3).</w:t>
      </w:r>
      <w:r w:rsidR="00A13680">
        <w:t xml:space="preserve">  If the Bloom filter indicates a matching key value may be present in the SSTable, then the process will use the SSTable index (4) to search for the value within the SSTable (5).  Once a matching value is found, no older SSTables need be examined.  </w:t>
      </w:r>
    </w:p>
    <w:bookmarkStart w:name="_Ref68534210" w:id="326"/>
    <w:p w:rsidR="000805DF" w:rsidP="009612E7" w:rsidRDefault="00195083" w14:paraId="3BFDA309" w14:textId="261911E5">
      <w:pPr>
        <w:pStyle w:val="Caption"/>
      </w:pPr>
      <w:r>
        <w:rPr>
          <w:noProof/>
        </w:rPr>
        <w:object w:dxaOrig="8776" w:dyaOrig="5551" w14:anchorId="79CDE09A">
          <v:shape id="_x0000_i1031" style="width:438.75pt;height:277.5pt" o:ole="" type="#_x0000_t75">
            <v:imagedata o:title="" r:id="rId33"/>
          </v:shape>
          <o:OLEObject Type="Embed" ProgID="Visio.Drawing.15" ShapeID="_x0000_i1031" DrawAspect="Content" ObjectID="_1680560900" r:id="rId34"/>
        </w:object>
      </w:r>
    </w:p>
    <w:p w:rsidR="00A13680" w:rsidP="009612E7" w:rsidRDefault="00B64308" w14:paraId="29B3467A" w14:textId="7323B5AD">
      <w:pPr>
        <w:pStyle w:val="Caption"/>
      </w:pPr>
      <w:r>
        <w:t xml:space="preserve">Figure </w:t>
      </w:r>
      <w:r>
        <w:fldChar w:fldCharType="begin"/>
      </w:r>
      <w:r>
        <w:instrText>SEQ Figure \* ARABIC</w:instrText>
      </w:r>
      <w:r>
        <w:fldChar w:fldCharType="separate"/>
      </w:r>
      <w:r w:rsidR="0028150D">
        <w:rPr>
          <w:noProof/>
        </w:rPr>
        <w:t>16</w:t>
      </w:r>
      <w:r>
        <w:fldChar w:fldCharType="end"/>
      </w:r>
      <w:bookmarkEnd w:id="326"/>
      <w:r>
        <w:t xml:space="preserve"> LSM reads</w:t>
      </w:r>
    </w:p>
    <w:p w:rsidR="00A13680" w:rsidP="009612E7" w:rsidRDefault="009B664D" w14:paraId="443C7B7E" w14:textId="0D2BA864">
      <w:pPr>
        <w:pStyle w:val="Heading3"/>
      </w:pPr>
      <w:r>
        <w:t>Deletes and updates</w:t>
      </w:r>
    </w:p>
    <w:p w:rsidR="00F7693D" w:rsidP="00F7693D" w:rsidRDefault="00F7693D" w14:paraId="70BA89A2" w14:textId="5E91F037">
      <w:r>
        <w:t xml:space="preserve">SSTables are immutable - once the MemTable is flushed to disk and becomes an SSTable, no further modifications to the SSTable can be performed.   If a value is modified repeatedly over a period of time, the modifications will build up across multiple SSTables.  When retrieving a value, the system will read SSTables from youngest to oldest to find the most recent value </w:t>
      </w:r>
      <w:r w:rsidR="00784BCD">
        <w:t>for a key</w:t>
      </w:r>
      <w:r>
        <w:t xml:space="preserve">.    Therefore, to update a value we only need to insert the new value, since the older values will not be examined when a newer version exists. </w:t>
      </w:r>
    </w:p>
    <w:p w:rsidR="00F7693D" w:rsidP="00F7693D" w:rsidRDefault="00F7693D" w14:paraId="3F3F09F5" w14:textId="70BC710F">
      <w:r>
        <w:t>Deletions are implemented by writing tombstone markers into the MemTable</w:t>
      </w:r>
      <w:ins w:author="Guy Harrison" w:date="2021-04-12T15:46:00Z" w:id="327">
        <w:r w:rsidR="005C7793">
          <w:t>,</w:t>
        </w:r>
      </w:ins>
      <w:r>
        <w:t xml:space="preserve"> which eventually </w:t>
      </w:r>
      <w:r w:rsidR="00C57813">
        <w:t xml:space="preserve">propagate </w:t>
      </w:r>
      <w:r>
        <w:t xml:space="preserve">to SSTables.   Once a tombstone marker for a row is encountered, the system stops examining older entries and reports </w:t>
      </w:r>
      <w:r w:rsidR="00742432">
        <w:t>"</w:t>
      </w:r>
      <w:r>
        <w:t>not found</w:t>
      </w:r>
      <w:r w:rsidR="00742432">
        <w:t xml:space="preserve">" </w:t>
      </w:r>
      <w:r>
        <w:t xml:space="preserve">to the application.  </w:t>
      </w:r>
    </w:p>
    <w:p w:rsidR="00F7693D" w:rsidP="00F7693D" w:rsidRDefault="00F7693D" w14:paraId="5EE7B2DB" w14:textId="3E318B2D">
      <w:r>
        <w:t>As SSTables multiply, read performance and storage will degrade as the number of bloom filters, indexes</w:t>
      </w:r>
      <w:ins w:author="Guy Harrison" w:date="2021-04-21T16:07:00Z" w:id="328">
        <w:r w:rsidR="00516AB7">
          <w:t>,</w:t>
        </w:r>
      </w:ins>
      <w:r>
        <w:t xml:space="preserve"> and obsolete values increase</w:t>
      </w:r>
      <w:ins w:author="Guy Harrison" w:date="2021-04-12T15:46:00Z" w:id="329">
        <w:r w:rsidR="000037A0">
          <w:t>s</w:t>
        </w:r>
      </w:ins>
      <w:r>
        <w:t>.   During compaction</w:t>
      </w:r>
      <w:ins w:author="Guy Harrison" w:date="2021-04-12T15:46:00Z" w:id="330">
        <w:r w:rsidR="000037A0">
          <w:t>,</w:t>
        </w:r>
      </w:ins>
      <w:r>
        <w:t xml:space="preserve"> rows that are fragmented across multiple SSTables will be consolidated</w:t>
      </w:r>
      <w:del w:author="Guy Harrison" w:date="2021-04-12T15:46:00Z" w:id="331">
        <w:r w:rsidDel="000037A0">
          <w:delText>,</w:delText>
        </w:r>
      </w:del>
      <w:r>
        <w:t xml:space="preserve"> and deleted rows removed.  </w:t>
      </w:r>
      <w:ins w:author="Ben Darnell" w:date="2021-04-12T19:32:00Z" w:id="332">
        <w:r w:rsidR="33B7251B">
          <w:t>Tombstones are retained until they are compacted to the base level L6.</w:t>
        </w:r>
      </w:ins>
    </w:p>
    <w:p w:rsidR="00615419" w:rsidP="00730826" w:rsidRDefault="00576521" w14:paraId="1FCD0538" w14:textId="05E86929">
      <w:pPr>
        <w:pStyle w:val="Heading3"/>
      </w:pPr>
      <w:r>
        <w:t>MultiVersion Concurrency Control</w:t>
      </w:r>
    </w:p>
    <w:p w:rsidR="00576521" w:rsidP="00F7693D" w:rsidRDefault="00576521" w14:paraId="4EF720AE" w14:textId="1514ADD4">
      <w:r>
        <w:t>We introduced MVCC as a logical element of the transaction</w:t>
      </w:r>
      <w:ins w:author="Guy Harrison" w:date="2021-04-21T16:07:00Z" w:id="333">
        <w:r w:rsidR="008741CA">
          <w:t>al</w:t>
        </w:r>
      </w:ins>
      <w:r>
        <w:t xml:space="preserve"> layer earlier in the chapter</w:t>
      </w:r>
      <w:r w:rsidR="00E433BD">
        <w:t xml:space="preserve"> – see, for instance</w:t>
      </w:r>
      <w:ins w:author="Guy Harrison" w:date="2021-04-12T15:46:00Z" w:id="334">
        <w:r w:rsidR="000037A0">
          <w:t>,</w:t>
        </w:r>
      </w:ins>
      <w:r w:rsidR="00E433BD">
        <w:t xml:space="preserve"> </w:t>
      </w:r>
      <w:r w:rsidR="00E433BD">
        <w:fldChar w:fldCharType="begin"/>
      </w:r>
      <w:r w:rsidR="00E433BD">
        <w:instrText xml:space="preserve"> REF _Ref66957335 \h </w:instrText>
      </w:r>
      <w:r w:rsidR="00E433BD">
        <w:fldChar w:fldCharType="separate"/>
      </w:r>
      <w:r w:rsidR="00E433BD">
        <w:t xml:space="preserve">Figure </w:t>
      </w:r>
      <w:r w:rsidR="00E433BD">
        <w:rPr>
          <w:noProof/>
        </w:rPr>
        <w:t>10</w:t>
      </w:r>
      <w:r w:rsidR="00E433BD">
        <w:fldChar w:fldCharType="end"/>
      </w:r>
      <w:r w:rsidR="00E433BD">
        <w:t xml:space="preserve">.  </w:t>
      </w:r>
    </w:p>
    <w:p w:rsidR="00F44F1B" w:rsidP="00F7693D" w:rsidRDefault="00F44F1B" w14:paraId="36547CB8" w14:textId="4BD15613"/>
    <w:p w:rsidR="00946DAA" w:rsidP="00F7693D" w:rsidRDefault="000914BF" w14:paraId="0EC14362" w14:textId="47C93471">
      <w:r>
        <w:t xml:space="preserve">CockroachDB </w:t>
      </w:r>
      <w:r w:rsidR="004D555C">
        <w:t xml:space="preserve">encodes the MVCC timestamp into the </w:t>
      </w:r>
      <w:r w:rsidR="002C3C5A">
        <w:t xml:space="preserve">each </w:t>
      </w:r>
      <w:r w:rsidR="004D555C">
        <w:t xml:space="preserve">key </w:t>
      </w:r>
      <w:r w:rsidR="005E5B28">
        <w:t>so that</w:t>
      </w:r>
      <w:r w:rsidR="002C3C5A">
        <w:t xml:space="preserve"> multiple MVCC versions of a key are </w:t>
      </w:r>
      <w:r w:rsidR="00FF47C1">
        <w:t>stored as distinct keys within PebbleDB.</w:t>
      </w:r>
      <w:r w:rsidR="005E5B28">
        <w:t xml:space="preserve"> </w:t>
      </w:r>
      <w:r w:rsidR="00812559">
        <w:t xml:space="preserve"> </w:t>
      </w:r>
      <w:r w:rsidR="0078636B">
        <w:t>However, the Bloom filters</w:t>
      </w:r>
      <w:r w:rsidR="007E6BB0">
        <w:t xml:space="preserve"> which we introduced above exclude the MVCC timestamp so that a query does not need to know the exact timestamp </w:t>
      </w:r>
      <w:r w:rsidR="00742780">
        <w:t xml:space="preserve">in order to lookup a record. </w:t>
      </w:r>
    </w:p>
    <w:p w:rsidRPr="00730826" w:rsidR="00E433BD" w:rsidP="00F7693D" w:rsidRDefault="00F44F1B" w14:paraId="1102AB81" w14:textId="2C9E7606">
      <w:r>
        <w:t xml:space="preserve">CockroachDB  </w:t>
      </w:r>
      <w:r w:rsidR="00B6594D">
        <w:t xml:space="preserve">removes </w:t>
      </w:r>
      <w:r w:rsidR="004D5DE4">
        <w:t xml:space="preserve">records older than the configuration </w:t>
      </w:r>
      <w:r w:rsidR="008F225B">
        <w:t xml:space="preserve">variable </w:t>
      </w:r>
      <w:r w:rsidR="00897D7A">
        <w:t xml:space="preserve">+gc.ttlseconds+, but will </w:t>
      </w:r>
      <w:r w:rsidR="007F4162">
        <w:t xml:space="preserve">not </w:t>
      </w:r>
      <w:r w:rsidR="000B0499">
        <w:t xml:space="preserve">remove any records </w:t>
      </w:r>
      <w:r w:rsidR="00726AC9">
        <w:t xml:space="preserve">covered by </w:t>
      </w:r>
      <w:r w:rsidR="00726AC9">
        <w:rPr>
          <w:b/>
          <w:bCs/>
        </w:rPr>
        <w:t>protected timestamps</w:t>
      </w:r>
      <w:r w:rsidR="00726AC9">
        <w:t xml:space="preserve">.  Protected timestamps are created by </w:t>
      </w:r>
      <w:r w:rsidR="00C71D1B">
        <w:t>long-</w:t>
      </w:r>
      <w:r w:rsidR="00D77630">
        <w:t xml:space="preserve">running jobs such as backups which need to </w:t>
      </w:r>
      <w:r w:rsidR="000D4C74">
        <w:t xml:space="preserve">be able to obtain a consistent view of </w:t>
      </w:r>
      <w:commentRangeStart w:id="335"/>
      <w:commentRangeStart w:id="336"/>
      <w:r w:rsidR="000D4C74">
        <w:t>data</w:t>
      </w:r>
      <w:commentRangeEnd w:id="335"/>
      <w:r w:rsidR="00730826">
        <w:rPr>
          <w:rStyle w:val="CommentReference"/>
        </w:rPr>
        <w:commentReference w:id="335"/>
      </w:r>
      <w:commentRangeEnd w:id="336"/>
      <w:r w:rsidR="00CA552F">
        <w:rPr>
          <w:rStyle w:val="CommentReference"/>
        </w:rPr>
        <w:commentReference w:id="336"/>
      </w:r>
      <w:r w:rsidR="000D4C74">
        <w:t xml:space="preserve">. </w:t>
      </w:r>
    </w:p>
    <w:p w:rsidR="00844849" w:rsidP="0010404F" w:rsidRDefault="00F815AD" w14:paraId="3BDD4928" w14:textId="70F2D477">
      <w:pPr>
        <w:pStyle w:val="Heading3"/>
      </w:pPr>
      <w:r>
        <w:t>The Block cache</w:t>
      </w:r>
    </w:p>
    <w:p w:rsidR="0010404F" w:rsidP="0010404F" w:rsidRDefault="00111A40" w14:paraId="1EAD3361" w14:textId="45A4D314">
      <w:r>
        <w:t>PebbleDB implements</w:t>
      </w:r>
      <w:r w:rsidR="0010404F">
        <w:t xml:space="preserve"> a </w:t>
      </w:r>
      <w:r w:rsidR="00DB7A0D">
        <w:t>block</w:t>
      </w:r>
      <w:r w:rsidR="0010404F">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indexes, </w:t>
      </w:r>
      <w:r w:rsidR="00DB7A0D">
        <w:t xml:space="preserve"> bloom filters and </w:t>
      </w:r>
      <w:r w:rsidR="00E416A8">
        <w:t>M</w:t>
      </w:r>
      <w:r w:rsidR="00DB7A0D">
        <w:t>em</w:t>
      </w:r>
      <w:r w:rsidR="00E416A8">
        <w:t>T</w:t>
      </w:r>
      <w:r w:rsidR="00DB7A0D">
        <w:t xml:space="preserve">ables.  </w:t>
      </w:r>
      <w:r w:rsidR="00CE04B4">
        <w:t xml:space="preserve">The block cache operates on a Least Recently Used </w:t>
      </w:r>
      <w:r w:rsidR="007F2E9D">
        <w:t xml:space="preserve">(LRU) </w:t>
      </w:r>
      <w:r w:rsidR="00CE04B4">
        <w:t>basis</w:t>
      </w:r>
      <w:r w:rsidR="007F2E9D">
        <w:t xml:space="preserve"> – when a new data entry is added to the cache, the entry that was least recently access will be evicted from the cache</w:t>
      </w:r>
      <w:r w:rsidR="00CE51B4">
        <w:t xml:space="preserve">. </w:t>
      </w:r>
    </w:p>
    <w:p w:rsidRPr="0010404F" w:rsidR="00CE51B4" w:rsidP="0010404F" w:rsidRDefault="00CE51B4" w14:paraId="38075E82" w14:textId="56228524">
      <w:r>
        <w:t xml:space="preserve">Reading from the blockchain bypasses the need to scan multiple </w:t>
      </w:r>
      <w:r w:rsidR="00C529FD">
        <w:t>SSTables</w:t>
      </w:r>
      <w:r>
        <w:t xml:space="preserve"> and associated bloom filter</w:t>
      </w:r>
      <w:r w:rsidR="00F815AD">
        <w:t xml:space="preserve">s. </w:t>
      </w:r>
      <w:r w:rsidR="00742432">
        <w:t>We'</w:t>
      </w:r>
      <w:r w:rsidR="00F815AD">
        <w:t>ll speak more about the cache in cha</w:t>
      </w:r>
      <w:r w:rsidR="00D737F8">
        <w:t xml:space="preserve">pter 14 when we discuss cluster optimization. </w:t>
      </w:r>
      <w:r w:rsidR="007762B8">
        <w:t xml:space="preserve"> </w:t>
      </w:r>
    </w:p>
    <w:p w:rsidR="00844849" w:rsidP="00827689" w:rsidRDefault="006B557D" w14:paraId="601AB52C" w14:textId="6AE4535F">
      <w:pPr>
        <w:pStyle w:val="Heading2"/>
      </w:pPr>
      <w:r>
        <w:t>Summary</w:t>
      </w:r>
    </w:p>
    <w:p w:rsidR="006B557D" w:rsidP="00D02F4B" w:rsidRDefault="006B557D" w14:paraId="6034FE43" w14:textId="7F47AD00">
      <w:r>
        <w:t>In this chapter</w:t>
      </w:r>
      <w:ins w:author="Guy Harrison" w:date="2021-04-12T15:47:00Z" w:id="337">
        <w:r w:rsidR="00C71D1B">
          <w:t>,</w:t>
        </w:r>
      </w:ins>
      <w:r>
        <w:t xml:space="preserve"> </w:t>
      </w:r>
      <w:r w:rsidR="00742432">
        <w:t xml:space="preserve">we've </w:t>
      </w:r>
      <w:r>
        <w:t>tried to give you a</w:t>
      </w:r>
      <w:r w:rsidR="008F60CE">
        <w:t xml:space="preserve">n overview of the essential architectural elements of </w:t>
      </w:r>
      <w:r w:rsidR="00033BA3">
        <w:t xml:space="preserve">CockroachDB. </w:t>
      </w:r>
    </w:p>
    <w:p w:rsidR="009E1B12" w:rsidP="00D02F4B" w:rsidRDefault="009E1B12" w14:paraId="0C0E2CAC" w14:textId="7BC4E809">
      <w:r>
        <w:t xml:space="preserve">Although having a strong grasp of the CockroachDB architecture is advantageous when </w:t>
      </w:r>
      <w:r w:rsidR="00E8209B">
        <w:t xml:space="preserve">performing advanced systems optimization or configuration, </w:t>
      </w:r>
      <w:r w:rsidR="00742432">
        <w:t xml:space="preserve">it's </w:t>
      </w:r>
      <w:r w:rsidR="00E8209B">
        <w:t xml:space="preserve">by no means a pre-requisite for </w:t>
      </w:r>
      <w:r w:rsidR="002D7C61">
        <w:t xml:space="preserve">working with a CockroachDB system.   CockroachDB </w:t>
      </w:r>
      <w:r w:rsidR="00391821">
        <w:t>includes</w:t>
      </w:r>
      <w:r w:rsidR="00E72B51">
        <w:t xml:space="preserve"> </w:t>
      </w:r>
      <w:r w:rsidR="00391821">
        <w:t xml:space="preserve">many </w:t>
      </w:r>
      <w:r w:rsidR="00E72B51">
        <w:t>sophisticated</w:t>
      </w:r>
      <w:r w:rsidR="00391821">
        <w:t xml:space="preserve"> design elements, </w:t>
      </w:r>
      <w:r w:rsidR="00651864">
        <w:t xml:space="preserve">but </w:t>
      </w:r>
      <w:r w:rsidR="00742432">
        <w:t>it</w:t>
      </w:r>
      <w:del w:author="Guy Harrison" w:date="2021-04-12T15:47:00Z" w:id="338">
        <w:r w:rsidDel="00C71D1B" w:rsidR="00742432">
          <w:delText>'</w:delText>
        </w:r>
      </w:del>
      <w:r w:rsidR="00742432">
        <w:t xml:space="preserve">s </w:t>
      </w:r>
      <w:r w:rsidR="00651864">
        <w:t xml:space="preserve">internal complexity is not reflected in its user interface – </w:t>
      </w:r>
      <w:r w:rsidR="00F25C14">
        <w:t xml:space="preserve">you can happily develop a CockroachDB application without mastering </w:t>
      </w:r>
      <w:r w:rsidR="00B13A73">
        <w:t xml:space="preserve">the architectural concepts in this chapter. </w:t>
      </w:r>
    </w:p>
    <w:p w:rsidRPr="00FB7A3E" w:rsidR="00FB7A3E" w:rsidP="005C7793" w:rsidRDefault="0046332F" w14:paraId="47A7F4C3" w14:textId="400ED4D9">
      <w:r>
        <w:t xml:space="preserve">At a cluster </w:t>
      </w:r>
      <w:r w:rsidR="00AF440C">
        <w:t>level, a</w:t>
      </w:r>
      <w:r w:rsidR="003609FC">
        <w:t xml:space="preserve"> CRDB </w:t>
      </w:r>
      <w:r w:rsidR="00D6473B">
        <w:t xml:space="preserve">deployment consists of three or more symmetrical nodes, each of which carries a complete copy of the CRDB software stack and each of which can </w:t>
      </w:r>
      <w:r w:rsidR="00FA3B9E">
        <w:t>service</w:t>
      </w:r>
      <w:r w:rsidR="00D6473B">
        <w:t xml:space="preserve"> any </w:t>
      </w:r>
      <w:r w:rsidR="00FA3B9E">
        <w:t xml:space="preserve">database client requests.  Data in a CRDB table is </w:t>
      </w:r>
      <w:r w:rsidR="00076812">
        <w:t xml:space="preserve">broken up into ranges of 512MB in size and distributed across the nodes of the cluster.  Each range is replicated at least three times. </w:t>
      </w:r>
    </w:p>
    <w:p w:rsidR="00076812" w:rsidP="00076812" w:rsidRDefault="00076812" w14:paraId="2871B6F5" w14:textId="74C12410">
      <w:r>
        <w:t>The CRDB software stack consists of five major layers:</w:t>
      </w:r>
    </w:p>
    <w:p w:rsidR="00076812" w:rsidP="005C7793" w:rsidRDefault="00076812" w14:paraId="555F3B84" w14:textId="25100549">
      <w:pPr>
        <w:pStyle w:val="ListParagraph"/>
        <w:numPr>
          <w:ilvl w:val="0"/>
          <w:numId w:val="20"/>
        </w:numPr>
      </w:pPr>
      <w:r>
        <w:t>The SQL layer accepts SQL requests in the PostgreSQL wire protocol.  It parses and optimizes the SQL requests and translates the requests into Key-Value operations that can be processed by lower layers.</w:t>
      </w:r>
    </w:p>
    <w:p w:rsidRPr="00CC14F8" w:rsidR="00CC14F8" w:rsidP="005C7793" w:rsidRDefault="00076812" w14:paraId="1D73E9FC" w14:textId="64BAE894">
      <w:pPr>
        <w:pStyle w:val="ListParagraph"/>
        <w:numPr>
          <w:ilvl w:val="0"/>
          <w:numId w:val="20"/>
        </w:numPr>
      </w:pPr>
      <w:r>
        <w:t xml:space="preserve">The Transactional layer is responsible for ensuring ACID transactions and SERIALIZABLE isolation. </w:t>
      </w:r>
      <w:r w:rsidR="00CC68AA">
        <w:t xml:space="preserve">It </w:t>
      </w:r>
      <w:r w:rsidR="00570B89">
        <w:t>ensures</w:t>
      </w:r>
      <w:r w:rsidR="00CC68AA">
        <w:t xml:space="preserve"> that transactions see a consistent view of data and that </w:t>
      </w:r>
      <w:r w:rsidR="00570B89">
        <w:t>modifications</w:t>
      </w:r>
      <w:r w:rsidR="00CC68AA">
        <w:t xml:space="preserve"> occur as if they had been executed one at a time. </w:t>
      </w:r>
    </w:p>
    <w:p w:rsidR="00CC68AA" w:rsidP="00C71D1B" w:rsidRDefault="00CC68AA" w14:paraId="433E5A43" w14:textId="14084EF8">
      <w:pPr>
        <w:pStyle w:val="ListParagraph"/>
        <w:numPr>
          <w:ilvl w:val="0"/>
          <w:numId w:val="20"/>
        </w:numPr>
      </w:pPr>
      <w:r>
        <w:t xml:space="preserve">The distribution layer is </w:t>
      </w:r>
      <w:r w:rsidR="00570B89">
        <w:t>responsible</w:t>
      </w:r>
      <w:r>
        <w:t xml:space="preserve"> for the partitioning of data into ranges and the distribution of those ranges across the cluster.</w:t>
      </w:r>
      <w:r w:rsidR="00D3717D">
        <w:t xml:space="preserve">  It is responsible for managing Range leases and assigning Leaseholders.</w:t>
      </w:r>
    </w:p>
    <w:p w:rsidRPr="00A91C52" w:rsidR="00A91C52" w:rsidP="00AF440C" w:rsidRDefault="00CC68AA" w14:paraId="05F9EAB8" w14:textId="535B8CCD">
      <w:pPr>
        <w:pStyle w:val="ListParagraph"/>
        <w:numPr>
          <w:ilvl w:val="0"/>
          <w:numId w:val="20"/>
        </w:numPr>
      </w:pPr>
      <w:r>
        <w:t xml:space="preserve">The Replication layer ensures that data is correctly replicated across the cluster to allow high availability in the </w:t>
      </w:r>
      <w:r w:rsidR="00E11E3B">
        <w:t>e</w:t>
      </w:r>
      <w:r>
        <w:t xml:space="preserve">vent of a </w:t>
      </w:r>
      <w:r w:rsidR="00E11E3B">
        <w:t xml:space="preserve">node failure.  It implements a distributed </w:t>
      </w:r>
      <w:r w:rsidR="00570B89">
        <w:t>consensus</w:t>
      </w:r>
      <w:r w:rsidR="00E11E3B">
        <w:t xml:space="preserve"> mechanism </w:t>
      </w:r>
      <w:r w:rsidR="00AE2BA4">
        <w:t>to ensure</w:t>
      </w:r>
      <w:r w:rsidR="00E11E3B">
        <w:t xml:space="preserve"> that</w:t>
      </w:r>
      <w:r>
        <w:t xml:space="preserve"> </w:t>
      </w:r>
      <w:r w:rsidR="00AE2BA4">
        <w:t>all nodes agree on the current state of any data item.</w:t>
      </w:r>
    </w:p>
    <w:p w:rsidR="00AE2BA4" w:rsidP="00D02F4B" w:rsidRDefault="00AE2BA4" w14:paraId="2628F306" w14:textId="714038AC">
      <w:pPr>
        <w:pStyle w:val="ListParagraph"/>
        <w:numPr>
          <w:ilvl w:val="0"/>
          <w:numId w:val="20"/>
        </w:numPr>
        <w:rPr>
          <w:ins w:author="Guy Harrison" w:date="2021-04-12T16:20:00Z" w:id="339"/>
        </w:rPr>
      </w:pPr>
      <w:r>
        <w:t xml:space="preserve">The storage layer is </w:t>
      </w:r>
      <w:r w:rsidR="00114419">
        <w:t>responsible</w:t>
      </w:r>
      <w:r>
        <w:t xml:space="preserve"> for the </w:t>
      </w:r>
      <w:r w:rsidR="00114419">
        <w:t>persistence</w:t>
      </w:r>
      <w:r>
        <w:t xml:space="preserve"> of data to local disk and the processing of </w:t>
      </w:r>
      <w:r w:rsidR="00F20C6C">
        <w:t>low-</w:t>
      </w:r>
      <w:r>
        <w:t xml:space="preserve">level queries and updates </w:t>
      </w:r>
      <w:r w:rsidR="00F20C6C">
        <w:t xml:space="preserve">on </w:t>
      </w:r>
      <w:r>
        <w:t xml:space="preserve">that data. </w:t>
      </w:r>
    </w:p>
    <w:p w:rsidR="00AF440C" w:rsidP="00A23AE3" w:rsidRDefault="00AF440C" w14:paraId="5722CF26" w14:textId="001B2EBA">
      <w:r>
        <w:t xml:space="preserve">In the next chapter, we’ll gleefully abandon the complexities and sophisticated </w:t>
      </w:r>
      <w:r w:rsidR="001552A4">
        <w:t xml:space="preserve">CockroachDB architecture and focus on the far simpler </w:t>
      </w:r>
      <w:r w:rsidR="006B2A6E">
        <w:t xml:space="preserve">task of getting started with the CockroachDB system. </w:t>
      </w:r>
    </w:p>
    <w:p w:rsidRPr="00827689" w:rsidR="00114419" w:rsidP="00B6594D" w:rsidRDefault="00114419" w14:paraId="7BC947ED" w14:textId="5FE372B7"/>
    <w:p w:rsidRPr="00885431" w:rsidR="00465440" w:rsidP="00885431" w:rsidRDefault="00465440" w14:paraId="341093E3" w14:textId="77777777"/>
    <w:p w:rsidR="00F568AB" w:rsidP="00D4185C" w:rsidRDefault="00C90D27" w14:paraId="3B1AFA17" w14:textId="0820A984">
      <w:r>
        <w:t xml:space="preserve"> </w:t>
      </w:r>
    </w:p>
    <w:p w:rsidRPr="00885431" w:rsidR="000A6CBF" w:rsidP="00885431" w:rsidRDefault="000A6CBF" w14:paraId="0245F5E4" w14:textId="77777777"/>
    <w:p w:rsidR="005B442A" w:rsidP="0032191E" w:rsidRDefault="005B442A" w14:paraId="1510DDAF" w14:textId="77777777"/>
    <w:p w:rsidRPr="00885431" w:rsidR="00A7090D" w:rsidP="00885431" w:rsidRDefault="00A7090D" w14:paraId="151DAE0B" w14:textId="77777777"/>
    <w:p w:rsidR="0042169A" w:rsidP="00D740D5" w:rsidRDefault="0042169A" w14:paraId="7E9D8D3E" w14:textId="77777777"/>
    <w:p w:rsidR="00151B77" w:rsidP="00151B77" w:rsidRDefault="00151B77" w14:paraId="259A55E9" w14:textId="77777777"/>
    <w:p w:rsidR="00151B77" w:rsidP="00151B77" w:rsidRDefault="00151B77" w14:paraId="2CDE9A78" w14:textId="77777777"/>
    <w:p w:rsidRPr="00685A3F" w:rsidR="00151B77" w:rsidP="00151B77" w:rsidRDefault="00151B77" w14:paraId="4192C4B4" w14:textId="77777777"/>
    <w:sectPr w:rsidRPr="00685A3F" w:rsidR="00151B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BD" w:author="Ben Darnell" w:date="2021-04-12T16:01:00Z" w:id="0">
    <w:p w:rsidR="33B7251B" w:rsidRDefault="33B7251B" w14:paraId="77E3068B" w14:textId="35BDB889">
      <w:pPr>
        <w:pStyle w:val="CommentText"/>
      </w:pPr>
      <w:r>
        <w:t>Two more topics for consideration here:</w:t>
      </w:r>
      <w:r>
        <w:rPr>
          <w:rStyle w:val="CommentReference"/>
        </w:rPr>
        <w:annotationRef/>
      </w:r>
    </w:p>
    <w:p w:rsidR="33B7251B" w:rsidRDefault="33B7251B" w14:paraId="3A325061" w14:textId="70E8AF37">
      <w:pPr>
        <w:pStyle w:val="CommentText"/>
      </w:pPr>
    </w:p>
    <w:p w:rsidR="33B7251B" w:rsidRDefault="33B7251B" w14:paraId="594CAB29" w14:textId="054B8981">
      <w:pPr>
        <w:pStyle w:val="CommentText"/>
      </w:pPr>
      <w:r>
        <w:t>- Schema changes. This is not something we've traditionally covered in our architecture docs but when we tell people that our schema changes are non-blocking we may want to have some place where we discuss how we do that. (When I give a talk about how CockroachDB is strongly consistent, I talk about three elements: raft replication, transactions, and schema changes).</w:t>
      </w:r>
    </w:p>
    <w:p w:rsidR="33B7251B" w:rsidRDefault="33B7251B" w14:paraId="57135469" w14:textId="4CD2F573">
      <w:pPr>
        <w:pStyle w:val="CommentText"/>
      </w:pPr>
    </w:p>
    <w:p w:rsidR="33B7251B" w:rsidRDefault="33B7251B" w14:paraId="587C29AC" w14:textId="6E3B784F">
      <w:pPr>
        <w:pStyle w:val="CommentText"/>
      </w:pPr>
      <w:r>
        <w:t>- Change data capture. This would build on the replication section and discussion of closed timestamps to talk about how we export data to other systems. The notable thing here is that it's not a single replication log and we expose some extra implementation complexity in the form of resolved timestamps.</w:t>
      </w:r>
    </w:p>
    <w:p w:rsidR="33B7251B" w:rsidRDefault="33B7251B" w14:paraId="2FCC4941" w14:textId="6806EE96">
      <w:pPr>
        <w:pStyle w:val="CommentText"/>
      </w:pPr>
    </w:p>
    <w:p w:rsidR="33B7251B" w:rsidRDefault="33B7251B" w14:paraId="5ED11F53" w14:textId="18EB4D3E">
      <w:pPr>
        <w:pStyle w:val="CommentText"/>
      </w:pPr>
      <w:r>
        <w:t xml:space="preserve">These don't fit into the layer stack we discuss here so they're kind of awkward to fit in. I could see either adding them to this chapter or doing a "how it works" section in the later chapter that discusses the user-facing aspects of these features. </w:t>
      </w:r>
    </w:p>
  </w:comment>
  <w:comment w:initials="GH" w:author="Guy Harrison" w:date="2021-04-13T17:11:00Z" w:id="1">
    <w:p w:rsidR="007563D3" w:rsidRDefault="007563D3" w14:paraId="39D37989" w14:textId="00EA42E8">
      <w:pPr>
        <w:pStyle w:val="CommentText"/>
      </w:pPr>
      <w:r>
        <w:rPr>
          <w:rStyle w:val="CommentReference"/>
        </w:rPr>
        <w:annotationRef/>
      </w:r>
    </w:p>
  </w:comment>
  <w:comment w:initials="GH" w:author="Guy Harrison" w:date="2021-04-13T17:11:00Z" w:id="2">
    <w:p w:rsidR="003E61DC" w:rsidRDefault="00F504D1" w14:paraId="4AD8D204" w14:textId="67166B49">
      <w:pPr>
        <w:pStyle w:val="CommentText"/>
      </w:pPr>
      <w:r>
        <w:rPr>
          <w:rStyle w:val="CommentReference"/>
        </w:rPr>
        <w:annotationRef/>
      </w:r>
      <w:r>
        <w:t xml:space="preserve">Assuming that CDC is built upon </w:t>
      </w:r>
      <w:r w:rsidR="004D59C2">
        <w:t>Raft logs</w:t>
      </w:r>
      <w:r w:rsidR="00191FEB">
        <w:t xml:space="preserve"> and not some special triggering mechanism, I think I’d rather leave </w:t>
      </w:r>
      <w:r w:rsidR="00B6791F">
        <w:t xml:space="preserve">it until the </w:t>
      </w:r>
      <w:r w:rsidR="00FA6068">
        <w:t xml:space="preserve">chapter were we talk about </w:t>
      </w:r>
      <w:r w:rsidR="000A0EA1">
        <w:t xml:space="preserve">it from an application perspective.  </w:t>
      </w:r>
      <w:r w:rsidR="000A0EA1">
        <w:br/>
      </w:r>
      <w:r w:rsidR="000A0EA1">
        <w:br/>
      </w:r>
      <w:r w:rsidR="00090C75">
        <w:t xml:space="preserve">Agreed about the schema topic. </w:t>
      </w:r>
      <w:r w:rsidR="00352E58">
        <w:t xml:space="preserve">I wrote something at the end of the SQL layer section.  Might need a bit of massaging.  The internals of the tableDescriptors </w:t>
      </w:r>
      <w:r w:rsidR="00965601">
        <w:t xml:space="preserve">are a bit mysterious to me. </w:t>
      </w:r>
      <w:r w:rsidR="00352E58">
        <w:t xml:space="preserve"> </w:t>
      </w:r>
    </w:p>
    <w:p w:rsidR="00F504D1" w:rsidRDefault="00154A3F" w14:paraId="0160CF37" w14:textId="33F14B0C">
      <w:pPr>
        <w:pStyle w:val="CommentText"/>
      </w:pPr>
      <w:r>
        <w:t xml:space="preserve"> </w:t>
      </w:r>
    </w:p>
  </w:comment>
  <w:comment w:initials="BD" w:author="Ben Darnell" w:date="2021-04-13T12:56:00Z" w:id="3">
    <w:p w:rsidR="4B6885EE" w:rsidRDefault="4B6885EE" w14:paraId="3CFBCBA7" w14:textId="4A1C25D8">
      <w:pPr>
        <w:pStyle w:val="CommentText"/>
      </w:pPr>
      <w:r>
        <w:t>CDC adds a lot of mechanism on top of the raft logs, because the raft logs contain uncommitted write intents, and we only want to emit committed values, and give the application the ability to reconnect records that were committed as a part of the same transaction. This includes the concepts of closed timestamps (which we mention below) and resolved timestamps (which we haven't mentioned yet). Both closed timestamps and resolved timestamps end up being user-visible (closed timestamps are a cluster setting, and resolved timestamps appear in CDC output).</w:t>
      </w:r>
      <w:r>
        <w:rPr>
          <w:rStyle w:val="CommentReference"/>
        </w:rPr>
        <w:annotationRef/>
      </w:r>
    </w:p>
  </w:comment>
  <w:comment w:initials="BD" w:author="Ben Darnell" w:date="2021-03-31T16:00:00Z" w:id="9">
    <w:p w:rsidR="00F7693D" w:rsidRDefault="00F7693D" w14:paraId="215562ED" w14:textId="313333CE">
      <w:pPr>
        <w:pStyle w:val="CommentText"/>
      </w:pPr>
      <w:r>
        <w:t>"Serious" sounds pejorative towards deployments that don't have LBs, but I don't think that's necessary. Say "more complex" instead?</w:t>
      </w:r>
      <w:r>
        <w:rPr>
          <w:rStyle w:val="CommentReference"/>
        </w:rPr>
        <w:annotationRef/>
      </w:r>
    </w:p>
  </w:comment>
  <w:comment w:initials="BD" w:author="Ben Darnell" w:date="2021-03-31T16:00:00Z" w:id="13">
    <w:p w:rsidR="00F7693D" w:rsidRDefault="00F7693D" w14:paraId="2D831144" w14:textId="23DA5BAC">
      <w:pPr>
        <w:pStyle w:val="CommentText"/>
      </w:pPr>
      <w:r>
        <w:t xml:space="preserve">This is not an acronym and is generally written "Raft". </w:t>
      </w:r>
      <w:r>
        <w:rPr>
          <w:rStyle w:val="CommentReference"/>
        </w:rPr>
        <w:annotationRef/>
      </w:r>
    </w:p>
  </w:comment>
  <w:comment w:initials="JS" w:author="Jesse Seldess" w:date="2021-04-14T17:29:00Z" w:id="11">
    <w:p w:rsidR="1E1A583D" w:rsidRDefault="1E1A583D" w14:paraId="5379C421" w14:textId="5ABCB328">
      <w:pPr>
        <w:pStyle w:val="CommentText"/>
      </w:pPr>
      <w:r>
        <w:t>Ben, do we need to cover non-voting replicas, which are new in v21.1, and if so, where does that fit in best? https://www.cockroachlabs.com/docs/dev/architecture/replication-layer.html#non-voting-replicas</w:t>
      </w:r>
      <w:r>
        <w:rPr>
          <w:rStyle w:val="CommentReference"/>
        </w:rPr>
        <w:annotationRef/>
      </w:r>
    </w:p>
  </w:comment>
  <w:comment w:initials="BD" w:author="Ben Darnell" w:date="2021-04-12T16:02:00Z" w:id="16">
    <w:p w:rsidR="33B7251B" w:rsidRDefault="33B7251B" w14:paraId="7882922A" w14:textId="558214D2">
      <w:pPr>
        <w:pStyle w:val="CommentText"/>
      </w:pPr>
      <w:r>
        <w:t>Looks like the wrong image got pasted in here; this is a copy of figure 3.</w:t>
      </w:r>
      <w:r>
        <w:rPr>
          <w:rStyle w:val="CommentReference"/>
        </w:rPr>
        <w:annotationRef/>
      </w:r>
      <w:r>
        <w:rPr>
          <w:rStyle w:val="CommentReference"/>
        </w:rPr>
        <w:annotationRef/>
      </w:r>
    </w:p>
  </w:comment>
  <w:comment w:initials="GH" w:author="Guy Harrison" w:date="2021-04-13T17:28:00Z" w:id="17">
    <w:p w:rsidR="00E1276B" w:rsidRDefault="00E1276B" w14:paraId="51226B3D" w14:textId="2A161FE7">
      <w:pPr>
        <w:pStyle w:val="CommentText"/>
      </w:pPr>
      <w:r>
        <w:rPr>
          <w:rStyle w:val="CommentReference"/>
        </w:rPr>
        <w:annotationRef/>
      </w:r>
      <w:r>
        <w:t xml:space="preserve">Looks OK to me.  Might be a word on Web </w:t>
      </w:r>
      <w:r w:rsidR="00103909">
        <w:t>issue.  Let’s review all figures when I move to the Asciidoc version</w:t>
      </w:r>
      <w:r>
        <w:rPr>
          <w:rStyle w:val="CommentReference"/>
        </w:rPr>
        <w:annotationRef/>
      </w:r>
    </w:p>
    <w:p w:rsidR="00103909" w:rsidRDefault="00103909" w14:paraId="720A894F" w14:textId="25949B9C">
      <w:pPr>
        <w:pStyle w:val="CommentText"/>
      </w:pPr>
    </w:p>
  </w:comment>
  <w:comment w:initials="BD" w:author="Ben Darnell" w:date="2021-04-19T14:22:00Z" w:id="18">
    <w:p w:rsidR="1603C6E1" w:rsidRDefault="1603C6E1" w14:paraId="38CCBCA3" w14:textId="5FE0698F">
      <w:pPr>
        <w:pStyle w:val="CommentText"/>
      </w:pPr>
      <w:r>
        <w:t>Looks like a caching problem; I'm seeing the right image now.</w:t>
      </w:r>
      <w:r>
        <w:rPr>
          <w:rStyle w:val="CommentReference"/>
        </w:rPr>
        <w:annotationRef/>
      </w:r>
    </w:p>
  </w:comment>
  <w:comment w:initials="BD" w:author="Ben Darnell" w:date="2021-04-19T14:22:00Z" w:id="19">
    <w:p w:rsidR="1603C6E1" w:rsidRDefault="1603C6E1" w14:paraId="201A8CE0" w14:textId="023C14E7">
      <w:pPr>
        <w:pStyle w:val="CommentText"/>
      </w:pPr>
      <w:r>
        <w:t>We never came back to the end-to-end "life of a transaction" example. We need to either add one or remove this reference.</w:t>
      </w:r>
      <w:r>
        <w:rPr>
          <w:rStyle w:val="CommentReference"/>
        </w:rPr>
        <w:annotationRef/>
      </w:r>
    </w:p>
  </w:comment>
  <w:comment w:initials="GH" w:author="Guy Harrison" w:date="2021-04-20T15:17:00Z" w:id="20">
    <w:p w:rsidR="00FF4719" w:rsidRDefault="00FF4719" w14:paraId="5CF8522E" w14:textId="05853269">
      <w:pPr>
        <w:pStyle w:val="CommentText"/>
      </w:pPr>
      <w:r>
        <w:rPr>
          <w:rStyle w:val="CommentReference"/>
        </w:rPr>
        <w:annotationRef/>
      </w:r>
      <w:r w:rsidR="00D348A5">
        <w:t>I think that anybody who has made it all the way through the chapter probably won’t need to revisit this flow.  Also, I think the “more complex” example might turn out to be “too complex”.  So I propose removing the sentence</w:t>
      </w:r>
      <w:r w:rsidR="00A62F0F">
        <w:t xml:space="preserve"> (it’s gone in ascii doc)</w:t>
      </w:r>
      <w:r w:rsidR="00D348A5">
        <w:t>.</w:t>
      </w:r>
    </w:p>
  </w:comment>
  <w:comment w:initials="BD" w:author="Ben Darnell" w:date="2021-03-31T16:31:00Z" w:id="23">
    <w:p w:rsidR="00F7693D" w:rsidRDefault="00F7693D" w14:paraId="58BAFFE4" w14:textId="3DF27F36">
      <w:pPr>
        <w:pStyle w:val="CommentText"/>
      </w:pPr>
      <w:r>
        <w:t xml:space="preserve">I leave this to you and O'Reilly's style folks, but for what it's worth in CockroachDB we write this as "KV". </w:t>
      </w:r>
      <w:r>
        <w:rPr>
          <w:rStyle w:val="CommentReference"/>
        </w:rPr>
        <w:annotationRef/>
      </w:r>
    </w:p>
  </w:comment>
  <w:comment w:initials="BD" w:author="Ben Darnell" w:date="2021-04-01T12:11:00Z" w:id="25">
    <w:p w:rsidR="00F7693D" w:rsidRDefault="00F7693D" w14:paraId="020B2EAB" w14:textId="6847CDC3">
      <w:pPr>
        <w:pStyle w:val="CommentText"/>
      </w:pPr>
      <w:r>
        <w:t>The range size is now 512MB, not 64MB. (since version 19.2?)</w:t>
      </w:r>
      <w:r>
        <w:rPr>
          <w:rStyle w:val="CommentReference"/>
        </w:rPr>
        <w:annotationRef/>
      </w:r>
    </w:p>
  </w:comment>
  <w:comment w:initials="BD" w:author="Ben Darnell" w:date="2021-04-01T12:17:00Z" w:id="33">
    <w:p w:rsidR="00F7693D" w:rsidRDefault="00F7693D" w14:paraId="7016B548" w14:textId="5119ED38">
      <w:pPr>
        <w:pStyle w:val="CommentText"/>
      </w:pPr>
      <w:r>
        <w:t xml:space="preserve">I would say that CockroachDB creates a plan and optimizes the plan, instead of optimizing the statement itself. </w:t>
      </w:r>
      <w:r>
        <w:rPr>
          <w:rStyle w:val="CommentReference"/>
        </w:rPr>
        <w:annotationRef/>
      </w:r>
    </w:p>
  </w:comment>
  <w:comment w:initials="JE" w:author="Jessica Edwards" w:date="2021-03-31T13:59:00Z" w:id="35">
    <w:p w:rsidR="00F7693D" w:rsidRDefault="00F7693D" w14:paraId="13555627" w14:textId="177328D4">
      <w:pPr>
        <w:pStyle w:val="CommentText"/>
      </w:pPr>
      <w:r>
        <w:t>s/Oracle/CockroachDB ?</w:t>
      </w:r>
      <w:r>
        <w:rPr>
          <w:rStyle w:val="CommentReference"/>
        </w:rPr>
        <w:annotationRef/>
      </w:r>
    </w:p>
  </w:comment>
  <w:comment w:initials="BD" w:author="Ben Darnell" w:date="2021-04-01T12:27:00Z" w:id="38">
    <w:p w:rsidR="00F7693D" w:rsidRDefault="00F7693D" w14:paraId="6D8087F2" w14:textId="3FDE38E3">
      <w:pPr>
        <w:pStyle w:val="CommentText"/>
      </w:pPr>
      <w:r>
        <w:t xml:space="preserve">This is a broken image for me. </w:t>
      </w:r>
      <w:r>
        <w:rPr>
          <w:rStyle w:val="CommentReference"/>
        </w:rPr>
        <w:annotationRef/>
      </w:r>
    </w:p>
  </w:comment>
  <w:comment w:initials="BD" w:author="Ben Darnell" w:date="2021-04-02T11:40:00Z" w:id="39">
    <w:p w:rsidR="00F7693D" w:rsidRDefault="00F7693D" w14:paraId="10D83AD2" w14:textId="1A8CDD5F">
      <w:pPr>
        <w:pStyle w:val="CommentText"/>
      </w:pPr>
      <w:r>
        <w:t xml:space="preserve">I think this section is worth expanding. We'll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don't change data locality. </w:t>
      </w:r>
      <w:r>
        <w:rPr>
          <w:rStyle w:val="CommentReference"/>
        </w:rPr>
        <w:annotationRef/>
      </w:r>
    </w:p>
    <w:p w:rsidR="00F7693D" w:rsidRDefault="00F7693D" w14:paraId="7BC9F95B" w14:textId="54F3FFBA">
      <w:pPr>
        <w:pStyle w:val="CommentText"/>
      </w:pPr>
    </w:p>
    <w:p w:rsidR="00F7693D" w:rsidRDefault="00F7693D" w14:paraId="2503452C" w14:textId="684D6288">
      <w:pPr>
        <w:pStyle w:val="CommentText"/>
      </w:pPr>
    </w:p>
  </w:comment>
  <w:comment w:initials="GH" w:author="Guy Harrison" w:date="2021-04-05T11:42:00Z" w:id="40">
    <w:p w:rsidR="00F7693D" w:rsidRDefault="00F7693D" w14:paraId="18DE2115" w14:textId="1CA7D941">
      <w:pPr>
        <w:pStyle w:val="CommentText"/>
      </w:pPr>
      <w:r>
        <w:rPr>
          <w:rStyle w:val="CommentReference"/>
        </w:rPr>
        <w:annotationRef/>
      </w:r>
    </w:p>
  </w:comment>
  <w:comment w:initials="GH" w:author="Guy Harrison" w:date="2021-03-31T15:29:00Z" w:id="42">
    <w:p w:rsidR="00411AA8" w:rsidP="00411AA8" w:rsidRDefault="00411AA8" w14:paraId="72BC9A21" w14:textId="77777777">
      <w:pPr>
        <w:pStyle w:val="CommentText"/>
      </w:pPr>
      <w:r>
        <w:rPr>
          <w:rStyle w:val="CommentReference"/>
        </w:rPr>
        <w:annotationRef/>
      </w:r>
      <w:r>
        <w:rPr>
          <w:noProof/>
        </w:rPr>
        <w:t>Can we confirm that this is true</w:t>
      </w:r>
    </w:p>
  </w:comment>
  <w:comment w:initials="BD" w:author="Ben Darnell" w:date="2021-04-01T12:29:00Z" w:id="43">
    <w:p w:rsidR="00411AA8" w:rsidP="00411AA8" w:rsidRDefault="00411AA8" w14:paraId="4871DDBF" w14:textId="77777777">
      <w:pPr>
        <w:pStyle w:val="CommentText"/>
      </w:pPr>
      <w:r>
        <w:t>Yes</w:t>
      </w:r>
      <w:r>
        <w:rPr>
          <w:rStyle w:val="CommentReference"/>
        </w:rPr>
        <w:annotationRef/>
      </w:r>
    </w:p>
  </w:comment>
  <w:comment w:initials="BD" w:author="Ben Darnell" w:date="2021-04-05T15:00:00Z" w:id="44">
    <w:p w:rsidR="58B88FBA" w:rsidRDefault="58B88FBA" w14:paraId="7502CAB0" w14:textId="4CC86326">
      <w:pPr>
        <w:pStyle w:val="CommentText"/>
      </w:pPr>
      <w:r>
        <w:t xml:space="preserve">There's one more component at the end (it's missing from these old figures): `/TableID/IndexID/IndexKeyValues/ColumnFamilyID`. The column family ID is usually 0, but if you define multiple column families this is where they'd show up. This isn't worth spending a lot of time on here but I'd still include it in the examples. </w:t>
      </w:r>
      <w:r>
        <w:rPr>
          <w:rStyle w:val="CommentReference"/>
        </w:rPr>
        <w:annotationRef/>
      </w:r>
    </w:p>
  </w:comment>
  <w:comment w:initials="GH" w:author="Guy Harrison" w:date="2021-04-05T18:16:00Z" w:id="49">
    <w:p w:rsidR="006F2F1F" w:rsidP="006F2F1F" w:rsidRDefault="006F2F1F" w14:paraId="4862216A" w14:textId="77777777">
      <w:pPr>
        <w:pStyle w:val="CommentText"/>
      </w:pPr>
      <w:r>
        <w:rPr>
          <w:rStyle w:val="CommentReference"/>
        </w:rPr>
        <w:annotationRef/>
      </w:r>
      <w:r>
        <w:rPr>
          <w:noProof/>
        </w:rPr>
        <w:t>Is this right?</w:t>
      </w:r>
    </w:p>
  </w:comment>
  <w:comment w:initials="BD" w:author="Ben Darnell" w:date="2021-04-05T16:10:00Z" w:id="50">
    <w:p w:rsidR="006F2F1F" w:rsidP="006F2F1F" w:rsidRDefault="006F2F1F" w14:paraId="77A8BC31" w14:textId="77777777">
      <w:pPr>
        <w:pStyle w:val="CommentText"/>
      </w:pPr>
      <w:r>
        <w:t xml:space="preserve">Yes, this is right. I'd just move this up to the discussion of the primary key/table data since only primary indexes use column families. </w:t>
      </w:r>
      <w:r>
        <w:rPr>
          <w:rStyle w:val="CommentReference"/>
        </w:rPr>
        <w:annotationRef/>
      </w:r>
    </w:p>
  </w:comment>
  <w:comment w:initials="GH" w:author="Guy Harrison" w:date="2021-04-05T12:04:00Z" w:id="53">
    <w:p w:rsidR="00F7693D" w:rsidRDefault="00F7693D" w14:paraId="29D3B24A" w14:textId="637AB2BC">
      <w:pPr>
        <w:pStyle w:val="CommentText"/>
      </w:pPr>
      <w:r>
        <w:rPr>
          <w:rStyle w:val="CommentReference"/>
        </w:rPr>
        <w:annotationRef/>
      </w:r>
      <w:r>
        <w:t>Ben, could you confirm this is correct?</w:t>
      </w:r>
    </w:p>
  </w:comment>
  <w:comment w:initials="BD" w:author="Ben Darnell" w:date="2021-04-05T16:09:00Z" w:id="54">
    <w:p w:rsidR="58B88FBA" w:rsidRDefault="58B88FBA" w14:paraId="7C483B2F" w14:textId="6B9D587B">
      <w:pPr>
        <w:pStyle w:val="CommentText"/>
      </w:pPr>
      <w:r>
        <w:t>Yes, this is correct for JSON columns. JSON is no longer the only kind of inverted index we support - they're used for spatial data as well. But that's more complicated and has its own chapter, so we should illustrate the inverted index concept with JSON and refer to the spatial chapter for more details about that use case.</w:t>
      </w:r>
      <w:r>
        <w:rPr>
          <w:rStyle w:val="CommentReference"/>
        </w:rPr>
        <w:annotationRef/>
      </w:r>
    </w:p>
    <w:p w:rsidR="58B88FBA" w:rsidRDefault="58B88FBA" w14:paraId="6E6CAD42" w14:textId="4092BC27">
      <w:pPr>
        <w:pStyle w:val="CommentText"/>
      </w:pPr>
    </w:p>
    <w:p w:rsidR="58B88FBA" w:rsidRDefault="58B88FBA" w14:paraId="38425155" w14:textId="0C62A74F">
      <w:pPr>
        <w:pStyle w:val="CommentText"/>
      </w:pPr>
      <w:r>
        <w:t xml:space="preserve">The important thing to note about inverted indexes is that the relationship between rows in the table and entries in the index is no longer one-to-one. An inverted index  can be much more expensive than other kinds of indexes (to be discussed further in a later chapter where we cover expression-based indexes, which can be an alternative to a JSON inverted index). </w:t>
      </w:r>
    </w:p>
  </w:comment>
  <w:comment w:initials="BD" w:author="Ben Darnell" w:date="2021-04-13T13:03:00Z" w:id="104">
    <w:p w:rsidR="4B6885EE" w:rsidRDefault="4B6885EE" w14:paraId="5AC2C70E" w14:textId="21848C73">
      <w:pPr>
        <w:pStyle w:val="CommentText"/>
      </w:pPr>
      <w:r>
        <w:t xml:space="preserve">The relationship between schema changes and transactions is complex - schema changes don't actually use transactions, although the outcome is still consistent with other transactions. I think I'd just remove the word "transactional" here. </w:t>
      </w:r>
      <w:r>
        <w:rPr>
          <w:rStyle w:val="CommentReference"/>
        </w:rPr>
        <w:annotationRef/>
      </w:r>
    </w:p>
  </w:comment>
  <w:comment w:initials="BD" w:author="Ben Darnell" w:date="2021-03-04T15:24:00Z" w:id="113">
    <w:p w:rsidR="00F7693D" w:rsidRDefault="00F7693D" w14:paraId="6CF6EB1C" w14:textId="79E9300B">
      <w:r>
        <w:t>We should have a subsection here for parallel commits. I don't think they're in our architecture docs yet but they're described in this blog post: https://www.cockroachlabs.com/blog/parallel-commits/</w:t>
      </w:r>
      <w:r>
        <w:annotationRef/>
      </w:r>
    </w:p>
  </w:comment>
  <w:comment w:initials="BD" w:author="Ben Darnell" w:date="2021-04-02T12:47:00Z" w:id="117">
    <w:p w:rsidR="00F7693D" w:rsidRDefault="00F7693D" w14:paraId="2436D9BD" w14:textId="4C608386">
      <w:pPr>
        <w:pStyle w:val="CommentText"/>
      </w:pPr>
      <w:r>
        <w:t xml:space="preserve">Serializable is the highest isolation level defined in the sql standard, but it's not the highest one there is. There's another level called either linearizable or strict serializable. Spanner is strictly serializable; CockroachDB is not. This is one of the biggest differences between the two. </w:t>
      </w:r>
      <w:r>
        <w:rPr>
          <w:rStyle w:val="CommentReference"/>
        </w:rPr>
        <w:annotationRef/>
      </w:r>
    </w:p>
    <w:p w:rsidR="00F7693D" w:rsidRDefault="00F7693D" w14:paraId="190A2AB2" w14:textId="26DCF615">
      <w:pPr>
        <w:pStyle w:val="CommentText"/>
      </w:pPr>
    </w:p>
    <w:p w:rsidR="00F7693D" w:rsidRDefault="00F7693D" w14:paraId="35C10C12" w14:textId="782F5225">
      <w:pPr>
        <w:pStyle w:val="CommentText"/>
      </w:pPr>
      <w:r>
        <w:t xml:space="preserve">Our non-strict serializability permits a phenomenon we call "causal reverse", in which it's possible for two transactions which only touch disjoint keys but nonetheless have a real-world causal connection to commit out-of-order, leading to some surprising results. </w:t>
      </w:r>
    </w:p>
    <w:p w:rsidR="00F7693D" w:rsidRDefault="00F7693D" w14:paraId="6E4ADA85" w14:textId="36003CD2">
      <w:pPr>
        <w:pStyle w:val="CommentText"/>
      </w:pPr>
    </w:p>
    <w:p w:rsidR="00F7693D" w:rsidRDefault="00F7693D" w14:paraId="60DE3976" w14:textId="1ADEF0AA">
      <w:pPr>
        <w:pStyle w:val="CommentText"/>
      </w:pPr>
      <w:r>
        <w:t>I think we need to acknowledge this somewhere so that we can let people know how to recognize and deal with causal reverse (or maybe not, since it's not in our docs currently?) It's related to time sync, so maybe we put it there. The best reference on this stuff is probably the atomic clocks blog post: https://www.cockroachlabs.com/blog/living-without-atomic-clocks/</w:t>
      </w:r>
    </w:p>
  </w:comment>
  <w:comment w:initials="GH" w:author="Guy Harrison" w:date="2021-04-05T13:12:00Z" w:id="118">
    <w:p w:rsidR="00F7693D" w:rsidRDefault="00F7693D" w14:paraId="07642350" w14:textId="389CB8CA">
      <w:pPr>
        <w:pStyle w:val="CommentText"/>
      </w:pPr>
      <w:r>
        <w:rPr>
          <w:rStyle w:val="CommentReference"/>
        </w:rPr>
        <w:annotationRef/>
      </w:r>
    </w:p>
  </w:comment>
  <w:comment w:initials="BD" w:author="Ben Darnell" w:date="2021-04-02T11:54:00Z" w:id="114">
    <w:p w:rsidR="00F7693D" w:rsidRDefault="00F7693D" w14:paraId="60DB5820" w14:textId="08AC1D5B">
      <w:pPr>
        <w:pStyle w:val="CommentText"/>
      </w:pPr>
      <w:r>
        <w:t xml:space="preserve">I'm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nitials="GH" w:author="Guy Harrison" w:date="2021-04-05T13:03:00Z" w:id="115">
    <w:p w:rsidR="00F7693D" w:rsidRDefault="00F7693D" w14:paraId="074DE11F" w14:textId="77777777">
      <w:pPr>
        <w:pStyle w:val="CommentText"/>
      </w:pPr>
      <w:r>
        <w:rPr>
          <w:rStyle w:val="CommentReference"/>
        </w:rPr>
        <w:annotationRef/>
      </w:r>
      <w:r>
        <w:t xml:space="preserve">Personally, I try to avoid things that are of historical relevance only – for new users of a database, it can muddy the water. </w:t>
      </w:r>
    </w:p>
    <w:p w:rsidR="00F7693D" w:rsidRDefault="00F7693D" w14:paraId="3B0A59F8" w14:textId="300D3F9B">
      <w:pPr>
        <w:pStyle w:val="CommentText"/>
      </w:pPr>
    </w:p>
  </w:comment>
  <w:comment w:initials="BD" w:author="Ben Darnell" w:date="2021-04-05T16:11:00Z" w:id="116">
    <w:p w:rsidR="58B88FBA" w:rsidRDefault="58B88FBA" w14:paraId="5EA45946" w14:textId="032CFD6C">
      <w:pPr>
        <w:pStyle w:val="CommentText"/>
      </w:pPr>
      <w:r>
        <w:t xml:space="preserve">Sounds good. </w:t>
      </w:r>
      <w:r>
        <w:rPr>
          <w:rStyle w:val="CommentReference"/>
        </w:rPr>
        <w:annotationRef/>
      </w:r>
    </w:p>
  </w:comment>
  <w:comment w:initials="BD" w:author="Ben Darnell" w:date="2021-04-13T13:18:00Z" w:id="128">
    <w:p w:rsidR="4B6885EE" w:rsidRDefault="4B6885EE" w14:paraId="77E9F301" w14:textId="26A5D63D">
      <w:pPr>
        <w:pStyle w:val="CommentText"/>
      </w:pPr>
      <w:r>
        <w:t>If both transactions have the same timestamp, the read would block waiting for the write. In order for the read to proceed with the older version of the row, it must have a timestamp that is less than that of the writing transaction (or happen earlier in real time).</w:t>
      </w:r>
      <w:r>
        <w:rPr>
          <w:rStyle w:val="CommentReference"/>
        </w:rPr>
        <w:annotationRef/>
      </w:r>
    </w:p>
    <w:p w:rsidR="4B6885EE" w:rsidRDefault="4B6885EE" w14:paraId="3ABD728F" w14:textId="10C03E68">
      <w:pPr>
        <w:pStyle w:val="CommentText"/>
      </w:pPr>
    </w:p>
    <w:p w:rsidR="4B6885EE" w:rsidRDefault="4B6885EE" w14:paraId="02672D9F" w14:textId="56922EC2">
      <w:pPr>
        <w:pStyle w:val="CommentText"/>
      </w:pPr>
      <w:r>
        <w:t xml:space="preserve">Beginning a transaction is not really a significant event in CockroachDB. Nothing happens when you run the BEGIN statement, but at the first real statement the transaction is assigned its logical timestamp (which would be t2 for both transactions in this case). This timestamp would continue to be used for subsequent statements in the same transaction. So a better example of MVCC in action would be a read transaction that performs two selects (at t1 and t3 in real time, but both occur at t1 in logical time). Meanwhile at t2 a second transaction performs a write. The first transaction's second write occurs at t3, after the write in real time but before it in logical/MVCC time. </w:t>
      </w:r>
    </w:p>
  </w:comment>
  <w:comment w:initials="GH" w:author="Guy Harrison" w:date="2021-04-21T16:41:00Z" w:id="129">
    <w:p w:rsidR="00DC2FDE" w:rsidRDefault="00DC2FDE" w14:paraId="12D3BF76" w14:textId="4F641CC2">
      <w:pPr>
        <w:pStyle w:val="CommentText"/>
      </w:pPr>
      <w:r>
        <w:rPr>
          <w:rStyle w:val="CommentReference"/>
        </w:rPr>
        <w:annotationRef/>
      </w:r>
      <w:r>
        <w:t>Ben above did you mean to say “first transaction's second write”?  Ea</w:t>
      </w:r>
      <w:r w:rsidR="00587092">
        <w:t>r</w:t>
      </w:r>
      <w:r>
        <w:t>lier you said “read transaction that performs two selects” so I’m a bit confused</w:t>
      </w:r>
    </w:p>
    <w:p w:rsidR="00DC2FDE" w:rsidRDefault="00DC2FDE" w14:paraId="18494C3C" w14:textId="77777777">
      <w:pPr>
        <w:pStyle w:val="CommentText"/>
      </w:pPr>
    </w:p>
    <w:p w:rsidR="00DC2FDE" w:rsidRDefault="00DC2FDE" w14:paraId="40D2631C" w14:textId="6064DB98">
      <w:pPr>
        <w:pStyle w:val="CommentText"/>
      </w:pPr>
    </w:p>
  </w:comment>
  <w:comment w:initials="BD" w:author="Ben Darnell" w:date="2021-04-02T13:15:00Z" w:id="130">
    <w:p w:rsidR="00F7693D" w:rsidRDefault="00F7693D" w14:paraId="7DB90C49" w14:textId="452936C7">
      <w:pPr>
        <w:pStyle w:val="CommentText"/>
      </w:pPr>
      <w:bookmarkStart w:name="_Hlk68524501" w:id="152"/>
      <w:r>
        <w:t xml:space="preserve">It matters what order these things happen in - if the write comes first, the read will actually block until s1's transaction commits or aborts. </w:t>
      </w:r>
      <w:r>
        <w:rPr>
          <w:rStyle w:val="CommentReference"/>
        </w:rPr>
        <w:annotationRef/>
      </w:r>
    </w:p>
    <w:p w:rsidR="00F7693D" w:rsidRDefault="00F7693D" w14:paraId="3E2A99F0" w14:textId="47A23635">
      <w:pPr>
        <w:pStyle w:val="CommentText"/>
      </w:pPr>
    </w:p>
    <w:p w:rsidR="00F7693D" w:rsidRDefault="00F7693D" w14:paraId="184BD4B8" w14:textId="7B381CF3">
      <w:pPr>
        <w:pStyle w:val="CommentText"/>
      </w:pPr>
      <w:r>
        <w:t xml:space="preserve">Even though an older version of the data is available, we don't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52"/>
    </w:p>
  </w:comment>
  <w:comment w:initials="BD" w:author="Ben Darnell" w:date="2021-04-02T13:06:00Z" w:id="156">
    <w:p w:rsidR="00F7693D" w:rsidRDefault="00F7693D" w14:paraId="701C75BF" w14:textId="29D24037">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nitials="BD" w:author="Ben Darnell" w:date="2021-04-13T14:55:00Z" w:id="166">
    <w:p w:rsidR="4B6885EE" w:rsidRDefault="4B6885EE" w14:paraId="40F1425D" w14:textId="04FB23C5">
      <w:pPr>
        <w:pStyle w:val="CommentText"/>
      </w:pPr>
      <w:r>
        <w:t xml:space="preserve">This has nothing to do with serializable isolation - it's because we also promise sequential consistency but not linearizability. (this terminology is unfortunately not universal, but for reference see </w:t>
      </w:r>
      <w:hyperlink r:id="rId1">
        <w:r w:rsidRPr="4B6885EE">
          <w:rPr>
            <w:rStyle w:val="Hyperlink"/>
          </w:rPr>
          <w:t>https://dbmsmusings.blogspot.com/2019/08/an-explanation-of-difference-between.html</w:t>
        </w:r>
      </w:hyperlink>
      <w:r>
        <w:t xml:space="preserve"> and </w:t>
      </w:r>
      <w:hyperlink r:id="rId2">
        <w:r w:rsidRPr="4B6885EE">
          <w:rPr>
            <w:rStyle w:val="Hyperlink"/>
          </w:rPr>
          <w:t>https://dbmsmusings.blogspot.com/2019/06/correctness-anomalies-under.html)</w:t>
        </w:r>
      </w:hyperlink>
      <w:r>
        <w:rPr>
          <w:rStyle w:val="CommentReference"/>
        </w:rPr>
        <w:annotationRef/>
      </w:r>
    </w:p>
    <w:p w:rsidR="4B6885EE" w:rsidRDefault="4B6885EE" w14:paraId="120FCAC1" w14:textId="288FC6B1">
      <w:pPr>
        <w:pStyle w:val="CommentText"/>
      </w:pPr>
    </w:p>
    <w:p w:rsidR="4B6885EE" w:rsidRDefault="4B6885EE" w14:paraId="74D7654C" w14:textId="4525DDD3">
      <w:pPr>
        <w:pStyle w:val="CommentText"/>
      </w:pPr>
      <w:r>
        <w:t xml:space="preserve">In a system with a single replication log, linearizability is trivial and consistency never requires that reads wait on or interfere with writes. But in our implementation of transactions over many independent logs, reads and writes do interact, regardless of isolation level (READ COMMITTED with sequential consistency would still require reads to behave the same way). Note that the interaction between reads and writes can take different forms: by default the reads currently block, but if the reads are high priority they will push the writer's timestamp (possibly causing it to restart) instead. Both behaviors are serializable.  </w:t>
      </w:r>
    </w:p>
  </w:comment>
  <w:comment w:initials="BD" w:author="Ben Darnell" w:date="2021-04-19T14:55:00Z" w:id="191">
    <w:p w:rsidR="1603C6E1" w:rsidRDefault="1603C6E1" w14:paraId="06086B94" w14:textId="492A0A91">
      <w:pPr>
        <w:pStyle w:val="CommentText"/>
      </w:pPr>
      <w:r>
        <w:t xml:space="preserve">Calling this a "new version of the range" is technically correct (in the language of State Machine Replication), but it sounds like the whole range is being overwritten (like the way that writes happen a "page" at a time in many other DBs). I think what I'd say here is that the leaseholder "records the write intent" or something like that. </w:t>
      </w:r>
      <w:r>
        <w:rPr>
          <w:rStyle w:val="CommentReference"/>
        </w:rPr>
        <w:annotationRef/>
      </w:r>
    </w:p>
  </w:comment>
  <w:comment w:initials="BD" w:author="Ben Darnell" w:date="2021-04-19T14:57:00Z" w:id="192">
    <w:p w:rsidR="1603C6E1" w:rsidRDefault="1603C6E1" w14:paraId="0847CB2F" w14:textId="6DC1E694">
      <w:pPr>
        <w:pStyle w:val="CommentText"/>
      </w:pPr>
      <w:r>
        <w:t xml:space="preserve">Although we don't introduce write intents until the next section. Maybe just make it "a new tentative version of the *row*" instead of a new version of the range so we don't imply that we're overwriting a whole block of data. </w:t>
      </w:r>
      <w:r>
        <w:rPr>
          <w:rStyle w:val="CommentReference"/>
        </w:rPr>
        <w:annotationRef/>
      </w:r>
    </w:p>
  </w:comment>
  <w:comment w:initials="BD" w:author="Ben Darnell" w:date="2021-04-02T13:49:00Z" w:id="203">
    <w:p w:rsidR="00F7693D" w:rsidRDefault="00F7693D" w14:paraId="576A2CBF" w14:textId="6D6C7E88">
      <w:pPr>
        <w:pStyle w:val="CommentText"/>
      </w:pPr>
      <w:r>
        <w:t xml:space="preserve">I think pipelining is a good candidate for removal - it's not something you need to understand to use the database effectively, and it's not as foundational (and brag-worthy) as parallel commits. </w:t>
      </w:r>
      <w:r>
        <w:rPr>
          <w:rStyle w:val="CommentReference"/>
        </w:rPr>
        <w:annotationRef/>
      </w:r>
    </w:p>
    <w:p w:rsidR="00F7693D" w:rsidRDefault="00F7693D" w14:paraId="51A66CAE" w14:textId="4D1F8CB1">
      <w:pPr>
        <w:pStyle w:val="CommentText"/>
      </w:pPr>
    </w:p>
    <w:p w:rsidR="00F7693D" w:rsidRDefault="00F7693D" w14:paraId="78DB5FFC" w14:textId="24694908">
      <w:pPr>
        <w:pStyle w:val="CommentText"/>
      </w:pPr>
      <w:r>
        <w:t xml:space="preserve">I at least wouldn't mention it this early and prominently in the section - move it later after we've defined the basics of how transaction records and write intents work. </w:t>
      </w:r>
    </w:p>
  </w:comment>
  <w:comment w:initials="GH" w:author="Guy Harrison" w:date="2021-04-05T14:20:00Z" w:id="204">
    <w:p w:rsidR="00F7693D" w:rsidRDefault="00F7693D" w14:paraId="6643EAC2" w14:textId="211BFB17">
      <w:pPr>
        <w:pStyle w:val="CommentText"/>
      </w:pPr>
      <w:r>
        <w:rPr>
          <w:rStyle w:val="CommentReference"/>
        </w:rPr>
        <w:annotationRef/>
      </w:r>
      <w:r>
        <w:t xml:space="preserve">Ben, what about the concept of write intents and the STAGING status?  </w:t>
      </w:r>
    </w:p>
  </w:comment>
  <w:comment w:initials="BD" w:author="Ben Darnell" w:date="2021-04-05T16:21:00Z" w:id="205">
    <w:p w:rsidR="58B88FBA" w:rsidRDefault="58B88FBA" w14:paraId="10B75775" w14:textId="55823882">
      <w:pPr>
        <w:pStyle w:val="CommentText"/>
      </w:pPr>
      <w:r>
        <w:t xml:space="preserve">Write intents are worth explaining here because they're essentially our version of row-level locks as seen in other databases. The STAGING status is more esoteric and is only needed to the extent that we're explaining the parallel commits algorithm. </w:t>
      </w:r>
      <w:r>
        <w:rPr>
          <w:rStyle w:val="CommentReference"/>
        </w:rPr>
        <w:annotationRef/>
      </w:r>
    </w:p>
    <w:p w:rsidR="58B88FBA" w:rsidRDefault="58B88FBA" w14:paraId="7DB4B0CD" w14:textId="77455B97">
      <w:pPr>
        <w:pStyle w:val="CommentText"/>
      </w:pPr>
    </w:p>
    <w:p w:rsidR="58B88FBA" w:rsidRDefault="58B88FBA" w14:paraId="6937B808" w14:textId="78727CB5">
      <w:pPr>
        <w:pStyle w:val="CommentText"/>
      </w:pPr>
      <w:r>
        <w:t xml:space="preserve">This is admittedly an instance where we're saying "look at this clever thing we did" more than we're educating the user about something they need to know. I think it's still worth including but it's less essential than the rest of the chapter. </w:t>
      </w:r>
    </w:p>
  </w:comment>
  <w:comment w:initials="BD" w:author="Ben Darnell" w:date="2021-04-02T13:59:00Z" w:id="216">
    <w:p w:rsidR="00F7693D" w:rsidRDefault="00F7693D" w14:paraId="270306E4" w14:textId="68B8A3A1">
      <w:pPr>
        <w:pStyle w:val="CommentText"/>
      </w:pPr>
      <w:r>
        <w:t xml:space="preserve">Move this before COMMITTED. A successful transaction always proceeds through the pending, staging, and committed states in that order. </w:t>
      </w:r>
      <w:r>
        <w:rPr>
          <w:rStyle w:val="CommentReference"/>
        </w:rPr>
        <w:annotationRef/>
      </w:r>
    </w:p>
    <w:p w:rsidR="00F7693D" w:rsidRDefault="00F7693D" w14:paraId="06ABBD24" w14:textId="58903F1C">
      <w:pPr>
        <w:pStyle w:val="CommentText"/>
      </w:pPr>
    </w:p>
    <w:p w:rsidR="00F7693D" w:rsidRDefault="00F7693D" w14:paraId="3E69D140" w14:textId="4D2419FA">
      <w:pPr>
        <w:pStyle w:val="CommentText"/>
      </w:pPr>
      <w:r>
        <w:t xml:space="preserve">I'd say that STAGING means that the transaction has written its last writes. It is not yet guaranteed that it will commit and that process may not have started yet. </w:t>
      </w:r>
    </w:p>
  </w:comment>
  <w:comment w:initials="GH" w:author="Guy Harrison" w:date="2021-04-08T11:48:00Z" w:id="217">
    <w:p w:rsidR="007438B6" w:rsidRDefault="003219D1" w14:paraId="270339CC" w14:textId="04478C0F">
      <w:pPr>
        <w:pStyle w:val="CommentText"/>
      </w:pPr>
      <w:r>
        <w:rPr>
          <w:rStyle w:val="CommentReference"/>
        </w:rPr>
        <w:annotationRef/>
      </w:r>
      <w:r w:rsidR="006957D6">
        <w:t xml:space="preserve">I’m still a bit confused about this.  </w:t>
      </w:r>
      <w:r w:rsidR="00C27085">
        <w:t>Later on, we seem to be saying that STAGING occurs when it is “impossible to abort”,</w:t>
      </w:r>
      <w:r w:rsidR="0078331D">
        <w:t xml:space="preserve"> yet </w:t>
      </w:r>
      <w:r w:rsidR="0033313B">
        <w:t>above you say</w:t>
      </w:r>
      <w:r w:rsidR="0078331D">
        <w:t xml:space="preserve"> “not guaranteed to commit”.  </w:t>
      </w:r>
      <w:r w:rsidR="0033313B">
        <w:t xml:space="preserve">I had the idea that a STAGING transaction was </w:t>
      </w:r>
      <w:r w:rsidR="003F1D22">
        <w:t xml:space="preserve">finalized from the clients point of view, but that </w:t>
      </w:r>
      <w:r w:rsidR="008F2B5F">
        <w:t xml:space="preserve">other sessions may be blocked while </w:t>
      </w:r>
      <w:r w:rsidR="0026617A">
        <w:t xml:space="preserve">write intents are converted to </w:t>
      </w:r>
      <w:r w:rsidR="007438B6">
        <w:t xml:space="preserve">“normal” entries.  </w:t>
      </w:r>
      <w:r w:rsidR="00403AA6">
        <w:t>What is the scenario in which a STAGING transa</w:t>
      </w:r>
      <w:r w:rsidR="00C97C7D">
        <w:t>ction aborts and what happens to the client who has received a COMMIT confirmation?</w:t>
      </w:r>
    </w:p>
    <w:p w:rsidR="003219D1" w:rsidRDefault="003219D1" w14:paraId="26A8C6D2" w14:textId="39810E02">
      <w:pPr>
        <w:pStyle w:val="CommentText"/>
      </w:pPr>
      <w:r>
        <w:t xml:space="preserve"> </w:t>
      </w:r>
    </w:p>
  </w:comment>
  <w:comment w:initials="BD" w:author="Ben Darnell" w:date="2021-04-08T10:57:00Z" w:id="218">
    <w:p w:rsidR="50A72145" w:rsidRDefault="50A72145" w14:paraId="11749C16" w14:textId="4FF7B08A">
      <w:pPr>
        <w:pStyle w:val="CommentText"/>
      </w:pPr>
      <w:r>
        <w:t xml:space="preserve">A STAGING transaction's fate is set - you can no longer *choose* to abort it, it can no longer be aborted due to deadlocks, etc. But that fate may be either a commit or an abort. </w:t>
      </w:r>
      <w:r>
        <w:rPr>
          <w:rStyle w:val="CommentReference"/>
        </w:rPr>
        <w:annotationRef/>
      </w:r>
    </w:p>
    <w:p w:rsidR="50A72145" w:rsidRDefault="50A72145" w14:paraId="3F187325" w14:textId="1EE6B6BF">
      <w:pPr>
        <w:pStyle w:val="CommentText"/>
      </w:pPr>
    </w:p>
    <w:p w:rsidR="50A72145" w:rsidRDefault="50A72145" w14:paraId="67212E92" w14:textId="4D943B39">
      <w:pPr>
        <w:pStyle w:val="CommentText"/>
      </w:pPr>
      <w:r>
        <w:t xml:space="preserve">A STAGING transaction commits if and only if all the accompanying writes (a list of which is included in the transaction records) succeed. We don't return a commit confirmation to the client as soon as the STAGING record has written; we must also wait for all the accompanying writes to complete (technically we must either wait for them all to succeed or for any one to fail). </w:t>
      </w:r>
    </w:p>
    <w:p w:rsidR="50A72145" w:rsidRDefault="50A72145" w14:paraId="05B73EBC" w14:textId="161CDC8B">
      <w:pPr>
        <w:pStyle w:val="CommentText"/>
      </w:pPr>
    </w:p>
    <w:p w:rsidR="50A72145" w:rsidRDefault="50A72145" w14:paraId="0E9FC7D8" w14:textId="7F982048">
      <w:pPr>
        <w:pStyle w:val="CommentText"/>
      </w:pPr>
      <w:r>
        <w:t xml:space="preserve">By the time we return a result to the client, we know whether the transaction is fated to commit or abort, so we can give the client an answer that we can guarantee is accurate. But the transaction record on disk still just says STAGING; we update the transaction record to COMMITTED or ABORTED after we return to the client. </w:t>
      </w:r>
    </w:p>
  </w:comment>
  <w:comment w:initials="GH" w:author="Guy Harrison" w:date="2021-04-09T09:22:00Z" w:id="219">
    <w:p w:rsidR="00012571" w:rsidRDefault="00012571" w14:paraId="58847F86" w14:textId="77777777">
      <w:pPr>
        <w:pStyle w:val="CommentText"/>
      </w:pPr>
      <w:r>
        <w:rPr>
          <w:rStyle w:val="CommentReference"/>
        </w:rPr>
        <w:annotationRef/>
      </w:r>
      <w:r w:rsidR="00EE5116">
        <w:t xml:space="preserve">Thanks, and sorry for being slow.  I took another shot at the sequence diagram.  I still think it’s worth recognizing </w:t>
      </w:r>
      <w:r w:rsidR="00FA3E89">
        <w:t xml:space="preserve">that there is </w:t>
      </w:r>
      <w:r w:rsidR="00050865">
        <w:t xml:space="preserve">some replica work but what do you think if it simply says that the Raft leader must confirm the write?  It’s jumping ahead a little bit, but I think its confusing otherwise because it’s not clear why the LH can’t simply approve the write </w:t>
      </w:r>
      <w:r w:rsidR="00BD06DB">
        <w:t xml:space="preserve">synchronously.  </w:t>
      </w:r>
      <w:r w:rsidR="008D120A">
        <w:br/>
      </w:r>
      <w:r w:rsidR="008D120A">
        <w:br/>
      </w:r>
      <w:r w:rsidR="000C0806">
        <w:t xml:space="preserve">It might be worth us having a quick chat sometime to help me get this right. </w:t>
      </w:r>
    </w:p>
    <w:p w:rsidR="000A4318" w:rsidRDefault="000A4318" w14:paraId="03D24DDC" w14:textId="36E70A57">
      <w:pPr>
        <w:pStyle w:val="CommentText"/>
      </w:pPr>
    </w:p>
  </w:comment>
  <w:comment w:initials="BD" w:author="Ben Darnell" w:date="2021-04-02T17:15:00Z" w:id="220">
    <w:p w:rsidR="00F7693D" w:rsidRDefault="00F7693D" w14:paraId="035DF6E4" w14:textId="554E167C">
      <w:pPr>
        <w:pStyle w:val="CommentText"/>
      </w:pPr>
      <w:r>
        <w:t>Let me take a shot at this section:</w:t>
      </w:r>
      <w:r>
        <w:rPr>
          <w:rStyle w:val="CommentReference"/>
        </w:rPr>
        <w:annotationRef/>
      </w:r>
    </w:p>
    <w:p w:rsidR="00F7693D" w:rsidRDefault="00F7693D" w14:paraId="1DE7F647" w14:textId="5485345D">
      <w:pPr>
        <w:pStyle w:val="CommentText"/>
      </w:pPr>
    </w:p>
    <w:p w:rsidR="00F7693D" w:rsidRDefault="00F7693D" w14:paraId="7252DCD9" w14:textId="23C21444">
      <w:pPr>
        <w:pStyle w:val="CommentText"/>
      </w:pPr>
      <w:bookmarkStart w:name="_Hlk68525063" w:id="221"/>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rsidR="00F7693D" w:rsidRDefault="00F7693D" w14:paraId="5A81B86A" w14:textId="6A01313A">
      <w:pPr>
        <w:pStyle w:val="CommentText"/>
      </w:pPr>
    </w:p>
    <w:p w:rsidR="00F7693D" w:rsidRDefault="00F7693D" w14:paraId="56EEC2FC" w14:textId="26265AE0">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p>
    <w:p w:rsidR="00F7693D" w:rsidRDefault="00F7693D" w14:paraId="7AD11EED" w14:textId="1A1AE8AD">
      <w:pPr>
        <w:pStyle w:val="CommentText"/>
      </w:pPr>
    </w:p>
    <w:p w:rsidR="00F7693D" w:rsidRDefault="00F7693D" w14:paraId="74C6DDB2" w14:textId="6BC6B5B0">
      <w:pPr>
        <w:pStyle w:val="CommentText"/>
      </w:pPr>
      <w:r>
        <w:t>In the normal case, the gateway learns the status of these writes as soon as they complete, and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rsidR="00F7693D" w:rsidRDefault="00F7693D" w14:paraId="47EE9894" w14:textId="72C31206">
      <w:pPr>
        <w:pStyle w:val="CommentText"/>
      </w:pPr>
    </w:p>
    <w:p w:rsidR="00F7693D" w:rsidRDefault="00F7693D" w14:paraId="2F542D39" w14:textId="4DB22AA9">
      <w:pPr>
        <w:pStyle w:val="CommentText"/>
      </w:pPr>
      <w:r>
        <w:t xml:space="preserve">Note that any locks held by the transaction are not released until after this resolution process has completed. Therefore the duration of a transaction from the perspective of another transaction waiting for its locks is still at least two round trips (just like with Two-Phase Commit). </w:t>
      </w:r>
      <w:bookmarkEnd w:id="221"/>
    </w:p>
  </w:comment>
  <w:comment w:initials="GH" w:author="Guy Harrison" w:date="2021-04-12T14:59:00Z" w:id="244">
    <w:p w:rsidR="00106FEF" w:rsidRDefault="00106FEF" w14:paraId="64710960" w14:textId="23933D54">
      <w:pPr>
        <w:pStyle w:val="CommentText"/>
      </w:pPr>
      <w:r>
        <w:rPr>
          <w:rStyle w:val="CommentReference"/>
        </w:rPr>
        <w:annotationRef/>
      </w:r>
      <w:r w:rsidR="009F2188">
        <w:rPr>
          <w:noProof/>
        </w:rPr>
        <w:t>Maybe this is too much detail?</w:t>
      </w:r>
    </w:p>
  </w:comment>
  <w:comment w:initials="BD" w:author="Ben Darnell" w:date="2021-04-19T14:59:00Z" w:id="245">
    <w:p w:rsidR="1603C6E1" w:rsidRDefault="1603C6E1" w14:paraId="0ADEB0D0" w14:textId="36B9B1E4">
      <w:pPr>
        <w:pStyle w:val="CommentText"/>
      </w:pPr>
      <w:r>
        <w:t xml:space="preserve">I think it's useful - it's an important property of the system that the coordinator is not a single point of failure. If a coordinator fails, any of its in-progress transactions will not be able to commit, but the cleanup (including marking the pending transaction record as aborted and resolving any leftover intents) must and will happen regardless. </w:t>
      </w:r>
      <w:r>
        <w:rPr>
          <w:rStyle w:val="CommentReference"/>
        </w:rPr>
        <w:annotationRef/>
      </w:r>
    </w:p>
  </w:comment>
  <w:comment w:initials="BD" w:author="Ben Darnell" w:date="2021-04-07T12:50:00Z" w:id="246">
    <w:p w:rsidR="0FBCD0C9" w:rsidRDefault="0FBCD0C9" w14:paraId="379CAD34" w14:textId="6E17F443">
      <w:pPr>
        <w:pStyle w:val="CommentText"/>
      </w:pPr>
      <w:r>
        <w:t xml:space="preserve">Transaction record changes also go through raft; they're not local to the coordinator. They're combined with the first batch of write intents. </w:t>
      </w:r>
      <w:r>
        <w:rPr>
          <w:rStyle w:val="CommentReference"/>
        </w:rPr>
        <w:annotationRef/>
      </w:r>
    </w:p>
    <w:p w:rsidR="0FBCD0C9" w:rsidRDefault="0FBCD0C9" w14:paraId="0FF6EB55" w14:textId="3BFEBD17">
      <w:pPr>
        <w:pStyle w:val="CommentText"/>
      </w:pPr>
    </w:p>
    <w:p w:rsidR="0FBCD0C9" w:rsidRDefault="0FBCD0C9" w14:paraId="7A278A84" w14:textId="6B8EC87C">
      <w:pPr>
        <w:pStyle w:val="CommentText"/>
      </w:pPr>
      <w:r>
        <w:t>The first and second batch of write intents may not go to the same range, in which case there are different leaseholders (and sets of replicas) involved. (but the diagram gets pretty wide if you try to include all of this as separate columns)</w:t>
      </w:r>
    </w:p>
    <w:p w:rsidR="0FBCD0C9" w:rsidRDefault="0FBCD0C9" w14:paraId="2EC114B6" w14:textId="47B42F2F">
      <w:pPr>
        <w:pStyle w:val="CommentText"/>
      </w:pPr>
    </w:p>
    <w:p w:rsidR="0FBCD0C9" w:rsidRDefault="0FBCD0C9" w14:paraId="51C3FB0A" w14:textId="16B6FBCA">
      <w:pPr>
        <w:pStyle w:val="CommentText"/>
      </w:pPr>
      <w:r>
        <w:t>If we remove discussion of pipelining as I suggested above, we could remove some of the replica-level detail from this diagram.</w:t>
      </w:r>
    </w:p>
    <w:p w:rsidR="0FBCD0C9" w:rsidRDefault="0FBCD0C9" w14:paraId="1D5865C5" w14:textId="6CD73D60">
      <w:pPr>
        <w:pStyle w:val="CommentText"/>
      </w:pPr>
    </w:p>
    <w:p w:rsidR="0FBCD0C9" w:rsidRDefault="0FBCD0C9" w14:paraId="0AB1CF8D" w14:textId="385ECB85">
      <w:pPr>
        <w:pStyle w:val="CommentText"/>
      </w:pPr>
      <w:r>
        <w:t>The COMMIT OK is returned to the client as soon as all the write intents (and the STAGING txn write, which is usually going to be the last thing to come in for a multi-statement transaction); it doesn't wait for the transaction record to be written as COMMITTED.</w:t>
      </w:r>
    </w:p>
    <w:p w:rsidR="0FBCD0C9" w:rsidRDefault="0FBCD0C9" w14:paraId="1134350E" w14:textId="64E37E61">
      <w:pPr>
        <w:pStyle w:val="CommentText"/>
      </w:pPr>
    </w:p>
    <w:p w:rsidR="0FBCD0C9" w:rsidRDefault="0FBCD0C9" w14:paraId="5E5C638B" w14:textId="652B2E73">
      <w:pPr>
        <w:pStyle w:val="CommentText"/>
      </w:pPr>
    </w:p>
  </w:comment>
  <w:comment w:initials="GH" w:author="Guy Harrison" w:date="2021-03-31T16:47:00Z" w:id="265">
    <w:p w:rsidR="00F7693D" w:rsidRDefault="00F7693D" w14:paraId="533A7C77" w14:textId="472C8BC8">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nitials="BD" w:author="Ben Darnell" w:date="2021-04-07T13:08:00Z" w:id="266">
    <w:p w:rsidR="0FBCD0C9" w:rsidRDefault="0FBCD0C9" w14:paraId="697FFC45" w14:textId="1E7CB395">
      <w:pPr>
        <w:pStyle w:val="CommentText"/>
      </w:pPr>
      <w:r>
        <w:t xml:space="preserve">In general, reads don't get "pushed", writes do. The read will wait until the write either commits, aborts, or gets pushed to a higher timestamp. (a high-priority read can itself push a lower-priority write's timestamp so it doesn't have to wait). </w:t>
      </w:r>
      <w:r>
        <w:rPr>
          <w:rStyle w:val="CommentReference"/>
        </w:rPr>
        <w:annotationRef/>
      </w:r>
    </w:p>
    <w:p w:rsidR="0FBCD0C9" w:rsidRDefault="0FBCD0C9" w14:paraId="55EEC60F" w14:textId="076D4E32">
      <w:pPr>
        <w:pStyle w:val="CommentText"/>
      </w:pPr>
    </w:p>
    <w:p w:rsidR="0FBCD0C9" w:rsidRDefault="0FBCD0C9" w14:paraId="01E0F67B" w14:textId="10917E13">
      <w:pPr>
        <w:pStyle w:val="CommentText"/>
      </w:pPr>
      <w:r>
        <w:t xml:space="preserve">It is writes, rather than reads, that generally need to be prepared for restarts. </w:t>
      </w:r>
    </w:p>
  </w:comment>
  <w:comment w:initials="BD" w:author="Ben Darnell" w:date="2021-04-07T14:58:00Z" w:id="270">
    <w:p w:rsidR="0FBCD0C9" w:rsidRDefault="0FBCD0C9" w14:paraId="543322D1" w14:textId="7E5B3245">
      <w:pPr>
        <w:pStyle w:val="CommentText"/>
      </w:pPr>
      <w:r>
        <w:t>That's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nitials="BD" w:author="Ben Darnell" w:date="2021-04-07T14:55:00Z" w:id="279">
    <w:p w:rsidR="0FBCD0C9" w:rsidRDefault="0FBCD0C9" w14:paraId="2C765321" w14:textId="693BF5B5">
      <w:pPr>
        <w:pStyle w:val="CommentText"/>
      </w:pPr>
      <w:r>
        <w:t>We may want to talk briefly about gossip here. It's a little off topic from the distribution layer's main responsibility to distribute the KV map across all the nodes, but this is where it's mainly used.</w:t>
      </w:r>
      <w:r>
        <w:rPr>
          <w:rStyle w:val="CommentReference"/>
        </w:rPr>
        <w:annotationRef/>
      </w:r>
    </w:p>
    <w:p w:rsidR="0FBCD0C9" w:rsidRDefault="0FBCD0C9" w14:paraId="34AD6028" w14:textId="55FEFE78">
      <w:pPr>
        <w:pStyle w:val="CommentText"/>
      </w:pPr>
    </w:p>
    <w:p w:rsidR="0FBCD0C9" w:rsidRDefault="0FBCD0C9" w14:paraId="07211640" w14:textId="6B1377AF">
      <w:pPr>
        <w:pStyle w:val="CommentText"/>
      </w:pPr>
      <w:r>
        <w:t xml:space="preserve">Gossip is an eventually-consistent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nitials="JS" w:author="Jesse Seldess" w:date="2021-04-14T17:30:00Z" w:id="283">
    <w:p w:rsidR="1E1A583D" w:rsidRDefault="1E1A583D" w14:paraId="15FFCF8B" w14:textId="7307EF45">
      <w:pPr>
        <w:pStyle w:val="CommentText"/>
      </w:pPr>
      <w:r>
        <w:t>Should we cover range merges as well? They're not covered alongside range splits in our architecture docs: https://www.cockroachlabs.com/docs/v21.1/architecture/distribution-layer.html#range-splits</w:t>
      </w:r>
      <w:r>
        <w:rPr>
          <w:rStyle w:val="CommentReference"/>
        </w:rPr>
        <w:annotationRef/>
      </w:r>
    </w:p>
  </w:comment>
  <w:comment w:initials="GH" w:author="Guy Harrison" w:date="2021-04-21T16:46:00Z" w:id="284">
    <w:p w:rsidR="00B938FD" w:rsidRDefault="00B938FD" w14:paraId="5290BDD5" w14:textId="77777777">
      <w:pPr>
        <w:pStyle w:val="CommentText"/>
      </w:pPr>
      <w:r>
        <w:rPr>
          <w:rStyle w:val="CommentReference"/>
        </w:rPr>
        <w:annotationRef/>
      </w:r>
      <w:r>
        <w:t xml:space="preserve">In a previous version, Ben asked me to delete a </w:t>
      </w:r>
      <w:r w:rsidR="00BE1DA9">
        <w:t xml:space="preserve">section that </w:t>
      </w:r>
      <w:r w:rsidR="009A44A8">
        <w:t xml:space="preserve">talked about UNSPLIT AT.  </w:t>
      </w:r>
      <w:r w:rsidR="00195083">
        <w:t>See the deletion a few paragraphs down….</w:t>
      </w:r>
      <w:r w:rsidR="00195083">
        <w:br/>
      </w:r>
      <w:r w:rsidR="00195083">
        <w:br/>
      </w:r>
      <w:r w:rsidR="00195083">
        <w:t xml:space="preserve">But I’d like to say something sensible about merges.  It seems an obvious topic. </w:t>
      </w:r>
    </w:p>
    <w:p w:rsidR="00195083" w:rsidRDefault="00195083" w14:paraId="143EA6FD" w14:textId="36075691">
      <w:pPr>
        <w:pStyle w:val="CommentText"/>
      </w:pPr>
    </w:p>
  </w:comment>
  <w:comment w:initials="BD" w:author="Ben Darnell" w:date="2021-04-07T15:41:00Z" w:id="286">
    <w:p w:rsidR="0FBCD0C9" w:rsidRDefault="0FBCD0C9" w14:paraId="4C31DF1E" w14:textId="687AA440">
      <w:pPr>
        <w:pStyle w:val="CommentText"/>
      </w:pPr>
      <w:r>
        <w:t xml:space="preserve">The range_min_bytes field of the zone configuration (and the 512MB limit we talk about is controlled by the range_max_bytes field). </w:t>
      </w:r>
      <w:r>
        <w:rPr>
          <w:rStyle w:val="CommentReference"/>
        </w:rPr>
        <w:annotationRef/>
      </w:r>
    </w:p>
    <w:p w:rsidR="0FBCD0C9" w:rsidRDefault="0FBCD0C9" w14:paraId="4DED2B29" w14:textId="2DC30381">
      <w:pPr>
        <w:pStyle w:val="CommentText"/>
      </w:pPr>
    </w:p>
    <w:p w:rsidR="0FBCD0C9" w:rsidRDefault="0FBCD0C9" w14:paraId="05DE1A08" w14:textId="37723AE6">
      <w:pPr>
        <w:pStyle w:val="CommentText"/>
      </w:pPr>
      <w:r>
        <w:t>https://www.cockroachlabs.com/docs/stable/configure-zone.html</w:t>
      </w:r>
    </w:p>
  </w:comment>
  <w:comment w:initials="BD" w:author="Ben Darnell" w:date="2021-04-07T15:44:00Z" w:id="287">
    <w:p w:rsidR="0FBCD0C9" w:rsidRDefault="0FBCD0C9" w14:paraId="7B7024F6" w14:textId="405ACD4D">
      <w:pPr>
        <w:pStyle w:val="CommentText"/>
      </w:pPr>
      <w:r>
        <w:t>I think I'd remove the mention of UNSPLIT AT. It doesn't immediately merge the ranges, it just undoes the effect of a manual split, making these ranges eligible for merging when and if the normal machinery decides it's appropriate. (normally we won't merge ranges that were previously manually split, so that the merger doesn't immediately come along and undo your work)</w:t>
      </w:r>
      <w:r>
        <w:rPr>
          <w:rStyle w:val="CommentReference"/>
        </w:rPr>
        <w:annotationRef/>
      </w:r>
    </w:p>
  </w:comment>
  <w:comment w:initials="BD" w:author="Ben Darnell" w:date="2021-04-19T15:36:00Z" w:id="301">
    <w:p w:rsidR="1603C6E1" w:rsidRDefault="1603C6E1" w14:paraId="72BE8070" w14:textId="08B7737D">
      <w:pPr>
        <w:pStyle w:val="CommentText"/>
      </w:pPr>
      <w:r>
        <w:t xml:space="preserve">Added a note here about non-blocking transactions (I couldn't decide whether this belongs in the transaction layer or here, but I think it fits best next to the discussion of follower reads). </w:t>
      </w:r>
      <w:r>
        <w:rPr>
          <w:rStyle w:val="CommentReference"/>
        </w:rPr>
        <w:annotationRef/>
      </w:r>
    </w:p>
  </w:comment>
  <w:comment w:initials="BD" w:author="Ben Darnell" w:date="2021-04-08T17:03:00Z" w:id="306">
    <w:p w:rsidR="1E798408" w:rsidRDefault="1E798408" w14:paraId="7BCCD999" w14:textId="279C1A9B">
      <w:pPr>
        <w:pStyle w:val="CommentText"/>
      </w:pPr>
      <w:r>
        <w:t xml:space="preserve">This won't be true at the time of publishing. The option to use RocksDB is being removed in 21.1 (to be released next month). </w:t>
      </w:r>
      <w:r>
        <w:rPr>
          <w:rStyle w:val="CommentReference"/>
        </w:rPr>
        <w:annotationRef/>
      </w:r>
    </w:p>
  </w:comment>
  <w:comment w:initials="BD" w:author="Ben Darnell" w:date="2021-04-08T17:06:00Z" w:id="317">
    <w:p w:rsidR="10074FFB" w:rsidRDefault="10074FFB" w14:paraId="7F619F34" w14:textId="02E1C93D">
      <w:pPr>
        <w:pStyle w:val="CommentText"/>
      </w:pPr>
      <w:r>
        <w:t>This is a little misleading since we do go to disk for the WAL as you note below.</w:t>
      </w:r>
      <w:r>
        <w:rPr>
          <w:rStyle w:val="CommentReference"/>
        </w:rPr>
        <w:annotationRef/>
      </w:r>
    </w:p>
  </w:comment>
  <w:comment w:initials="BD" w:author="Ben Darnell" w:date="2021-04-08T17:09:00Z" w:id="319">
    <w:p w:rsidR="2C0D5ED9" w:rsidRDefault="2C0D5ED9" w14:paraId="402DADF1" w14:textId="4486C420">
      <w:pPr>
        <w:pStyle w:val="CommentText"/>
      </w:pPr>
      <w:r>
        <w:t>SSDs are great at random reads, but they're not so good with random writes. Sequential WAL writes are still a good idea (and they're used in nearly all databases, whether LSM-based or something else like a btree).</w:t>
      </w:r>
      <w:r>
        <w:rPr>
          <w:rStyle w:val="CommentReference"/>
        </w:rPr>
        <w:annotationRef/>
      </w:r>
    </w:p>
    <w:p w:rsidR="2C0D5ED9" w:rsidRDefault="2C0D5ED9" w14:paraId="3573C258" w14:textId="6AA1ECA0">
      <w:pPr>
        <w:pStyle w:val="CommentText"/>
      </w:pPr>
    </w:p>
    <w:p w:rsidR="2C0D5ED9" w:rsidRDefault="2C0D5ED9" w14:paraId="7E2AA816" w14:textId="6B17398A">
      <w:pPr>
        <w:pStyle w:val="CommentText"/>
      </w:pPr>
    </w:p>
  </w:comment>
  <w:comment w:initials="GH" w:author="Guy Harrison" w:date="2021-04-09T18:02:00Z" w:id="320">
    <w:p w:rsidR="000E27F6" w:rsidRDefault="000E27F6" w14:paraId="465AFA78" w14:textId="0B638B68">
      <w:pPr>
        <w:pStyle w:val="CommentText"/>
      </w:pPr>
      <w:r>
        <w:rPr>
          <w:rStyle w:val="CommentReference"/>
        </w:rPr>
        <w:annotationRef/>
      </w:r>
      <w:r>
        <w:t>Agreed</w:t>
      </w:r>
      <w:r w:rsidR="009A2F69">
        <w:t>, but….</w:t>
      </w:r>
      <w:r>
        <w:t xml:space="preserve">  </w:t>
      </w:r>
      <w:r w:rsidR="00F12F6B">
        <w:t xml:space="preserve">I did some work on this in the Oracle context </w:t>
      </w:r>
      <w:r w:rsidR="003B1A11">
        <w:t xml:space="preserve">quite a few years ago.  Sequential writes are almost a best case scenario for </w:t>
      </w:r>
      <w:r w:rsidR="006A1CE1">
        <w:t xml:space="preserve">magnetic disk, </w:t>
      </w:r>
      <w:r w:rsidR="00C03E93">
        <w:t xml:space="preserve">while circular file sequential writes are almost worst case scenario for </w:t>
      </w:r>
      <w:r w:rsidR="009C1C82">
        <w:t>SSD because eventually ever</w:t>
      </w:r>
      <w:r w:rsidR="00107101">
        <w:t>y</w:t>
      </w:r>
      <w:r w:rsidR="009C1C82">
        <w:t xml:space="preserve"> write require</w:t>
      </w:r>
      <w:r w:rsidR="00107101">
        <w:t>s</w:t>
      </w:r>
      <w:r w:rsidR="009C1C82">
        <w:t xml:space="preserve"> a block erase </w:t>
      </w:r>
      <w:r w:rsidR="00107101">
        <w:t xml:space="preserve">after SSD garbage collection becomes fatigued.  For Oracle’s equivalent of </w:t>
      </w:r>
      <w:r w:rsidR="0093751B">
        <w:t xml:space="preserve">WAL (redo log), a dedicated magnetic disk outperformed a </w:t>
      </w:r>
      <w:r w:rsidR="00C03577">
        <w:t xml:space="preserve">PCI </w:t>
      </w:r>
      <w:r w:rsidR="0093751B">
        <w:t xml:space="preserve">SLC </w:t>
      </w:r>
      <w:r w:rsidR="00486342">
        <w:t>SSD</w:t>
      </w:r>
      <w:r w:rsidR="00C03577">
        <w:t xml:space="preserve">.  Things may have changed since then, but I’m still of the opinion that the WAL pattern might be a </w:t>
      </w:r>
      <w:r w:rsidR="009A2F69">
        <w:t>hangover based on experiences with magnetic disk performance</w:t>
      </w:r>
      <w:r w:rsidR="00A007D8">
        <w:t xml:space="preserve">.  </w:t>
      </w:r>
      <w:r w:rsidR="00AB4DA4">
        <w:br/>
      </w:r>
      <w:r w:rsidR="00AB4DA4">
        <w:br/>
      </w:r>
      <w:r w:rsidR="00A007D8">
        <w:t xml:space="preserve">However, I don’t want to </w:t>
      </w:r>
      <w:r w:rsidR="005E6A00">
        <w:t xml:space="preserve">stir up any trouble </w:t>
      </w:r>
      <w:r w:rsidR="005E6A00">
        <w:rPr>
          <mc:AlternateContent>
            <mc:Choice Requires="w16se"/>
            <mc:Fallback>
              <w:rFonts w:ascii="Segoe UI Emoji" w:hAnsi="Segoe UI Emoji" w:eastAsia="Segoe UI Emoji" w:cs="Segoe UI Emoji"/>
            </mc:Fallback>
          </mc:AlternateContent>
        </w:rPr>
        <mc:AlternateContent>
          <mc:Choice Requires="w16se">
            <w16se:symEx w16se:font="Segoe UI Emoji" w16se:char="1F60A"/>
          </mc:Choice>
          <mc:Fallback>
            <w:t>😊</w:t>
          </mc:Fallback>
        </mc:AlternateContent>
      </w:r>
    </w:p>
  </w:comment>
  <w:comment w:initials="BD" w:author="Ben Darnell" w:date="2021-04-12T15:09:00Z" w:id="321">
    <w:p w:rsidR="4B93BDEA" w:rsidRDefault="4B93BDEA" w14:paraId="01FB5546" w14:textId="03AFD1EB">
      <w:pPr>
        <w:pStyle w:val="CommentText"/>
      </w:pPr>
      <w:r>
        <w:t xml:space="preserve">Yeah, I can see that. But I think SSD controllers (and/or filesystems?) have gotten smarter about this since then. We've tested circular WAL files vs starting a new file and deleting the old one and the circular pattern is now quite a bit faster. </w:t>
      </w:r>
      <w:r>
        <w:rPr>
          <w:rStyle w:val="CommentReference"/>
        </w:rPr>
        <w:annotationRef/>
      </w:r>
    </w:p>
  </w:comment>
  <w:comment w:initials="GH" w:author="Guy Harrison" w:date="2021-04-12T15:43:00Z" w:id="325">
    <w:p w:rsidR="00784BCD" w:rsidRDefault="00784BCD" w14:paraId="3A74F3DF" w14:textId="33BC7DFD">
      <w:pPr>
        <w:pStyle w:val="CommentText"/>
      </w:pPr>
      <w:r>
        <w:rPr>
          <w:rStyle w:val="CommentReference"/>
        </w:rPr>
        <w:annotationRef/>
      </w:r>
    </w:p>
  </w:comment>
  <w:comment w:initials="GH" w:author="Guy Harrison" w:date="2021-04-09T18:23:00Z" w:id="335">
    <w:p w:rsidR="00730826" w:rsidRDefault="00730826" w14:paraId="3D88D040" w14:textId="4D72D78B">
      <w:pPr>
        <w:pStyle w:val="CommentText"/>
      </w:pPr>
      <w:r>
        <w:rPr>
          <w:rStyle w:val="CommentReference"/>
        </w:rPr>
        <w:annotationRef/>
      </w:r>
      <w:r>
        <w:t>Ben, do</w:t>
      </w:r>
      <w:r w:rsidR="00B473A4">
        <w:t xml:space="preserve"> long running transactions implicitly create protection records?</w:t>
      </w:r>
    </w:p>
  </w:comment>
  <w:comment w:initials="BD" w:author="Ben Darnell" w:date="2021-04-12T15:38:00Z" w:id="336">
    <w:p w:rsidR="33B7251B" w:rsidRDefault="33B7251B" w14:paraId="164C31B6" w14:textId="1549BC8C">
      <w:pPr>
        <w:pStyle w:val="CommentText"/>
      </w:pPr>
      <w:r>
        <w:t xml:space="preserve">Not currently. There are limits on how many protected timestamps can exist so I think we're currently only using them for backups.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11F53" w15:done="0"/>
  <w15:commentEx w15:paraId="39D37989" w15:paraIdParent="5ED11F53" w15:done="0"/>
  <w15:commentEx w15:paraId="0160CF37" w15:paraIdParent="5ED11F53" w15:done="0"/>
  <w15:commentEx w15:paraId="3CFBCBA7" w15:paraIdParent="5ED11F53" w15:done="0"/>
  <w15:commentEx w15:paraId="215562ED" w15:done="1"/>
  <w15:commentEx w15:paraId="2D831144" w15:done="1"/>
  <w15:commentEx w15:paraId="5379C421" w15:done="0"/>
  <w15:commentEx w15:paraId="7882922A" w15:done="1"/>
  <w15:commentEx w15:paraId="720A894F" w15:paraIdParent="7882922A" w15:done="1"/>
  <w15:commentEx w15:paraId="38CCBCA3" w15:paraIdParent="7882922A" w15:done="1"/>
  <w15:commentEx w15:paraId="201A8CE0" w15:done="0"/>
  <w15:commentEx w15:paraId="5CF8522E" w15:paraIdParent="201A8CE0" w15:done="0"/>
  <w15:commentEx w15:paraId="58BAFFE4" w15:done="1"/>
  <w15:commentEx w15:paraId="020B2EAB" w15:done="1"/>
  <w15:commentEx w15:paraId="7016B548" w15:done="1"/>
  <w15:commentEx w15:paraId="13555627"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5AC2C70E" w15:done="1"/>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02672D9F" w15:done="0"/>
  <w15:commentEx w15:paraId="40D2631C" w15:paraIdParent="02672D9F" w15:done="0"/>
  <w15:commentEx w15:paraId="184BD4B8" w15:done="1"/>
  <w15:commentEx w15:paraId="701C75BF" w15:done="1"/>
  <w15:commentEx w15:paraId="74D7654C" w15:done="1"/>
  <w15:commentEx w15:paraId="06086B94" w15:done="1"/>
  <w15:commentEx w15:paraId="0847CB2F" w15:paraIdParent="06086B94" w15:done="1"/>
  <w15:commentEx w15:paraId="78DB5FFC" w15:done="1"/>
  <w15:commentEx w15:paraId="6643EAC2" w15:paraIdParent="78DB5FFC" w15:done="1"/>
  <w15:commentEx w15:paraId="6937B808" w15:paraIdParent="78DB5FFC" w15:done="1"/>
  <w15:commentEx w15:paraId="3E69D140" w15:done="1"/>
  <w15:commentEx w15:paraId="26A8C6D2" w15:paraIdParent="3E69D140" w15:done="1"/>
  <w15:commentEx w15:paraId="0E9FC7D8" w15:paraIdParent="3E69D140" w15:done="1"/>
  <w15:commentEx w15:paraId="03D24DDC" w15:paraIdParent="3E69D140" w15:done="1"/>
  <w15:commentEx w15:paraId="2F542D39" w15:done="0"/>
  <w15:commentEx w15:paraId="64710960" w15:done="1"/>
  <w15:commentEx w15:paraId="0ADEB0D0" w15:paraIdParent="64710960" w15:done="1"/>
  <w15:commentEx w15:paraId="5E5C638B" w15:done="1"/>
  <w15:commentEx w15:paraId="533A7C77" w15:done="0"/>
  <w15:commentEx w15:paraId="01E0F67B" w15:paraIdParent="533A7C77" w15:done="0"/>
  <w15:commentEx w15:paraId="543322D1" w15:done="1"/>
  <w15:commentEx w15:paraId="07211640" w15:done="1"/>
  <w15:commentEx w15:paraId="15FFCF8B" w15:done="0"/>
  <w15:commentEx w15:paraId="143EA6FD" w15:paraIdParent="15FFCF8B" w15:done="0"/>
  <w15:commentEx w15:paraId="05DE1A08" w15:done="0"/>
  <w15:commentEx w15:paraId="7B7024F6" w15:done="0"/>
  <w15:commentEx w15:paraId="72BE8070" w15:done="1"/>
  <w15:commentEx w15:paraId="7BCCD999" w15:done="1"/>
  <w15:commentEx w15:paraId="7F619F34" w15:done="1"/>
  <w15:commentEx w15:paraId="7E2AA816" w15:done="1"/>
  <w15:commentEx w15:paraId="465AFA78" w15:paraIdParent="7E2AA816" w15:done="1"/>
  <w15:commentEx w15:paraId="01FB5546" w15:paraIdParent="7E2AA816" w15:done="1"/>
  <w15:commentEx w15:paraId="3A74F3DF" w15:done="0"/>
  <w15:commentEx w15:paraId="3D88D040" w15:done="1"/>
  <w15:commentEx w15:paraId="164C31B6" w15:paraIdParent="3D88D0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D591B24" w16cex:dateUtc="2021-04-12T20:01:00Z"/>
  <w16cex:commentExtensible w16cex:durableId="24204F4B" w16cex:dateUtc="2021-04-13T07:11:00Z"/>
  <w16cex:commentExtensible w16cex:durableId="24204F97" w16cex:dateUtc="2021-04-13T07:11:00Z"/>
  <w16cex:commentExtensible w16cex:durableId="1D0406C9" w16cex:dateUtc="2021-04-13T16:56:00Z"/>
  <w16cex:commentExtensible w16cex:durableId="76A4B78B" w16cex:dateUtc="2021-03-31T20:00:00Z"/>
  <w16cex:commentExtensible w16cex:durableId="44C5D6ED" w16cex:dateUtc="2021-03-31T20:00:00Z"/>
  <w16cex:commentExtensible w16cex:durableId="1DFDD7E3" w16cex:dateUtc="2021-04-14T21:29:00Z"/>
  <w16cex:commentExtensible w16cex:durableId="440F1A28" w16cex:dateUtc="2021-04-12T20:02:00Z"/>
  <w16cex:commentExtensible w16cex:durableId="24205326" w16cex:dateUtc="2021-04-13T07:28:00Z"/>
  <w16cex:commentExtensible w16cex:durableId="205F7B87" w16cex:dateUtc="2021-04-19T18:22:00Z"/>
  <w16cex:commentExtensible w16cex:durableId="510C5EC3" w16cex:dateUtc="2021-04-19T18:22:00Z"/>
  <w16cex:commentExtensible w16cex:durableId="24296EF6" w16cex:dateUtc="2021-04-20T05:17:00Z"/>
  <w16cex:commentExtensible w16cex:durableId="7E5B9420" w16cex:dateUtc="2021-03-31T20:31:00Z"/>
  <w16cex:commentExtensible w16cex:durableId="0B924635" w16cex:dateUtc="2021-04-01T16:11:00Z"/>
  <w16cex:commentExtensible w16cex:durableId="3D4134F2" w16cex:dateUtc="2021-04-01T16:17:00Z"/>
  <w16cex:commentExtensible w16cex:durableId="6DE26F79" w16cex:dateUtc="2021-03-31T20:59: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422B554D" w16cex:dateUtc="2021-04-13T17:03: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7BAAF543" w16cex:dateUtc="2021-04-13T17:18:00Z"/>
  <w16cex:commentExtensible w16cex:durableId="242AD42C" w16cex:dateUtc="2021-04-21T06:41:00Z"/>
  <w16cex:commentExtensible w16cex:durableId="34635806" w16cex:dateUtc="2021-04-02T17:15:00Z"/>
  <w16cex:commentExtensible w16cex:durableId="4250A5EB" w16cex:dateUtc="2021-04-02T17:06:00Z"/>
  <w16cex:commentExtensible w16cex:durableId="32C3D9FB" w16cex:dateUtc="2021-04-13T18:55:00Z"/>
  <w16cex:commentExtensible w16cex:durableId="0743DB89" w16cex:dateUtc="2021-04-19T18:55:00Z"/>
  <w16cex:commentExtensible w16cex:durableId="2FC9BBFC" w16cex:dateUtc="2021-04-19T18:57: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59365C76" w16cex:dateUtc="2021-04-08T14:57:00Z"/>
  <w16cex:commentExtensible w16cex:durableId="241A9B4D" w16cex:dateUtc="2021-04-08T23:22:00Z"/>
  <w16cex:commentExtensible w16cex:durableId="3D8C042B" w16cex:dateUtc="2021-04-02T21:15:00Z"/>
  <w16cex:commentExtensible w16cex:durableId="241EDEEF" w16cex:dateUtc="2021-04-12T04:59:00Z"/>
  <w16cex:commentExtensible w16cex:durableId="4D82F73B" w16cex:dateUtc="2021-04-19T18:59:00Z"/>
  <w16cex:commentExtensible w16cex:durableId="1232132C" w16cex:dateUtc="2021-04-07T16:50:00Z"/>
  <w16cex:commentExtensible w16cex:durableId="240F262B" w16cex:dateUtc="2021-03-31T05:47:00Z"/>
  <w16cex:commentExtensible w16cex:durableId="3B18AA87" w16cex:dateUtc="2021-04-07T17:08:00Z"/>
  <w16cex:commentExtensible w16cex:durableId="08C7C64D" w16cex:dateUtc="2021-04-07T18:58:00Z"/>
  <w16cex:commentExtensible w16cex:durableId="0B11E6AE" w16cex:dateUtc="2021-04-07T18:55:00Z"/>
  <w16cex:commentExtensible w16cex:durableId="441C6472" w16cex:dateUtc="2021-04-14T21:30:00Z"/>
  <w16cex:commentExtensible w16cex:durableId="242AD54F" w16cex:dateUtc="2021-04-21T06:46:00Z"/>
  <w16cex:commentExtensible w16cex:durableId="151F0A17" w16cex:dateUtc="2021-04-07T19:41:00Z"/>
  <w16cex:commentExtensible w16cex:durableId="1DB7FA97" w16cex:dateUtc="2021-04-07T19:44:00Z"/>
  <w16cex:commentExtensible w16cex:durableId="4440E172" w16cex:dateUtc="2021-04-19T19:36:00Z"/>
  <w16cex:commentExtensible w16cex:durableId="1131C642" w16cex:dateUtc="2021-04-08T21:03:00Z"/>
  <w16cex:commentExtensible w16cex:durableId="6385CC76" w16cex:dateUtc="2021-04-08T21:06:00Z"/>
  <w16cex:commentExtensible w16cex:durableId="59403F8D" w16cex:dateUtc="2021-04-08T21:09:00Z"/>
  <w16cex:commentExtensible w16cex:durableId="241B1531" w16cex:dateUtc="2021-04-09T08:02:00Z"/>
  <w16cex:commentExtensible w16cex:durableId="775A9161" w16cex:dateUtc="2021-04-12T19:09:00Z"/>
  <w16cex:commentExtensible w16cex:durableId="241EE91A" w16cex:dateUtc="2021-04-12T05:43:00Z"/>
  <w16cex:commentExtensible w16cex:durableId="241B1A1C" w16cex:dateUtc="2021-04-09T08:23:00Z"/>
  <w16cex:commentExtensible w16cex:durableId="46F51FFF" w16cex:dateUtc="2021-04-1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11F53" w16cid:durableId="7D591B24"/>
  <w16cid:commentId w16cid:paraId="39D37989" w16cid:durableId="24204F4B"/>
  <w16cid:commentId w16cid:paraId="0160CF37" w16cid:durableId="24204F97"/>
  <w16cid:commentId w16cid:paraId="3CFBCBA7" w16cid:durableId="1D0406C9"/>
  <w16cid:commentId w16cid:paraId="215562ED" w16cid:durableId="76A4B78B"/>
  <w16cid:commentId w16cid:paraId="2D831144" w16cid:durableId="44C5D6ED"/>
  <w16cid:commentId w16cid:paraId="5379C421" w16cid:durableId="1DFDD7E3"/>
  <w16cid:commentId w16cid:paraId="7882922A" w16cid:durableId="440F1A28"/>
  <w16cid:commentId w16cid:paraId="720A894F" w16cid:durableId="24205326"/>
  <w16cid:commentId w16cid:paraId="38CCBCA3" w16cid:durableId="205F7B87"/>
  <w16cid:commentId w16cid:paraId="201A8CE0" w16cid:durableId="510C5EC3"/>
  <w16cid:commentId w16cid:paraId="5CF8522E" w16cid:durableId="24296EF6"/>
  <w16cid:commentId w16cid:paraId="58BAFFE4" w16cid:durableId="7E5B9420"/>
  <w16cid:commentId w16cid:paraId="020B2EAB" w16cid:durableId="0B924635"/>
  <w16cid:commentId w16cid:paraId="7016B548" w16cid:durableId="3D4134F2"/>
  <w16cid:commentId w16cid:paraId="13555627" w16cid:durableId="6DE26F79"/>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5AC2C70E" w16cid:durableId="422B554D"/>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02672D9F" w16cid:durableId="7BAAF543"/>
  <w16cid:commentId w16cid:paraId="40D2631C" w16cid:durableId="242AD42C"/>
  <w16cid:commentId w16cid:paraId="184BD4B8" w16cid:durableId="34635806"/>
  <w16cid:commentId w16cid:paraId="701C75BF" w16cid:durableId="4250A5EB"/>
  <w16cid:commentId w16cid:paraId="74D7654C" w16cid:durableId="32C3D9FB"/>
  <w16cid:commentId w16cid:paraId="06086B94" w16cid:durableId="0743DB89"/>
  <w16cid:commentId w16cid:paraId="0847CB2F" w16cid:durableId="2FC9BBFC"/>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0E9FC7D8" w16cid:durableId="59365C76"/>
  <w16cid:commentId w16cid:paraId="03D24DDC" w16cid:durableId="241A9B4D"/>
  <w16cid:commentId w16cid:paraId="2F542D39" w16cid:durableId="3D8C042B"/>
  <w16cid:commentId w16cid:paraId="64710960" w16cid:durableId="241EDEEF"/>
  <w16cid:commentId w16cid:paraId="0ADEB0D0" w16cid:durableId="4D82F73B"/>
  <w16cid:commentId w16cid:paraId="5E5C638B" w16cid:durableId="1232132C"/>
  <w16cid:commentId w16cid:paraId="533A7C77" w16cid:durableId="240F262B"/>
  <w16cid:commentId w16cid:paraId="01E0F67B" w16cid:durableId="3B18AA87"/>
  <w16cid:commentId w16cid:paraId="543322D1" w16cid:durableId="08C7C64D"/>
  <w16cid:commentId w16cid:paraId="07211640" w16cid:durableId="0B11E6AE"/>
  <w16cid:commentId w16cid:paraId="15FFCF8B" w16cid:durableId="441C6472"/>
  <w16cid:commentId w16cid:paraId="143EA6FD" w16cid:durableId="242AD54F"/>
  <w16cid:commentId w16cid:paraId="05DE1A08" w16cid:durableId="151F0A17"/>
  <w16cid:commentId w16cid:paraId="7B7024F6" w16cid:durableId="1DB7FA97"/>
  <w16cid:commentId w16cid:paraId="72BE8070" w16cid:durableId="4440E172"/>
  <w16cid:commentId w16cid:paraId="7BCCD999" w16cid:durableId="1131C642"/>
  <w16cid:commentId w16cid:paraId="7F619F34" w16cid:durableId="6385CC76"/>
  <w16cid:commentId w16cid:paraId="7E2AA816" w16cid:durableId="59403F8D"/>
  <w16cid:commentId w16cid:paraId="465AFA78" w16cid:durableId="241B1531"/>
  <w16cid:commentId w16cid:paraId="01FB5546" w16cid:durableId="775A9161"/>
  <w16cid:commentId w16cid:paraId="3A74F3DF" w16cid:durableId="241EE91A"/>
  <w16cid:commentId w16cid:paraId="3D88D040" w16cid:durableId="241B1A1C"/>
  <w16cid:commentId w16cid:paraId="164C31B6" w16cid:durableId="46F5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1397" w:rsidP="00C74D85" w:rsidRDefault="00861397" w14:paraId="580F0041" w14:textId="77777777">
      <w:pPr>
        <w:spacing w:after="0" w:line="240" w:lineRule="auto"/>
      </w:pPr>
      <w:r>
        <w:separator/>
      </w:r>
    </w:p>
  </w:endnote>
  <w:endnote w:type="continuationSeparator" w:id="0">
    <w:p w:rsidR="00861397" w:rsidP="00C74D85" w:rsidRDefault="00861397" w14:paraId="03225337" w14:textId="77777777">
      <w:pPr>
        <w:spacing w:after="0" w:line="240" w:lineRule="auto"/>
      </w:pPr>
      <w:r>
        <w:continuationSeparator/>
      </w:r>
    </w:p>
  </w:endnote>
  <w:endnote w:type="continuationNotice" w:id="1">
    <w:p w:rsidR="00861397" w:rsidRDefault="00861397" w14:paraId="45A929F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1397" w:rsidP="00C74D85" w:rsidRDefault="00861397" w14:paraId="2B2812CB" w14:textId="77777777">
      <w:pPr>
        <w:spacing w:after="0" w:line="240" w:lineRule="auto"/>
      </w:pPr>
      <w:r>
        <w:separator/>
      </w:r>
    </w:p>
  </w:footnote>
  <w:footnote w:type="continuationSeparator" w:id="0">
    <w:p w:rsidR="00861397" w:rsidP="00C74D85" w:rsidRDefault="00861397" w14:paraId="46FCD729" w14:textId="77777777">
      <w:pPr>
        <w:spacing w:after="0" w:line="240" w:lineRule="auto"/>
      </w:pPr>
      <w:r>
        <w:continuationSeparator/>
      </w:r>
    </w:p>
  </w:footnote>
  <w:footnote w:type="continuationNotice" w:id="1">
    <w:p w:rsidR="00861397" w:rsidRDefault="00861397" w14:paraId="15E5D1BC" w14:textId="77777777">
      <w:pPr>
        <w:spacing w:after="0" w:line="240" w:lineRule="auto"/>
      </w:pPr>
    </w:p>
  </w:footnote>
  <w:footnote w:id="2">
    <w:p w:rsidRPr="00736BFD" w:rsidR="00F7693D" w:rsidRDefault="00F7693D" w14:paraId="3848BE18" w14:textId="4B4A92FD">
      <w:pPr>
        <w:pStyle w:val="FootnoteText"/>
        <w:rPr>
          <w:lang w:val="en-US"/>
        </w:rPr>
      </w:pPr>
      <w:r>
        <w:rPr>
          <w:rStyle w:val="FootnoteReference"/>
        </w:rPr>
        <w:footnoteRef/>
      </w:r>
      <w:r>
        <w:t xml:space="preserve"> </w:t>
      </w:r>
      <w:hyperlink w:history="1" r:id="rId1">
        <w:r w:rsidRPr="00CC04B5">
          <w:rPr>
            <w:rStyle w:val="Hyperlink"/>
          </w:rPr>
          <w:t>https://resources.cockroachlabs.com/guides/cockroachdb-the-resilient-geo-distributed-sql-database-sigmod-2020</w:t>
        </w:r>
      </w:hyperlink>
      <w:r>
        <w:t xml:space="preserve"> </w:t>
      </w:r>
    </w:p>
  </w:footnote>
  <w:footnote w:id="3">
    <w:p w:rsidRPr="0015277E" w:rsidR="00F7693D" w:rsidRDefault="00F7693D" w14:paraId="577D2AFE" w14:textId="62B4827C">
      <w:pPr>
        <w:pStyle w:val="FootnoteText"/>
        <w:rPr>
          <w:lang w:val="en-US"/>
        </w:rPr>
      </w:pPr>
      <w:r>
        <w:rPr>
          <w:rStyle w:val="FootnoteReference"/>
        </w:rPr>
        <w:footnoteRef/>
      </w:r>
      <w:r>
        <w:t xml:space="preserve"> </w:t>
      </w:r>
      <w:hyperlink w:history="1" r:id="rId2">
        <w:r w:rsidRPr="000D5935">
          <w:rPr>
            <w:rStyle w:val="Hyperlink"/>
          </w:rPr>
          <w:t>https://en.wikipedia.org/wiki/Raft_(algorithm)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hint="default" w:ascii="Symbol" w:hAnsi="Symbol" w:eastAsiaTheme="minorEastAsia"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6B88A9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hint="default" w:ascii="Symbol" w:hAnsi="Symbol" w:eastAsiaTheme="minorEastAsia" w:cstheme="minorBid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35D1540"/>
    <w:multiLevelType w:val="hybridMultilevel"/>
    <w:tmpl w:val="DB3AE590"/>
    <w:lvl w:ilvl="0" w:tplc="4F10695C">
      <w:start w:val="6"/>
      <w:numFmt w:val="bullet"/>
      <w:lvlText w:val=""/>
      <w:lvlJc w:val="left"/>
      <w:pPr>
        <w:ind w:left="720" w:hanging="360"/>
      </w:pPr>
      <w:rPr>
        <w:rFonts w:hint="default" w:ascii="Symbol" w:hAnsi="Symbol"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Darnell">
    <w15:presenceInfo w15:providerId="Windows Live" w15:userId="43457bce3b1c23f5"/>
  </w15:person>
  <w15:person w15:author="Guy Harrison">
    <w15:presenceInfo w15:providerId="Windows Live" w15:userId="4760335bb1ba0970"/>
  </w15:person>
  <w15:person w15:author="Jesse Seldess">
    <w15:presenceInfo w15:providerId="Windows Live" w15:userId="60838c477fafb188"/>
  </w15:person>
  <w15:person w15:author="Jessica Edwards">
    <w15:presenceInfo w15:providerId="Windows Live" w15:userId="2f70d93f3b59c62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PzWgDDUPa1LQAAAA=="/>
  </w:docVars>
  <w:rsids>
    <w:rsidRoot w:val="00685A3F"/>
    <w:rsid w:val="000002CD"/>
    <w:rsid w:val="000016E8"/>
    <w:rsid w:val="000019F6"/>
    <w:rsid w:val="00001B28"/>
    <w:rsid w:val="00002FA1"/>
    <w:rsid w:val="000037A0"/>
    <w:rsid w:val="00003B36"/>
    <w:rsid w:val="000042DB"/>
    <w:rsid w:val="00005FD6"/>
    <w:rsid w:val="00007561"/>
    <w:rsid w:val="00012571"/>
    <w:rsid w:val="00012765"/>
    <w:rsid w:val="00013EB6"/>
    <w:rsid w:val="00014D47"/>
    <w:rsid w:val="00021029"/>
    <w:rsid w:val="00021FF5"/>
    <w:rsid w:val="0002212A"/>
    <w:rsid w:val="00022FAA"/>
    <w:rsid w:val="000239A5"/>
    <w:rsid w:val="00024E0A"/>
    <w:rsid w:val="0002606B"/>
    <w:rsid w:val="00026CE8"/>
    <w:rsid w:val="0003065B"/>
    <w:rsid w:val="0003398A"/>
    <w:rsid w:val="00033BA3"/>
    <w:rsid w:val="0003407A"/>
    <w:rsid w:val="000354BA"/>
    <w:rsid w:val="00035795"/>
    <w:rsid w:val="000401B5"/>
    <w:rsid w:val="000404F2"/>
    <w:rsid w:val="000474D3"/>
    <w:rsid w:val="00050865"/>
    <w:rsid w:val="000508BA"/>
    <w:rsid w:val="00050932"/>
    <w:rsid w:val="00053BC8"/>
    <w:rsid w:val="00056159"/>
    <w:rsid w:val="000615AE"/>
    <w:rsid w:val="00062520"/>
    <w:rsid w:val="00062635"/>
    <w:rsid w:val="00063932"/>
    <w:rsid w:val="00065EDE"/>
    <w:rsid w:val="00066F91"/>
    <w:rsid w:val="00067152"/>
    <w:rsid w:val="0007560F"/>
    <w:rsid w:val="00076812"/>
    <w:rsid w:val="00076C7B"/>
    <w:rsid w:val="00077019"/>
    <w:rsid w:val="000805DF"/>
    <w:rsid w:val="00080958"/>
    <w:rsid w:val="00080E93"/>
    <w:rsid w:val="0008373D"/>
    <w:rsid w:val="00083E19"/>
    <w:rsid w:val="00084087"/>
    <w:rsid w:val="00090C75"/>
    <w:rsid w:val="000914BF"/>
    <w:rsid w:val="000919A4"/>
    <w:rsid w:val="00092325"/>
    <w:rsid w:val="00093308"/>
    <w:rsid w:val="0009349A"/>
    <w:rsid w:val="00093900"/>
    <w:rsid w:val="00093D46"/>
    <w:rsid w:val="00093DFF"/>
    <w:rsid w:val="000946A9"/>
    <w:rsid w:val="000947C7"/>
    <w:rsid w:val="0009606E"/>
    <w:rsid w:val="0009655C"/>
    <w:rsid w:val="00096B87"/>
    <w:rsid w:val="000A0852"/>
    <w:rsid w:val="000A0EA1"/>
    <w:rsid w:val="000A3630"/>
    <w:rsid w:val="000A4318"/>
    <w:rsid w:val="000A444B"/>
    <w:rsid w:val="000A5347"/>
    <w:rsid w:val="000A5427"/>
    <w:rsid w:val="000A689E"/>
    <w:rsid w:val="000A6CBF"/>
    <w:rsid w:val="000B0499"/>
    <w:rsid w:val="000B3390"/>
    <w:rsid w:val="000B3C46"/>
    <w:rsid w:val="000B7DD1"/>
    <w:rsid w:val="000C0806"/>
    <w:rsid w:val="000C14BE"/>
    <w:rsid w:val="000C3152"/>
    <w:rsid w:val="000C41AE"/>
    <w:rsid w:val="000C4999"/>
    <w:rsid w:val="000C52B7"/>
    <w:rsid w:val="000C68D6"/>
    <w:rsid w:val="000C78F3"/>
    <w:rsid w:val="000D0BEC"/>
    <w:rsid w:val="000D1A28"/>
    <w:rsid w:val="000D1A84"/>
    <w:rsid w:val="000D1C71"/>
    <w:rsid w:val="000D2AC9"/>
    <w:rsid w:val="000D48E9"/>
    <w:rsid w:val="000D4C74"/>
    <w:rsid w:val="000D62CB"/>
    <w:rsid w:val="000D6C03"/>
    <w:rsid w:val="000E06F7"/>
    <w:rsid w:val="000E27F6"/>
    <w:rsid w:val="000F4AB7"/>
    <w:rsid w:val="000F5E45"/>
    <w:rsid w:val="000F7961"/>
    <w:rsid w:val="00101628"/>
    <w:rsid w:val="00101B2F"/>
    <w:rsid w:val="00103909"/>
    <w:rsid w:val="0010404F"/>
    <w:rsid w:val="00105758"/>
    <w:rsid w:val="00106FEF"/>
    <w:rsid w:val="00107101"/>
    <w:rsid w:val="00107DB3"/>
    <w:rsid w:val="00111A40"/>
    <w:rsid w:val="00112A47"/>
    <w:rsid w:val="001139CD"/>
    <w:rsid w:val="00114419"/>
    <w:rsid w:val="001149FA"/>
    <w:rsid w:val="00117674"/>
    <w:rsid w:val="00117BC1"/>
    <w:rsid w:val="001204F6"/>
    <w:rsid w:val="00121B4D"/>
    <w:rsid w:val="00121D94"/>
    <w:rsid w:val="001241C7"/>
    <w:rsid w:val="0012533C"/>
    <w:rsid w:val="00125DA4"/>
    <w:rsid w:val="00127520"/>
    <w:rsid w:val="001316A9"/>
    <w:rsid w:val="00131C49"/>
    <w:rsid w:val="00132B79"/>
    <w:rsid w:val="00135D3D"/>
    <w:rsid w:val="00135DAE"/>
    <w:rsid w:val="00137733"/>
    <w:rsid w:val="00137787"/>
    <w:rsid w:val="00140268"/>
    <w:rsid w:val="001406F8"/>
    <w:rsid w:val="00140E98"/>
    <w:rsid w:val="0014160C"/>
    <w:rsid w:val="0014252F"/>
    <w:rsid w:val="00142B0D"/>
    <w:rsid w:val="001472B5"/>
    <w:rsid w:val="00147942"/>
    <w:rsid w:val="001503FC"/>
    <w:rsid w:val="0015089C"/>
    <w:rsid w:val="00151B77"/>
    <w:rsid w:val="0015234F"/>
    <w:rsid w:val="0015277E"/>
    <w:rsid w:val="00154A3F"/>
    <w:rsid w:val="001552A4"/>
    <w:rsid w:val="00156882"/>
    <w:rsid w:val="001570C6"/>
    <w:rsid w:val="0016158C"/>
    <w:rsid w:val="001631D7"/>
    <w:rsid w:val="00164F70"/>
    <w:rsid w:val="00165828"/>
    <w:rsid w:val="001755A7"/>
    <w:rsid w:val="0017718A"/>
    <w:rsid w:val="0017752C"/>
    <w:rsid w:val="001807BB"/>
    <w:rsid w:val="001812C9"/>
    <w:rsid w:val="00181CF7"/>
    <w:rsid w:val="00182837"/>
    <w:rsid w:val="001856D3"/>
    <w:rsid w:val="00185F11"/>
    <w:rsid w:val="001866BC"/>
    <w:rsid w:val="00191FEB"/>
    <w:rsid w:val="00193D4D"/>
    <w:rsid w:val="0019402F"/>
    <w:rsid w:val="00194E98"/>
    <w:rsid w:val="00195008"/>
    <w:rsid w:val="00195083"/>
    <w:rsid w:val="001954C7"/>
    <w:rsid w:val="001A17C9"/>
    <w:rsid w:val="001A7739"/>
    <w:rsid w:val="001B2538"/>
    <w:rsid w:val="001B62D1"/>
    <w:rsid w:val="001B747D"/>
    <w:rsid w:val="001C00AF"/>
    <w:rsid w:val="001C0714"/>
    <w:rsid w:val="001C2656"/>
    <w:rsid w:val="001C516E"/>
    <w:rsid w:val="001C78AF"/>
    <w:rsid w:val="001D0389"/>
    <w:rsid w:val="001D0B59"/>
    <w:rsid w:val="001D16CD"/>
    <w:rsid w:val="001D1983"/>
    <w:rsid w:val="001D2AB3"/>
    <w:rsid w:val="001D2BB3"/>
    <w:rsid w:val="001D2E78"/>
    <w:rsid w:val="001D34FA"/>
    <w:rsid w:val="001D37F8"/>
    <w:rsid w:val="001D3A49"/>
    <w:rsid w:val="001D4760"/>
    <w:rsid w:val="001D4C08"/>
    <w:rsid w:val="001E01D1"/>
    <w:rsid w:val="001E1613"/>
    <w:rsid w:val="001E2EF0"/>
    <w:rsid w:val="001E575A"/>
    <w:rsid w:val="001F08DA"/>
    <w:rsid w:val="001F286F"/>
    <w:rsid w:val="001F3221"/>
    <w:rsid w:val="001F3862"/>
    <w:rsid w:val="001F3DAB"/>
    <w:rsid w:val="001F7A84"/>
    <w:rsid w:val="001F7AF4"/>
    <w:rsid w:val="001F7B73"/>
    <w:rsid w:val="00201B43"/>
    <w:rsid w:val="002035D9"/>
    <w:rsid w:val="00204DD9"/>
    <w:rsid w:val="00205DE8"/>
    <w:rsid w:val="00206004"/>
    <w:rsid w:val="00206669"/>
    <w:rsid w:val="002075C8"/>
    <w:rsid w:val="00207696"/>
    <w:rsid w:val="002101AE"/>
    <w:rsid w:val="00210698"/>
    <w:rsid w:val="00212558"/>
    <w:rsid w:val="0021270F"/>
    <w:rsid w:val="00216B30"/>
    <w:rsid w:val="00216BDC"/>
    <w:rsid w:val="002178F9"/>
    <w:rsid w:val="00221225"/>
    <w:rsid w:val="0022345E"/>
    <w:rsid w:val="00223641"/>
    <w:rsid w:val="00225159"/>
    <w:rsid w:val="00225F69"/>
    <w:rsid w:val="00226DD3"/>
    <w:rsid w:val="00227381"/>
    <w:rsid w:val="00227523"/>
    <w:rsid w:val="00227BF8"/>
    <w:rsid w:val="002304BD"/>
    <w:rsid w:val="00231217"/>
    <w:rsid w:val="002316FE"/>
    <w:rsid w:val="00234FBC"/>
    <w:rsid w:val="00235751"/>
    <w:rsid w:val="00240714"/>
    <w:rsid w:val="002420C1"/>
    <w:rsid w:val="002453F7"/>
    <w:rsid w:val="00245DD0"/>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7156C"/>
    <w:rsid w:val="0027232B"/>
    <w:rsid w:val="00273467"/>
    <w:rsid w:val="00274330"/>
    <w:rsid w:val="00277394"/>
    <w:rsid w:val="00277CD4"/>
    <w:rsid w:val="0028150D"/>
    <w:rsid w:val="00281B15"/>
    <w:rsid w:val="0028276F"/>
    <w:rsid w:val="0028536F"/>
    <w:rsid w:val="0028570E"/>
    <w:rsid w:val="0029078C"/>
    <w:rsid w:val="00293A61"/>
    <w:rsid w:val="00295E40"/>
    <w:rsid w:val="00296796"/>
    <w:rsid w:val="002A2D21"/>
    <w:rsid w:val="002A4003"/>
    <w:rsid w:val="002A5794"/>
    <w:rsid w:val="002A71EA"/>
    <w:rsid w:val="002B12E2"/>
    <w:rsid w:val="002B36DF"/>
    <w:rsid w:val="002B4E82"/>
    <w:rsid w:val="002B6FD5"/>
    <w:rsid w:val="002C129F"/>
    <w:rsid w:val="002C1CE4"/>
    <w:rsid w:val="002C2E14"/>
    <w:rsid w:val="002C3C5A"/>
    <w:rsid w:val="002C4678"/>
    <w:rsid w:val="002D1879"/>
    <w:rsid w:val="002D69A5"/>
    <w:rsid w:val="002D6C68"/>
    <w:rsid w:val="002D71F7"/>
    <w:rsid w:val="002D7C61"/>
    <w:rsid w:val="002E3E7C"/>
    <w:rsid w:val="002E66A1"/>
    <w:rsid w:val="002F017B"/>
    <w:rsid w:val="002F0C5C"/>
    <w:rsid w:val="002F2B5D"/>
    <w:rsid w:val="002F2E60"/>
    <w:rsid w:val="002F3D3D"/>
    <w:rsid w:val="002F6205"/>
    <w:rsid w:val="002F6D69"/>
    <w:rsid w:val="003022FB"/>
    <w:rsid w:val="0030239E"/>
    <w:rsid w:val="00302A62"/>
    <w:rsid w:val="003037AC"/>
    <w:rsid w:val="003043CA"/>
    <w:rsid w:val="003104BF"/>
    <w:rsid w:val="003114E9"/>
    <w:rsid w:val="00316082"/>
    <w:rsid w:val="00317154"/>
    <w:rsid w:val="003213B5"/>
    <w:rsid w:val="0032191E"/>
    <w:rsid w:val="003219D1"/>
    <w:rsid w:val="00322103"/>
    <w:rsid w:val="0032289F"/>
    <w:rsid w:val="00325249"/>
    <w:rsid w:val="003300E6"/>
    <w:rsid w:val="00331092"/>
    <w:rsid w:val="0033266B"/>
    <w:rsid w:val="00333112"/>
    <w:rsid w:val="0033313B"/>
    <w:rsid w:val="003337CE"/>
    <w:rsid w:val="00334DC9"/>
    <w:rsid w:val="00334FC6"/>
    <w:rsid w:val="0033714B"/>
    <w:rsid w:val="00337D5C"/>
    <w:rsid w:val="003402BB"/>
    <w:rsid w:val="003403A5"/>
    <w:rsid w:val="0034233C"/>
    <w:rsid w:val="003438B4"/>
    <w:rsid w:val="003452C0"/>
    <w:rsid w:val="003506E1"/>
    <w:rsid w:val="0035170C"/>
    <w:rsid w:val="00351C0E"/>
    <w:rsid w:val="003524AA"/>
    <w:rsid w:val="00352E58"/>
    <w:rsid w:val="0035322E"/>
    <w:rsid w:val="0035541F"/>
    <w:rsid w:val="00356513"/>
    <w:rsid w:val="00356C47"/>
    <w:rsid w:val="00357963"/>
    <w:rsid w:val="00357A3D"/>
    <w:rsid w:val="003609FC"/>
    <w:rsid w:val="00361B52"/>
    <w:rsid w:val="003626E7"/>
    <w:rsid w:val="00363D94"/>
    <w:rsid w:val="003642DE"/>
    <w:rsid w:val="003648B4"/>
    <w:rsid w:val="00365BB1"/>
    <w:rsid w:val="00366411"/>
    <w:rsid w:val="00366615"/>
    <w:rsid w:val="00366C5B"/>
    <w:rsid w:val="0037220E"/>
    <w:rsid w:val="00372DA9"/>
    <w:rsid w:val="00374233"/>
    <w:rsid w:val="003742EE"/>
    <w:rsid w:val="003752F9"/>
    <w:rsid w:val="00376E3C"/>
    <w:rsid w:val="00377CA1"/>
    <w:rsid w:val="00381FEE"/>
    <w:rsid w:val="00385DCD"/>
    <w:rsid w:val="00387638"/>
    <w:rsid w:val="00387F77"/>
    <w:rsid w:val="0039135B"/>
    <w:rsid w:val="00391821"/>
    <w:rsid w:val="003923A6"/>
    <w:rsid w:val="00392635"/>
    <w:rsid w:val="00392CD1"/>
    <w:rsid w:val="003935D0"/>
    <w:rsid w:val="00395885"/>
    <w:rsid w:val="0039642C"/>
    <w:rsid w:val="00397630"/>
    <w:rsid w:val="003A074F"/>
    <w:rsid w:val="003A1258"/>
    <w:rsid w:val="003A2BEF"/>
    <w:rsid w:val="003A2CFF"/>
    <w:rsid w:val="003A37BE"/>
    <w:rsid w:val="003A4EBC"/>
    <w:rsid w:val="003A69AD"/>
    <w:rsid w:val="003A7DC6"/>
    <w:rsid w:val="003B00A4"/>
    <w:rsid w:val="003B1A11"/>
    <w:rsid w:val="003B1B5E"/>
    <w:rsid w:val="003B1EEA"/>
    <w:rsid w:val="003B4B3E"/>
    <w:rsid w:val="003B569C"/>
    <w:rsid w:val="003B58C4"/>
    <w:rsid w:val="003B7364"/>
    <w:rsid w:val="003C084D"/>
    <w:rsid w:val="003C1A16"/>
    <w:rsid w:val="003C4B72"/>
    <w:rsid w:val="003C70BD"/>
    <w:rsid w:val="003D3107"/>
    <w:rsid w:val="003D4319"/>
    <w:rsid w:val="003D555C"/>
    <w:rsid w:val="003D6811"/>
    <w:rsid w:val="003D7D4D"/>
    <w:rsid w:val="003E0213"/>
    <w:rsid w:val="003E1EEB"/>
    <w:rsid w:val="003E2735"/>
    <w:rsid w:val="003E3332"/>
    <w:rsid w:val="003E5F40"/>
    <w:rsid w:val="003E61DC"/>
    <w:rsid w:val="003E6A93"/>
    <w:rsid w:val="003F0F89"/>
    <w:rsid w:val="003F1941"/>
    <w:rsid w:val="003F1D22"/>
    <w:rsid w:val="003F2A91"/>
    <w:rsid w:val="003F577A"/>
    <w:rsid w:val="003F5C75"/>
    <w:rsid w:val="003F74A0"/>
    <w:rsid w:val="004001A6"/>
    <w:rsid w:val="0040050E"/>
    <w:rsid w:val="004005F1"/>
    <w:rsid w:val="004025D9"/>
    <w:rsid w:val="00403AA6"/>
    <w:rsid w:val="00403CE3"/>
    <w:rsid w:val="004056A6"/>
    <w:rsid w:val="00405C57"/>
    <w:rsid w:val="0040607C"/>
    <w:rsid w:val="00406B0D"/>
    <w:rsid w:val="004072EF"/>
    <w:rsid w:val="00411AA8"/>
    <w:rsid w:val="00411D93"/>
    <w:rsid w:val="0041364A"/>
    <w:rsid w:val="004140CB"/>
    <w:rsid w:val="00415D14"/>
    <w:rsid w:val="00416264"/>
    <w:rsid w:val="004172EA"/>
    <w:rsid w:val="0042056B"/>
    <w:rsid w:val="00420ACD"/>
    <w:rsid w:val="0042125F"/>
    <w:rsid w:val="0042169A"/>
    <w:rsid w:val="00421905"/>
    <w:rsid w:val="00421914"/>
    <w:rsid w:val="004220F9"/>
    <w:rsid w:val="00422B9E"/>
    <w:rsid w:val="00423311"/>
    <w:rsid w:val="004247B7"/>
    <w:rsid w:val="00425733"/>
    <w:rsid w:val="004265A8"/>
    <w:rsid w:val="004308C0"/>
    <w:rsid w:val="004321FF"/>
    <w:rsid w:val="00433C2D"/>
    <w:rsid w:val="00434378"/>
    <w:rsid w:val="00435216"/>
    <w:rsid w:val="00440183"/>
    <w:rsid w:val="00442AF5"/>
    <w:rsid w:val="00443EE0"/>
    <w:rsid w:val="004501E0"/>
    <w:rsid w:val="004507BD"/>
    <w:rsid w:val="0045151B"/>
    <w:rsid w:val="00452D72"/>
    <w:rsid w:val="00454DC6"/>
    <w:rsid w:val="004569FA"/>
    <w:rsid w:val="00456D13"/>
    <w:rsid w:val="0045769C"/>
    <w:rsid w:val="004623CD"/>
    <w:rsid w:val="00462ADF"/>
    <w:rsid w:val="0046332F"/>
    <w:rsid w:val="0046481F"/>
    <w:rsid w:val="00464F2F"/>
    <w:rsid w:val="00465440"/>
    <w:rsid w:val="004655DF"/>
    <w:rsid w:val="00466080"/>
    <w:rsid w:val="0046660A"/>
    <w:rsid w:val="00466DE5"/>
    <w:rsid w:val="0046722F"/>
    <w:rsid w:val="0047099D"/>
    <w:rsid w:val="004726CE"/>
    <w:rsid w:val="00473EDC"/>
    <w:rsid w:val="00475507"/>
    <w:rsid w:val="00480C05"/>
    <w:rsid w:val="00483FA1"/>
    <w:rsid w:val="00486342"/>
    <w:rsid w:val="004866B6"/>
    <w:rsid w:val="00490D0D"/>
    <w:rsid w:val="00490F43"/>
    <w:rsid w:val="00491D92"/>
    <w:rsid w:val="00494A23"/>
    <w:rsid w:val="00495501"/>
    <w:rsid w:val="00496C79"/>
    <w:rsid w:val="00497638"/>
    <w:rsid w:val="004A08C0"/>
    <w:rsid w:val="004A0DF7"/>
    <w:rsid w:val="004A1C5B"/>
    <w:rsid w:val="004A2703"/>
    <w:rsid w:val="004A493F"/>
    <w:rsid w:val="004A4B44"/>
    <w:rsid w:val="004A5022"/>
    <w:rsid w:val="004A55C0"/>
    <w:rsid w:val="004A72D4"/>
    <w:rsid w:val="004B17F8"/>
    <w:rsid w:val="004B2B12"/>
    <w:rsid w:val="004B33B8"/>
    <w:rsid w:val="004B440B"/>
    <w:rsid w:val="004B5065"/>
    <w:rsid w:val="004B7500"/>
    <w:rsid w:val="004C11A4"/>
    <w:rsid w:val="004C1346"/>
    <w:rsid w:val="004C191C"/>
    <w:rsid w:val="004C5B3A"/>
    <w:rsid w:val="004C5D3E"/>
    <w:rsid w:val="004C5EEE"/>
    <w:rsid w:val="004C70C8"/>
    <w:rsid w:val="004C7C4B"/>
    <w:rsid w:val="004D136A"/>
    <w:rsid w:val="004D2215"/>
    <w:rsid w:val="004D39C2"/>
    <w:rsid w:val="004D555C"/>
    <w:rsid w:val="004D58A9"/>
    <w:rsid w:val="004D59C2"/>
    <w:rsid w:val="004D5DE4"/>
    <w:rsid w:val="004D6796"/>
    <w:rsid w:val="004E069C"/>
    <w:rsid w:val="004E6F05"/>
    <w:rsid w:val="004F024E"/>
    <w:rsid w:val="004F1273"/>
    <w:rsid w:val="004F23A3"/>
    <w:rsid w:val="004F4D77"/>
    <w:rsid w:val="004F65A7"/>
    <w:rsid w:val="004F715B"/>
    <w:rsid w:val="00505363"/>
    <w:rsid w:val="005061AC"/>
    <w:rsid w:val="00506EA3"/>
    <w:rsid w:val="00507AD9"/>
    <w:rsid w:val="0051146C"/>
    <w:rsid w:val="00511686"/>
    <w:rsid w:val="00512686"/>
    <w:rsid w:val="00514F39"/>
    <w:rsid w:val="0051586E"/>
    <w:rsid w:val="00516018"/>
    <w:rsid w:val="005166A7"/>
    <w:rsid w:val="00516AB7"/>
    <w:rsid w:val="00520FAA"/>
    <w:rsid w:val="005222ED"/>
    <w:rsid w:val="005236A1"/>
    <w:rsid w:val="0052520D"/>
    <w:rsid w:val="005263FC"/>
    <w:rsid w:val="005331F0"/>
    <w:rsid w:val="00533D2D"/>
    <w:rsid w:val="00533DA3"/>
    <w:rsid w:val="00536AA0"/>
    <w:rsid w:val="00541850"/>
    <w:rsid w:val="005421F5"/>
    <w:rsid w:val="00543B71"/>
    <w:rsid w:val="00544FB4"/>
    <w:rsid w:val="0054532A"/>
    <w:rsid w:val="00545A17"/>
    <w:rsid w:val="005477A9"/>
    <w:rsid w:val="00551AB8"/>
    <w:rsid w:val="00552581"/>
    <w:rsid w:val="005526F5"/>
    <w:rsid w:val="00552F80"/>
    <w:rsid w:val="00553FA8"/>
    <w:rsid w:val="005561B6"/>
    <w:rsid w:val="00556904"/>
    <w:rsid w:val="00556F59"/>
    <w:rsid w:val="00557897"/>
    <w:rsid w:val="005614E5"/>
    <w:rsid w:val="0056526C"/>
    <w:rsid w:val="00565BED"/>
    <w:rsid w:val="00565E6E"/>
    <w:rsid w:val="00566499"/>
    <w:rsid w:val="005671C2"/>
    <w:rsid w:val="00570B89"/>
    <w:rsid w:val="00570BE2"/>
    <w:rsid w:val="00571B09"/>
    <w:rsid w:val="005722B6"/>
    <w:rsid w:val="00572523"/>
    <w:rsid w:val="005759D4"/>
    <w:rsid w:val="00575A17"/>
    <w:rsid w:val="00576521"/>
    <w:rsid w:val="005843D6"/>
    <w:rsid w:val="0058471D"/>
    <w:rsid w:val="005860E9"/>
    <w:rsid w:val="00587092"/>
    <w:rsid w:val="005876BB"/>
    <w:rsid w:val="00587845"/>
    <w:rsid w:val="00591CC9"/>
    <w:rsid w:val="005929A2"/>
    <w:rsid w:val="00596793"/>
    <w:rsid w:val="005971AF"/>
    <w:rsid w:val="0059762C"/>
    <w:rsid w:val="00597804"/>
    <w:rsid w:val="00597B64"/>
    <w:rsid w:val="005A07C1"/>
    <w:rsid w:val="005A49A4"/>
    <w:rsid w:val="005A721C"/>
    <w:rsid w:val="005A7CA7"/>
    <w:rsid w:val="005B02C2"/>
    <w:rsid w:val="005B0DF6"/>
    <w:rsid w:val="005B1F1B"/>
    <w:rsid w:val="005B442A"/>
    <w:rsid w:val="005B488B"/>
    <w:rsid w:val="005B6133"/>
    <w:rsid w:val="005C656F"/>
    <w:rsid w:val="005C6BF7"/>
    <w:rsid w:val="005C7604"/>
    <w:rsid w:val="005C7793"/>
    <w:rsid w:val="005C7C67"/>
    <w:rsid w:val="005D37DB"/>
    <w:rsid w:val="005D5132"/>
    <w:rsid w:val="005D5B6B"/>
    <w:rsid w:val="005E0A44"/>
    <w:rsid w:val="005E2AAD"/>
    <w:rsid w:val="005E4098"/>
    <w:rsid w:val="005E4A9C"/>
    <w:rsid w:val="005E4E2D"/>
    <w:rsid w:val="005E5B28"/>
    <w:rsid w:val="005E642E"/>
    <w:rsid w:val="005E6A00"/>
    <w:rsid w:val="005E7612"/>
    <w:rsid w:val="005E7848"/>
    <w:rsid w:val="005F0461"/>
    <w:rsid w:val="005F3165"/>
    <w:rsid w:val="005F50A7"/>
    <w:rsid w:val="005F713E"/>
    <w:rsid w:val="00600CC3"/>
    <w:rsid w:val="006013F4"/>
    <w:rsid w:val="006016D4"/>
    <w:rsid w:val="006057FC"/>
    <w:rsid w:val="006078DD"/>
    <w:rsid w:val="00607E2B"/>
    <w:rsid w:val="0061079C"/>
    <w:rsid w:val="00610D13"/>
    <w:rsid w:val="0061120A"/>
    <w:rsid w:val="00611DE4"/>
    <w:rsid w:val="00613C6F"/>
    <w:rsid w:val="00614653"/>
    <w:rsid w:val="00615419"/>
    <w:rsid w:val="00615F87"/>
    <w:rsid w:val="00616A6D"/>
    <w:rsid w:val="00616F97"/>
    <w:rsid w:val="00617724"/>
    <w:rsid w:val="00621924"/>
    <w:rsid w:val="0062323E"/>
    <w:rsid w:val="00624538"/>
    <w:rsid w:val="006257AC"/>
    <w:rsid w:val="0063093F"/>
    <w:rsid w:val="006332CC"/>
    <w:rsid w:val="006333DD"/>
    <w:rsid w:val="0063468F"/>
    <w:rsid w:val="006346EA"/>
    <w:rsid w:val="00635F4A"/>
    <w:rsid w:val="006368E2"/>
    <w:rsid w:val="00640484"/>
    <w:rsid w:val="006406D2"/>
    <w:rsid w:val="006422C2"/>
    <w:rsid w:val="00642A09"/>
    <w:rsid w:val="00642C64"/>
    <w:rsid w:val="0064356B"/>
    <w:rsid w:val="00644B90"/>
    <w:rsid w:val="00644F69"/>
    <w:rsid w:val="0064578E"/>
    <w:rsid w:val="00651864"/>
    <w:rsid w:val="006523A1"/>
    <w:rsid w:val="006530AD"/>
    <w:rsid w:val="00654B0B"/>
    <w:rsid w:val="006570BA"/>
    <w:rsid w:val="0065725B"/>
    <w:rsid w:val="006605CD"/>
    <w:rsid w:val="00660E1F"/>
    <w:rsid w:val="00662ACE"/>
    <w:rsid w:val="00664ADE"/>
    <w:rsid w:val="00664DF0"/>
    <w:rsid w:val="00666BB8"/>
    <w:rsid w:val="00670956"/>
    <w:rsid w:val="00670DC3"/>
    <w:rsid w:val="006716D3"/>
    <w:rsid w:val="0067408A"/>
    <w:rsid w:val="006742DC"/>
    <w:rsid w:val="00674503"/>
    <w:rsid w:val="006745C3"/>
    <w:rsid w:val="00674C15"/>
    <w:rsid w:val="006750FA"/>
    <w:rsid w:val="006807EF"/>
    <w:rsid w:val="00680C28"/>
    <w:rsid w:val="00683BF6"/>
    <w:rsid w:val="0068431C"/>
    <w:rsid w:val="0068556B"/>
    <w:rsid w:val="00685A3F"/>
    <w:rsid w:val="00685E22"/>
    <w:rsid w:val="00686428"/>
    <w:rsid w:val="00686662"/>
    <w:rsid w:val="0068709C"/>
    <w:rsid w:val="006879ED"/>
    <w:rsid w:val="00690EF1"/>
    <w:rsid w:val="0069333C"/>
    <w:rsid w:val="00694AE9"/>
    <w:rsid w:val="006957D6"/>
    <w:rsid w:val="00695AD5"/>
    <w:rsid w:val="00696D44"/>
    <w:rsid w:val="006979B3"/>
    <w:rsid w:val="006979C7"/>
    <w:rsid w:val="006A1CE1"/>
    <w:rsid w:val="006A2080"/>
    <w:rsid w:val="006A20F5"/>
    <w:rsid w:val="006A225C"/>
    <w:rsid w:val="006A2B75"/>
    <w:rsid w:val="006A2C83"/>
    <w:rsid w:val="006A32CF"/>
    <w:rsid w:val="006A3FEA"/>
    <w:rsid w:val="006A4DEC"/>
    <w:rsid w:val="006A53B1"/>
    <w:rsid w:val="006A611D"/>
    <w:rsid w:val="006A7726"/>
    <w:rsid w:val="006B052D"/>
    <w:rsid w:val="006B2A6E"/>
    <w:rsid w:val="006B3996"/>
    <w:rsid w:val="006B557D"/>
    <w:rsid w:val="006B638D"/>
    <w:rsid w:val="006C135B"/>
    <w:rsid w:val="006C18BC"/>
    <w:rsid w:val="006C1EF6"/>
    <w:rsid w:val="006C1FC4"/>
    <w:rsid w:val="006C2F72"/>
    <w:rsid w:val="006C66C6"/>
    <w:rsid w:val="006C727B"/>
    <w:rsid w:val="006C7E6B"/>
    <w:rsid w:val="006D370F"/>
    <w:rsid w:val="006D5AFB"/>
    <w:rsid w:val="006E0752"/>
    <w:rsid w:val="006E1AA5"/>
    <w:rsid w:val="006E30E2"/>
    <w:rsid w:val="006E5301"/>
    <w:rsid w:val="006E5C0B"/>
    <w:rsid w:val="006F0212"/>
    <w:rsid w:val="006F244E"/>
    <w:rsid w:val="006F24C6"/>
    <w:rsid w:val="006F2525"/>
    <w:rsid w:val="006F2F1F"/>
    <w:rsid w:val="006F31F0"/>
    <w:rsid w:val="006F4CF9"/>
    <w:rsid w:val="006F52A2"/>
    <w:rsid w:val="006F558C"/>
    <w:rsid w:val="00701947"/>
    <w:rsid w:val="007032A6"/>
    <w:rsid w:val="007052D3"/>
    <w:rsid w:val="00705DA4"/>
    <w:rsid w:val="0070767B"/>
    <w:rsid w:val="00712935"/>
    <w:rsid w:val="007143BD"/>
    <w:rsid w:val="00720E37"/>
    <w:rsid w:val="00722638"/>
    <w:rsid w:val="007229A8"/>
    <w:rsid w:val="007239E1"/>
    <w:rsid w:val="0072500C"/>
    <w:rsid w:val="00725F46"/>
    <w:rsid w:val="00726AC9"/>
    <w:rsid w:val="00727C0A"/>
    <w:rsid w:val="00730599"/>
    <w:rsid w:val="00730826"/>
    <w:rsid w:val="00730DE7"/>
    <w:rsid w:val="007323B3"/>
    <w:rsid w:val="007329D2"/>
    <w:rsid w:val="00734272"/>
    <w:rsid w:val="00736BFD"/>
    <w:rsid w:val="007371C4"/>
    <w:rsid w:val="00742432"/>
    <w:rsid w:val="00742780"/>
    <w:rsid w:val="007438B6"/>
    <w:rsid w:val="0074468D"/>
    <w:rsid w:val="0074548A"/>
    <w:rsid w:val="007469F5"/>
    <w:rsid w:val="007503A5"/>
    <w:rsid w:val="00750930"/>
    <w:rsid w:val="00751BCD"/>
    <w:rsid w:val="00752DC2"/>
    <w:rsid w:val="00755076"/>
    <w:rsid w:val="007554F6"/>
    <w:rsid w:val="007563D3"/>
    <w:rsid w:val="007569F6"/>
    <w:rsid w:val="00760436"/>
    <w:rsid w:val="0076112B"/>
    <w:rsid w:val="00761CF3"/>
    <w:rsid w:val="00762541"/>
    <w:rsid w:val="00765659"/>
    <w:rsid w:val="0076784F"/>
    <w:rsid w:val="0077063C"/>
    <w:rsid w:val="00770AC9"/>
    <w:rsid w:val="007714C0"/>
    <w:rsid w:val="00772CC3"/>
    <w:rsid w:val="00773CA4"/>
    <w:rsid w:val="007762B8"/>
    <w:rsid w:val="0077721F"/>
    <w:rsid w:val="00777490"/>
    <w:rsid w:val="0078331D"/>
    <w:rsid w:val="00783818"/>
    <w:rsid w:val="0078399A"/>
    <w:rsid w:val="007841B8"/>
    <w:rsid w:val="00784BCD"/>
    <w:rsid w:val="007860F7"/>
    <w:rsid w:val="0078636B"/>
    <w:rsid w:val="00790398"/>
    <w:rsid w:val="0079647D"/>
    <w:rsid w:val="00796A81"/>
    <w:rsid w:val="00797B9C"/>
    <w:rsid w:val="007A0AA4"/>
    <w:rsid w:val="007A1CDC"/>
    <w:rsid w:val="007A29B7"/>
    <w:rsid w:val="007A34AC"/>
    <w:rsid w:val="007A388E"/>
    <w:rsid w:val="007A48BC"/>
    <w:rsid w:val="007A4ED8"/>
    <w:rsid w:val="007A64D5"/>
    <w:rsid w:val="007B0B7C"/>
    <w:rsid w:val="007B0E8F"/>
    <w:rsid w:val="007B31EC"/>
    <w:rsid w:val="007B7DA0"/>
    <w:rsid w:val="007C05C6"/>
    <w:rsid w:val="007C0C5B"/>
    <w:rsid w:val="007C0D30"/>
    <w:rsid w:val="007C51F4"/>
    <w:rsid w:val="007C6A63"/>
    <w:rsid w:val="007C7643"/>
    <w:rsid w:val="007D1F72"/>
    <w:rsid w:val="007D2B6F"/>
    <w:rsid w:val="007D3588"/>
    <w:rsid w:val="007D4B95"/>
    <w:rsid w:val="007D5F95"/>
    <w:rsid w:val="007D7373"/>
    <w:rsid w:val="007D7CDD"/>
    <w:rsid w:val="007E33C4"/>
    <w:rsid w:val="007E4A38"/>
    <w:rsid w:val="007E5209"/>
    <w:rsid w:val="007E5DC5"/>
    <w:rsid w:val="007E6BB0"/>
    <w:rsid w:val="007E7184"/>
    <w:rsid w:val="007F0E06"/>
    <w:rsid w:val="007F2E9D"/>
    <w:rsid w:val="007F3286"/>
    <w:rsid w:val="007F4162"/>
    <w:rsid w:val="007F46D5"/>
    <w:rsid w:val="007F4C9B"/>
    <w:rsid w:val="007F588A"/>
    <w:rsid w:val="007F6706"/>
    <w:rsid w:val="007F6F48"/>
    <w:rsid w:val="008014D0"/>
    <w:rsid w:val="00801904"/>
    <w:rsid w:val="00802131"/>
    <w:rsid w:val="00803F8F"/>
    <w:rsid w:val="00804813"/>
    <w:rsid w:val="00805955"/>
    <w:rsid w:val="00806E83"/>
    <w:rsid w:val="008073EA"/>
    <w:rsid w:val="008101FB"/>
    <w:rsid w:val="00810E58"/>
    <w:rsid w:val="008116C2"/>
    <w:rsid w:val="008122F4"/>
    <w:rsid w:val="00812559"/>
    <w:rsid w:val="0081315C"/>
    <w:rsid w:val="00813223"/>
    <w:rsid w:val="008139F2"/>
    <w:rsid w:val="0081403C"/>
    <w:rsid w:val="0081411C"/>
    <w:rsid w:val="0081448D"/>
    <w:rsid w:val="008161B0"/>
    <w:rsid w:val="008163D0"/>
    <w:rsid w:val="00816644"/>
    <w:rsid w:val="0081667A"/>
    <w:rsid w:val="008167E6"/>
    <w:rsid w:val="00817E6C"/>
    <w:rsid w:val="00821EB2"/>
    <w:rsid w:val="00823889"/>
    <w:rsid w:val="00823F78"/>
    <w:rsid w:val="00824A77"/>
    <w:rsid w:val="00825850"/>
    <w:rsid w:val="00826EA3"/>
    <w:rsid w:val="00827623"/>
    <w:rsid w:val="00827689"/>
    <w:rsid w:val="0083248C"/>
    <w:rsid w:val="00833D81"/>
    <w:rsid w:val="008341D4"/>
    <w:rsid w:val="0083437A"/>
    <w:rsid w:val="00835A69"/>
    <w:rsid w:val="0084008B"/>
    <w:rsid w:val="00841C59"/>
    <w:rsid w:val="00843A71"/>
    <w:rsid w:val="00844849"/>
    <w:rsid w:val="008460F7"/>
    <w:rsid w:val="008469CA"/>
    <w:rsid w:val="008479FD"/>
    <w:rsid w:val="00847A9B"/>
    <w:rsid w:val="0085291A"/>
    <w:rsid w:val="00854E68"/>
    <w:rsid w:val="00856143"/>
    <w:rsid w:val="00856ECE"/>
    <w:rsid w:val="00861397"/>
    <w:rsid w:val="008613DD"/>
    <w:rsid w:val="00862A70"/>
    <w:rsid w:val="00863354"/>
    <w:rsid w:val="008646B5"/>
    <w:rsid w:val="008653EB"/>
    <w:rsid w:val="00865543"/>
    <w:rsid w:val="00870AD5"/>
    <w:rsid w:val="0087107E"/>
    <w:rsid w:val="008741CA"/>
    <w:rsid w:val="00874244"/>
    <w:rsid w:val="008766D8"/>
    <w:rsid w:val="00877DA4"/>
    <w:rsid w:val="008803CF"/>
    <w:rsid w:val="008807CA"/>
    <w:rsid w:val="008829DB"/>
    <w:rsid w:val="00882C77"/>
    <w:rsid w:val="00884C27"/>
    <w:rsid w:val="00884D87"/>
    <w:rsid w:val="00885431"/>
    <w:rsid w:val="00886817"/>
    <w:rsid w:val="0089065C"/>
    <w:rsid w:val="00891A2F"/>
    <w:rsid w:val="00892B86"/>
    <w:rsid w:val="00892D0E"/>
    <w:rsid w:val="008930B7"/>
    <w:rsid w:val="0089397B"/>
    <w:rsid w:val="0089427C"/>
    <w:rsid w:val="00895743"/>
    <w:rsid w:val="00896104"/>
    <w:rsid w:val="00897D7A"/>
    <w:rsid w:val="008A06D4"/>
    <w:rsid w:val="008A2E36"/>
    <w:rsid w:val="008A3FD0"/>
    <w:rsid w:val="008A4DF8"/>
    <w:rsid w:val="008A54D2"/>
    <w:rsid w:val="008B3965"/>
    <w:rsid w:val="008B5A63"/>
    <w:rsid w:val="008B5DCF"/>
    <w:rsid w:val="008B7797"/>
    <w:rsid w:val="008B7E5F"/>
    <w:rsid w:val="008C1413"/>
    <w:rsid w:val="008C1885"/>
    <w:rsid w:val="008C2F0B"/>
    <w:rsid w:val="008C5FAC"/>
    <w:rsid w:val="008C626C"/>
    <w:rsid w:val="008C7662"/>
    <w:rsid w:val="008D0FAE"/>
    <w:rsid w:val="008D1021"/>
    <w:rsid w:val="008D1064"/>
    <w:rsid w:val="008D120A"/>
    <w:rsid w:val="008D1CEB"/>
    <w:rsid w:val="008D210E"/>
    <w:rsid w:val="008D21A5"/>
    <w:rsid w:val="008D2AF6"/>
    <w:rsid w:val="008D3454"/>
    <w:rsid w:val="008D5EFC"/>
    <w:rsid w:val="008D75C0"/>
    <w:rsid w:val="008E2670"/>
    <w:rsid w:val="008E30B8"/>
    <w:rsid w:val="008E37DA"/>
    <w:rsid w:val="008E62EA"/>
    <w:rsid w:val="008E64CE"/>
    <w:rsid w:val="008F215F"/>
    <w:rsid w:val="008F225B"/>
    <w:rsid w:val="008F2533"/>
    <w:rsid w:val="008F2B5F"/>
    <w:rsid w:val="008F2FC5"/>
    <w:rsid w:val="008F60CE"/>
    <w:rsid w:val="008F70C7"/>
    <w:rsid w:val="00901B57"/>
    <w:rsid w:val="009027C5"/>
    <w:rsid w:val="0090697D"/>
    <w:rsid w:val="00907264"/>
    <w:rsid w:val="009079D9"/>
    <w:rsid w:val="0091159C"/>
    <w:rsid w:val="009119FA"/>
    <w:rsid w:val="00911C70"/>
    <w:rsid w:val="00912CC1"/>
    <w:rsid w:val="009150EB"/>
    <w:rsid w:val="00915194"/>
    <w:rsid w:val="0091640D"/>
    <w:rsid w:val="00917502"/>
    <w:rsid w:val="00917BAF"/>
    <w:rsid w:val="00922214"/>
    <w:rsid w:val="00922C1E"/>
    <w:rsid w:val="00924FF7"/>
    <w:rsid w:val="00925450"/>
    <w:rsid w:val="009264E7"/>
    <w:rsid w:val="00930EBD"/>
    <w:rsid w:val="00933277"/>
    <w:rsid w:val="0093463B"/>
    <w:rsid w:val="009369EE"/>
    <w:rsid w:val="0093751B"/>
    <w:rsid w:val="00940076"/>
    <w:rsid w:val="00944076"/>
    <w:rsid w:val="00946DAA"/>
    <w:rsid w:val="00947489"/>
    <w:rsid w:val="00947BCB"/>
    <w:rsid w:val="00950457"/>
    <w:rsid w:val="00950B17"/>
    <w:rsid w:val="009512BA"/>
    <w:rsid w:val="00951CB6"/>
    <w:rsid w:val="00954362"/>
    <w:rsid w:val="00960CC6"/>
    <w:rsid w:val="00961086"/>
    <w:rsid w:val="009612E7"/>
    <w:rsid w:val="0096496E"/>
    <w:rsid w:val="00965601"/>
    <w:rsid w:val="00965ED1"/>
    <w:rsid w:val="00971CC6"/>
    <w:rsid w:val="0097220F"/>
    <w:rsid w:val="009729AC"/>
    <w:rsid w:val="0097327E"/>
    <w:rsid w:val="00974215"/>
    <w:rsid w:val="0097422B"/>
    <w:rsid w:val="00974908"/>
    <w:rsid w:val="00974D7A"/>
    <w:rsid w:val="00974EE9"/>
    <w:rsid w:val="009756B6"/>
    <w:rsid w:val="00981C8C"/>
    <w:rsid w:val="009834FA"/>
    <w:rsid w:val="009836B9"/>
    <w:rsid w:val="009839B4"/>
    <w:rsid w:val="00983FCE"/>
    <w:rsid w:val="00983FD8"/>
    <w:rsid w:val="00986166"/>
    <w:rsid w:val="009876A2"/>
    <w:rsid w:val="00990477"/>
    <w:rsid w:val="0099224C"/>
    <w:rsid w:val="00993212"/>
    <w:rsid w:val="00994C28"/>
    <w:rsid w:val="00997E74"/>
    <w:rsid w:val="009A1211"/>
    <w:rsid w:val="009A2F69"/>
    <w:rsid w:val="009A3C9B"/>
    <w:rsid w:val="009A44A8"/>
    <w:rsid w:val="009A49C8"/>
    <w:rsid w:val="009A5D1F"/>
    <w:rsid w:val="009A6DC6"/>
    <w:rsid w:val="009B0328"/>
    <w:rsid w:val="009B2E62"/>
    <w:rsid w:val="009B59C6"/>
    <w:rsid w:val="009B5C99"/>
    <w:rsid w:val="009B664D"/>
    <w:rsid w:val="009B789A"/>
    <w:rsid w:val="009C083D"/>
    <w:rsid w:val="009C1C82"/>
    <w:rsid w:val="009C2AE3"/>
    <w:rsid w:val="009C2D6E"/>
    <w:rsid w:val="009C44C9"/>
    <w:rsid w:val="009C4F4B"/>
    <w:rsid w:val="009C5680"/>
    <w:rsid w:val="009D09A6"/>
    <w:rsid w:val="009D3C18"/>
    <w:rsid w:val="009D43F4"/>
    <w:rsid w:val="009D4D25"/>
    <w:rsid w:val="009D5BB3"/>
    <w:rsid w:val="009D63F3"/>
    <w:rsid w:val="009D6FCB"/>
    <w:rsid w:val="009E1B12"/>
    <w:rsid w:val="009E1CB8"/>
    <w:rsid w:val="009E20CD"/>
    <w:rsid w:val="009E24CD"/>
    <w:rsid w:val="009E25A0"/>
    <w:rsid w:val="009E382C"/>
    <w:rsid w:val="009E3ACC"/>
    <w:rsid w:val="009E6F61"/>
    <w:rsid w:val="009F0DB5"/>
    <w:rsid w:val="009F2188"/>
    <w:rsid w:val="009F36F1"/>
    <w:rsid w:val="009F4606"/>
    <w:rsid w:val="009F4EC8"/>
    <w:rsid w:val="009F7038"/>
    <w:rsid w:val="00A007D8"/>
    <w:rsid w:val="00A014AA"/>
    <w:rsid w:val="00A015F8"/>
    <w:rsid w:val="00A01DBE"/>
    <w:rsid w:val="00A026C9"/>
    <w:rsid w:val="00A02AB9"/>
    <w:rsid w:val="00A04706"/>
    <w:rsid w:val="00A04CD2"/>
    <w:rsid w:val="00A06FA9"/>
    <w:rsid w:val="00A07A39"/>
    <w:rsid w:val="00A11639"/>
    <w:rsid w:val="00A13680"/>
    <w:rsid w:val="00A13ED5"/>
    <w:rsid w:val="00A21098"/>
    <w:rsid w:val="00A22DCD"/>
    <w:rsid w:val="00A23A8B"/>
    <w:rsid w:val="00A23AE3"/>
    <w:rsid w:val="00A23ECB"/>
    <w:rsid w:val="00A2494B"/>
    <w:rsid w:val="00A26463"/>
    <w:rsid w:val="00A2701D"/>
    <w:rsid w:val="00A271ED"/>
    <w:rsid w:val="00A3143B"/>
    <w:rsid w:val="00A31DDB"/>
    <w:rsid w:val="00A32849"/>
    <w:rsid w:val="00A32F95"/>
    <w:rsid w:val="00A33A14"/>
    <w:rsid w:val="00A35182"/>
    <w:rsid w:val="00A366BA"/>
    <w:rsid w:val="00A36C48"/>
    <w:rsid w:val="00A36FA3"/>
    <w:rsid w:val="00A375F5"/>
    <w:rsid w:val="00A377D7"/>
    <w:rsid w:val="00A42423"/>
    <w:rsid w:val="00A42FA0"/>
    <w:rsid w:val="00A45255"/>
    <w:rsid w:val="00A52F97"/>
    <w:rsid w:val="00A53241"/>
    <w:rsid w:val="00A538E5"/>
    <w:rsid w:val="00A55F79"/>
    <w:rsid w:val="00A562C9"/>
    <w:rsid w:val="00A56D84"/>
    <w:rsid w:val="00A616B6"/>
    <w:rsid w:val="00A61E53"/>
    <w:rsid w:val="00A61EAA"/>
    <w:rsid w:val="00A61F4D"/>
    <w:rsid w:val="00A62F0F"/>
    <w:rsid w:val="00A630C8"/>
    <w:rsid w:val="00A659AB"/>
    <w:rsid w:val="00A65EDA"/>
    <w:rsid w:val="00A66CD2"/>
    <w:rsid w:val="00A6772B"/>
    <w:rsid w:val="00A7090D"/>
    <w:rsid w:val="00A718D6"/>
    <w:rsid w:val="00A72461"/>
    <w:rsid w:val="00A72C97"/>
    <w:rsid w:val="00A735C3"/>
    <w:rsid w:val="00A7438F"/>
    <w:rsid w:val="00A75BE8"/>
    <w:rsid w:val="00A76A3C"/>
    <w:rsid w:val="00A80116"/>
    <w:rsid w:val="00A804AA"/>
    <w:rsid w:val="00A81FC2"/>
    <w:rsid w:val="00A84C2C"/>
    <w:rsid w:val="00A857B6"/>
    <w:rsid w:val="00A87C8F"/>
    <w:rsid w:val="00A904D9"/>
    <w:rsid w:val="00A9086B"/>
    <w:rsid w:val="00A9147B"/>
    <w:rsid w:val="00A9162E"/>
    <w:rsid w:val="00A919D4"/>
    <w:rsid w:val="00A91C0D"/>
    <w:rsid w:val="00A91C52"/>
    <w:rsid w:val="00A924D0"/>
    <w:rsid w:val="00A94415"/>
    <w:rsid w:val="00A959A4"/>
    <w:rsid w:val="00A96882"/>
    <w:rsid w:val="00A96D65"/>
    <w:rsid w:val="00A97402"/>
    <w:rsid w:val="00AA0FCC"/>
    <w:rsid w:val="00AA24A5"/>
    <w:rsid w:val="00AA258A"/>
    <w:rsid w:val="00AA2F46"/>
    <w:rsid w:val="00AA48C2"/>
    <w:rsid w:val="00AA50E0"/>
    <w:rsid w:val="00AA5227"/>
    <w:rsid w:val="00AA6DC7"/>
    <w:rsid w:val="00AA781A"/>
    <w:rsid w:val="00AB035E"/>
    <w:rsid w:val="00AB27FC"/>
    <w:rsid w:val="00AB2B67"/>
    <w:rsid w:val="00AB2D6F"/>
    <w:rsid w:val="00AB3411"/>
    <w:rsid w:val="00AB3BCB"/>
    <w:rsid w:val="00AB4DA4"/>
    <w:rsid w:val="00AB4FE8"/>
    <w:rsid w:val="00AB58F2"/>
    <w:rsid w:val="00AB6457"/>
    <w:rsid w:val="00AB67E9"/>
    <w:rsid w:val="00AB7806"/>
    <w:rsid w:val="00AC132C"/>
    <w:rsid w:val="00AC2629"/>
    <w:rsid w:val="00AC393F"/>
    <w:rsid w:val="00AC3C31"/>
    <w:rsid w:val="00AC3D74"/>
    <w:rsid w:val="00AC4259"/>
    <w:rsid w:val="00AC4C5A"/>
    <w:rsid w:val="00AC668D"/>
    <w:rsid w:val="00AC70B6"/>
    <w:rsid w:val="00AC73B6"/>
    <w:rsid w:val="00AC7540"/>
    <w:rsid w:val="00AC75D2"/>
    <w:rsid w:val="00AD124A"/>
    <w:rsid w:val="00AD24BA"/>
    <w:rsid w:val="00AD2B1D"/>
    <w:rsid w:val="00AD380A"/>
    <w:rsid w:val="00AD45D1"/>
    <w:rsid w:val="00AD4BF6"/>
    <w:rsid w:val="00AE0AD5"/>
    <w:rsid w:val="00AE0B67"/>
    <w:rsid w:val="00AE0C44"/>
    <w:rsid w:val="00AE105E"/>
    <w:rsid w:val="00AE11FC"/>
    <w:rsid w:val="00AE2BA4"/>
    <w:rsid w:val="00AE4164"/>
    <w:rsid w:val="00AE6EBF"/>
    <w:rsid w:val="00AE7A2B"/>
    <w:rsid w:val="00AE7A4F"/>
    <w:rsid w:val="00AF1379"/>
    <w:rsid w:val="00AF3F57"/>
    <w:rsid w:val="00AF440C"/>
    <w:rsid w:val="00B03DF3"/>
    <w:rsid w:val="00B04292"/>
    <w:rsid w:val="00B0488C"/>
    <w:rsid w:val="00B04E7C"/>
    <w:rsid w:val="00B0556A"/>
    <w:rsid w:val="00B05ADC"/>
    <w:rsid w:val="00B06D14"/>
    <w:rsid w:val="00B10251"/>
    <w:rsid w:val="00B10A49"/>
    <w:rsid w:val="00B12B93"/>
    <w:rsid w:val="00B13928"/>
    <w:rsid w:val="00B13A73"/>
    <w:rsid w:val="00B13FE0"/>
    <w:rsid w:val="00B14522"/>
    <w:rsid w:val="00B163E6"/>
    <w:rsid w:val="00B16572"/>
    <w:rsid w:val="00B17211"/>
    <w:rsid w:val="00B17475"/>
    <w:rsid w:val="00B17B03"/>
    <w:rsid w:val="00B17C52"/>
    <w:rsid w:val="00B2190A"/>
    <w:rsid w:val="00B21D8F"/>
    <w:rsid w:val="00B234D1"/>
    <w:rsid w:val="00B265A2"/>
    <w:rsid w:val="00B275D8"/>
    <w:rsid w:val="00B31A39"/>
    <w:rsid w:val="00B32ECD"/>
    <w:rsid w:val="00B40EF8"/>
    <w:rsid w:val="00B41C1F"/>
    <w:rsid w:val="00B41EEA"/>
    <w:rsid w:val="00B42903"/>
    <w:rsid w:val="00B451A4"/>
    <w:rsid w:val="00B466DC"/>
    <w:rsid w:val="00B473A4"/>
    <w:rsid w:val="00B476FD"/>
    <w:rsid w:val="00B51052"/>
    <w:rsid w:val="00B52E22"/>
    <w:rsid w:val="00B54AEA"/>
    <w:rsid w:val="00B54E0B"/>
    <w:rsid w:val="00B559E3"/>
    <w:rsid w:val="00B55D3D"/>
    <w:rsid w:val="00B6076E"/>
    <w:rsid w:val="00B62B72"/>
    <w:rsid w:val="00B62EC6"/>
    <w:rsid w:val="00B64308"/>
    <w:rsid w:val="00B6594D"/>
    <w:rsid w:val="00B65DE1"/>
    <w:rsid w:val="00B66993"/>
    <w:rsid w:val="00B675A3"/>
    <w:rsid w:val="00B675E2"/>
    <w:rsid w:val="00B6781E"/>
    <w:rsid w:val="00B6791F"/>
    <w:rsid w:val="00B679DC"/>
    <w:rsid w:val="00B67F4A"/>
    <w:rsid w:val="00B7046A"/>
    <w:rsid w:val="00B72883"/>
    <w:rsid w:val="00B75C9C"/>
    <w:rsid w:val="00B77AF6"/>
    <w:rsid w:val="00B80265"/>
    <w:rsid w:val="00B804D4"/>
    <w:rsid w:val="00B81131"/>
    <w:rsid w:val="00B8281E"/>
    <w:rsid w:val="00B8390F"/>
    <w:rsid w:val="00B839B2"/>
    <w:rsid w:val="00B84E3E"/>
    <w:rsid w:val="00B86848"/>
    <w:rsid w:val="00B90097"/>
    <w:rsid w:val="00B91921"/>
    <w:rsid w:val="00B925B1"/>
    <w:rsid w:val="00B93263"/>
    <w:rsid w:val="00B938FD"/>
    <w:rsid w:val="00B96D3C"/>
    <w:rsid w:val="00BA048E"/>
    <w:rsid w:val="00BA0D5E"/>
    <w:rsid w:val="00BA19D5"/>
    <w:rsid w:val="00BA514A"/>
    <w:rsid w:val="00BA53AC"/>
    <w:rsid w:val="00BA6FF2"/>
    <w:rsid w:val="00BB32DA"/>
    <w:rsid w:val="00BB35A7"/>
    <w:rsid w:val="00BB407F"/>
    <w:rsid w:val="00BB477C"/>
    <w:rsid w:val="00BB4BC0"/>
    <w:rsid w:val="00BB60B2"/>
    <w:rsid w:val="00BB6685"/>
    <w:rsid w:val="00BC04DA"/>
    <w:rsid w:val="00BC40FA"/>
    <w:rsid w:val="00BC7D31"/>
    <w:rsid w:val="00BC7FB5"/>
    <w:rsid w:val="00BD06DB"/>
    <w:rsid w:val="00BD5837"/>
    <w:rsid w:val="00BD6221"/>
    <w:rsid w:val="00BD6833"/>
    <w:rsid w:val="00BD7519"/>
    <w:rsid w:val="00BD7726"/>
    <w:rsid w:val="00BE1DA9"/>
    <w:rsid w:val="00BE295C"/>
    <w:rsid w:val="00BE30EB"/>
    <w:rsid w:val="00BE452B"/>
    <w:rsid w:val="00BE4AB4"/>
    <w:rsid w:val="00BE5D06"/>
    <w:rsid w:val="00BE634F"/>
    <w:rsid w:val="00BF1850"/>
    <w:rsid w:val="00BF1BE0"/>
    <w:rsid w:val="00BF3251"/>
    <w:rsid w:val="00BF4DA8"/>
    <w:rsid w:val="00BF504C"/>
    <w:rsid w:val="00BF590B"/>
    <w:rsid w:val="00BF7031"/>
    <w:rsid w:val="00C01555"/>
    <w:rsid w:val="00C02E91"/>
    <w:rsid w:val="00C03577"/>
    <w:rsid w:val="00C03D47"/>
    <w:rsid w:val="00C03E93"/>
    <w:rsid w:val="00C0511D"/>
    <w:rsid w:val="00C05389"/>
    <w:rsid w:val="00C079B5"/>
    <w:rsid w:val="00C07B83"/>
    <w:rsid w:val="00C07CE5"/>
    <w:rsid w:val="00C07D7F"/>
    <w:rsid w:val="00C11BDC"/>
    <w:rsid w:val="00C1219E"/>
    <w:rsid w:val="00C12CD5"/>
    <w:rsid w:val="00C136CB"/>
    <w:rsid w:val="00C2084E"/>
    <w:rsid w:val="00C223CE"/>
    <w:rsid w:val="00C231A5"/>
    <w:rsid w:val="00C232C0"/>
    <w:rsid w:val="00C23BFD"/>
    <w:rsid w:val="00C24560"/>
    <w:rsid w:val="00C254C7"/>
    <w:rsid w:val="00C25C3A"/>
    <w:rsid w:val="00C26D02"/>
    <w:rsid w:val="00C27085"/>
    <w:rsid w:val="00C27738"/>
    <w:rsid w:val="00C330C1"/>
    <w:rsid w:val="00C34E3A"/>
    <w:rsid w:val="00C366FF"/>
    <w:rsid w:val="00C36B70"/>
    <w:rsid w:val="00C36F97"/>
    <w:rsid w:val="00C378F3"/>
    <w:rsid w:val="00C41623"/>
    <w:rsid w:val="00C41BA6"/>
    <w:rsid w:val="00C422C4"/>
    <w:rsid w:val="00C4277A"/>
    <w:rsid w:val="00C46C85"/>
    <w:rsid w:val="00C4789E"/>
    <w:rsid w:val="00C529FD"/>
    <w:rsid w:val="00C5405C"/>
    <w:rsid w:val="00C5437C"/>
    <w:rsid w:val="00C558B1"/>
    <w:rsid w:val="00C558FB"/>
    <w:rsid w:val="00C563CF"/>
    <w:rsid w:val="00C57813"/>
    <w:rsid w:val="00C6276E"/>
    <w:rsid w:val="00C63566"/>
    <w:rsid w:val="00C64315"/>
    <w:rsid w:val="00C64654"/>
    <w:rsid w:val="00C657E4"/>
    <w:rsid w:val="00C65DAF"/>
    <w:rsid w:val="00C660DE"/>
    <w:rsid w:val="00C673F6"/>
    <w:rsid w:val="00C67DAA"/>
    <w:rsid w:val="00C701DC"/>
    <w:rsid w:val="00C71D1B"/>
    <w:rsid w:val="00C71DA7"/>
    <w:rsid w:val="00C734B3"/>
    <w:rsid w:val="00C74D85"/>
    <w:rsid w:val="00C75C3D"/>
    <w:rsid w:val="00C76459"/>
    <w:rsid w:val="00C77150"/>
    <w:rsid w:val="00C778F2"/>
    <w:rsid w:val="00C77F19"/>
    <w:rsid w:val="00C8207B"/>
    <w:rsid w:val="00C8253B"/>
    <w:rsid w:val="00C8457F"/>
    <w:rsid w:val="00C84FC8"/>
    <w:rsid w:val="00C8553E"/>
    <w:rsid w:val="00C90D27"/>
    <w:rsid w:val="00C90F8C"/>
    <w:rsid w:val="00C93172"/>
    <w:rsid w:val="00C9517A"/>
    <w:rsid w:val="00C96D02"/>
    <w:rsid w:val="00C97085"/>
    <w:rsid w:val="00C97C7D"/>
    <w:rsid w:val="00CA0C77"/>
    <w:rsid w:val="00CA1CC6"/>
    <w:rsid w:val="00CA2CCF"/>
    <w:rsid w:val="00CA4ACE"/>
    <w:rsid w:val="00CA5001"/>
    <w:rsid w:val="00CA552F"/>
    <w:rsid w:val="00CA5D72"/>
    <w:rsid w:val="00CA6E1B"/>
    <w:rsid w:val="00CA7823"/>
    <w:rsid w:val="00CB059E"/>
    <w:rsid w:val="00CB15C8"/>
    <w:rsid w:val="00CC14F8"/>
    <w:rsid w:val="00CC41E0"/>
    <w:rsid w:val="00CC4A2D"/>
    <w:rsid w:val="00CC56B0"/>
    <w:rsid w:val="00CC614F"/>
    <w:rsid w:val="00CC68AA"/>
    <w:rsid w:val="00CC69B8"/>
    <w:rsid w:val="00CC7230"/>
    <w:rsid w:val="00CC7595"/>
    <w:rsid w:val="00CC79AB"/>
    <w:rsid w:val="00CD1A3B"/>
    <w:rsid w:val="00CD2452"/>
    <w:rsid w:val="00CD27C4"/>
    <w:rsid w:val="00CD3022"/>
    <w:rsid w:val="00CD4329"/>
    <w:rsid w:val="00CD5729"/>
    <w:rsid w:val="00CE04B4"/>
    <w:rsid w:val="00CE1098"/>
    <w:rsid w:val="00CE2363"/>
    <w:rsid w:val="00CE51B4"/>
    <w:rsid w:val="00CE57DE"/>
    <w:rsid w:val="00CE5F17"/>
    <w:rsid w:val="00CE7511"/>
    <w:rsid w:val="00CF1A6A"/>
    <w:rsid w:val="00CF412A"/>
    <w:rsid w:val="00CF4F50"/>
    <w:rsid w:val="00CF6066"/>
    <w:rsid w:val="00CF7B38"/>
    <w:rsid w:val="00CF7B8C"/>
    <w:rsid w:val="00D00061"/>
    <w:rsid w:val="00D003E2"/>
    <w:rsid w:val="00D02F4B"/>
    <w:rsid w:val="00D03B51"/>
    <w:rsid w:val="00D04AD9"/>
    <w:rsid w:val="00D06202"/>
    <w:rsid w:val="00D0718E"/>
    <w:rsid w:val="00D1091B"/>
    <w:rsid w:val="00D11853"/>
    <w:rsid w:val="00D13C61"/>
    <w:rsid w:val="00D1721A"/>
    <w:rsid w:val="00D20965"/>
    <w:rsid w:val="00D20A8F"/>
    <w:rsid w:val="00D21ECB"/>
    <w:rsid w:val="00D22723"/>
    <w:rsid w:val="00D246AF"/>
    <w:rsid w:val="00D25378"/>
    <w:rsid w:val="00D343D6"/>
    <w:rsid w:val="00D348A5"/>
    <w:rsid w:val="00D34B8D"/>
    <w:rsid w:val="00D364C7"/>
    <w:rsid w:val="00D36CC8"/>
    <w:rsid w:val="00D3717D"/>
    <w:rsid w:val="00D379A3"/>
    <w:rsid w:val="00D40347"/>
    <w:rsid w:val="00D40EFD"/>
    <w:rsid w:val="00D4185C"/>
    <w:rsid w:val="00D41C62"/>
    <w:rsid w:val="00D42F22"/>
    <w:rsid w:val="00D440A8"/>
    <w:rsid w:val="00D4430C"/>
    <w:rsid w:val="00D447BD"/>
    <w:rsid w:val="00D4596A"/>
    <w:rsid w:val="00D46326"/>
    <w:rsid w:val="00D46374"/>
    <w:rsid w:val="00D4682D"/>
    <w:rsid w:val="00D47C0F"/>
    <w:rsid w:val="00D5293D"/>
    <w:rsid w:val="00D52A9E"/>
    <w:rsid w:val="00D55698"/>
    <w:rsid w:val="00D565A1"/>
    <w:rsid w:val="00D60222"/>
    <w:rsid w:val="00D60722"/>
    <w:rsid w:val="00D612A4"/>
    <w:rsid w:val="00D6145F"/>
    <w:rsid w:val="00D61C77"/>
    <w:rsid w:val="00D6233C"/>
    <w:rsid w:val="00D62475"/>
    <w:rsid w:val="00D62DB9"/>
    <w:rsid w:val="00D6473B"/>
    <w:rsid w:val="00D648C0"/>
    <w:rsid w:val="00D66D74"/>
    <w:rsid w:val="00D67393"/>
    <w:rsid w:val="00D7188E"/>
    <w:rsid w:val="00D737F8"/>
    <w:rsid w:val="00D740D5"/>
    <w:rsid w:val="00D7607C"/>
    <w:rsid w:val="00D7674B"/>
    <w:rsid w:val="00D76B11"/>
    <w:rsid w:val="00D77630"/>
    <w:rsid w:val="00D81B9A"/>
    <w:rsid w:val="00D83F1B"/>
    <w:rsid w:val="00D84FAA"/>
    <w:rsid w:val="00D85901"/>
    <w:rsid w:val="00D8664A"/>
    <w:rsid w:val="00D87A14"/>
    <w:rsid w:val="00D87EAD"/>
    <w:rsid w:val="00D90CFD"/>
    <w:rsid w:val="00D91596"/>
    <w:rsid w:val="00D91806"/>
    <w:rsid w:val="00D95CF9"/>
    <w:rsid w:val="00DA0EC3"/>
    <w:rsid w:val="00DA37AE"/>
    <w:rsid w:val="00DA4F1C"/>
    <w:rsid w:val="00DA4FBD"/>
    <w:rsid w:val="00DA593E"/>
    <w:rsid w:val="00DA6631"/>
    <w:rsid w:val="00DA79B6"/>
    <w:rsid w:val="00DA7A97"/>
    <w:rsid w:val="00DB0316"/>
    <w:rsid w:val="00DB1CDB"/>
    <w:rsid w:val="00DB24E3"/>
    <w:rsid w:val="00DB36E2"/>
    <w:rsid w:val="00DB5397"/>
    <w:rsid w:val="00DB7A0D"/>
    <w:rsid w:val="00DC1178"/>
    <w:rsid w:val="00DC1272"/>
    <w:rsid w:val="00DC15D9"/>
    <w:rsid w:val="00DC1750"/>
    <w:rsid w:val="00DC2B3C"/>
    <w:rsid w:val="00DC2FDE"/>
    <w:rsid w:val="00DC444B"/>
    <w:rsid w:val="00DC7144"/>
    <w:rsid w:val="00DC727E"/>
    <w:rsid w:val="00DD02CE"/>
    <w:rsid w:val="00DD0514"/>
    <w:rsid w:val="00DD0789"/>
    <w:rsid w:val="00DD0B7E"/>
    <w:rsid w:val="00DD21F7"/>
    <w:rsid w:val="00DD2235"/>
    <w:rsid w:val="00DD48B9"/>
    <w:rsid w:val="00DD610B"/>
    <w:rsid w:val="00DE06EC"/>
    <w:rsid w:val="00DE13DD"/>
    <w:rsid w:val="00DE1755"/>
    <w:rsid w:val="00DE1893"/>
    <w:rsid w:val="00DE1B99"/>
    <w:rsid w:val="00DE2335"/>
    <w:rsid w:val="00DE3B9C"/>
    <w:rsid w:val="00DE4C84"/>
    <w:rsid w:val="00DE4FC1"/>
    <w:rsid w:val="00DE6A64"/>
    <w:rsid w:val="00DE6B07"/>
    <w:rsid w:val="00DF13D2"/>
    <w:rsid w:val="00DF2466"/>
    <w:rsid w:val="00DF2708"/>
    <w:rsid w:val="00DF2E42"/>
    <w:rsid w:val="00DF3568"/>
    <w:rsid w:val="00DF4C0C"/>
    <w:rsid w:val="00DF5D2B"/>
    <w:rsid w:val="00DF5F55"/>
    <w:rsid w:val="00DF613C"/>
    <w:rsid w:val="00DF6514"/>
    <w:rsid w:val="00DF6B28"/>
    <w:rsid w:val="00DF75C3"/>
    <w:rsid w:val="00E0029E"/>
    <w:rsid w:val="00E00673"/>
    <w:rsid w:val="00E04387"/>
    <w:rsid w:val="00E04630"/>
    <w:rsid w:val="00E04EBE"/>
    <w:rsid w:val="00E05EF4"/>
    <w:rsid w:val="00E07A19"/>
    <w:rsid w:val="00E07F72"/>
    <w:rsid w:val="00E10201"/>
    <w:rsid w:val="00E10AEE"/>
    <w:rsid w:val="00E11195"/>
    <w:rsid w:val="00E11B37"/>
    <w:rsid w:val="00E11E3B"/>
    <w:rsid w:val="00E12132"/>
    <w:rsid w:val="00E1276B"/>
    <w:rsid w:val="00E1432C"/>
    <w:rsid w:val="00E14ECA"/>
    <w:rsid w:val="00E15743"/>
    <w:rsid w:val="00E15BDF"/>
    <w:rsid w:val="00E16EBC"/>
    <w:rsid w:val="00E20192"/>
    <w:rsid w:val="00E2296E"/>
    <w:rsid w:val="00E233B4"/>
    <w:rsid w:val="00E23F5F"/>
    <w:rsid w:val="00E25D22"/>
    <w:rsid w:val="00E31D1A"/>
    <w:rsid w:val="00E32933"/>
    <w:rsid w:val="00E32A02"/>
    <w:rsid w:val="00E33A8A"/>
    <w:rsid w:val="00E35F1C"/>
    <w:rsid w:val="00E36B79"/>
    <w:rsid w:val="00E372D9"/>
    <w:rsid w:val="00E416A8"/>
    <w:rsid w:val="00E42F42"/>
    <w:rsid w:val="00E433BD"/>
    <w:rsid w:val="00E4466E"/>
    <w:rsid w:val="00E44CD2"/>
    <w:rsid w:val="00E44D5A"/>
    <w:rsid w:val="00E47552"/>
    <w:rsid w:val="00E51147"/>
    <w:rsid w:val="00E51292"/>
    <w:rsid w:val="00E520DD"/>
    <w:rsid w:val="00E52C74"/>
    <w:rsid w:val="00E53395"/>
    <w:rsid w:val="00E562ED"/>
    <w:rsid w:val="00E56D10"/>
    <w:rsid w:val="00E62918"/>
    <w:rsid w:val="00E63181"/>
    <w:rsid w:val="00E64F54"/>
    <w:rsid w:val="00E6566D"/>
    <w:rsid w:val="00E664EB"/>
    <w:rsid w:val="00E66D69"/>
    <w:rsid w:val="00E70D3A"/>
    <w:rsid w:val="00E71AB1"/>
    <w:rsid w:val="00E722E4"/>
    <w:rsid w:val="00E72931"/>
    <w:rsid w:val="00E72995"/>
    <w:rsid w:val="00E72AF5"/>
    <w:rsid w:val="00E72B51"/>
    <w:rsid w:val="00E75E16"/>
    <w:rsid w:val="00E76BDC"/>
    <w:rsid w:val="00E76D89"/>
    <w:rsid w:val="00E775D5"/>
    <w:rsid w:val="00E80754"/>
    <w:rsid w:val="00E8209B"/>
    <w:rsid w:val="00E8364C"/>
    <w:rsid w:val="00E84F74"/>
    <w:rsid w:val="00E90959"/>
    <w:rsid w:val="00E90E79"/>
    <w:rsid w:val="00E92838"/>
    <w:rsid w:val="00E92F0D"/>
    <w:rsid w:val="00E9474D"/>
    <w:rsid w:val="00E96946"/>
    <w:rsid w:val="00EA2E7B"/>
    <w:rsid w:val="00EA2EF8"/>
    <w:rsid w:val="00EA3535"/>
    <w:rsid w:val="00EA4A68"/>
    <w:rsid w:val="00EA5481"/>
    <w:rsid w:val="00EA6BEA"/>
    <w:rsid w:val="00EA706A"/>
    <w:rsid w:val="00EB086A"/>
    <w:rsid w:val="00EB3D9B"/>
    <w:rsid w:val="00EB48EC"/>
    <w:rsid w:val="00EB5E01"/>
    <w:rsid w:val="00EB5E78"/>
    <w:rsid w:val="00EB607E"/>
    <w:rsid w:val="00EC0498"/>
    <w:rsid w:val="00EC0721"/>
    <w:rsid w:val="00EC1026"/>
    <w:rsid w:val="00EC21A3"/>
    <w:rsid w:val="00EC48A7"/>
    <w:rsid w:val="00EC6492"/>
    <w:rsid w:val="00EC679C"/>
    <w:rsid w:val="00ED22DA"/>
    <w:rsid w:val="00ED32C3"/>
    <w:rsid w:val="00ED36D7"/>
    <w:rsid w:val="00ED3DD1"/>
    <w:rsid w:val="00ED4254"/>
    <w:rsid w:val="00ED572C"/>
    <w:rsid w:val="00ED58BD"/>
    <w:rsid w:val="00ED6148"/>
    <w:rsid w:val="00ED7127"/>
    <w:rsid w:val="00ED757B"/>
    <w:rsid w:val="00ED777D"/>
    <w:rsid w:val="00EE1500"/>
    <w:rsid w:val="00EE1A77"/>
    <w:rsid w:val="00EE1D65"/>
    <w:rsid w:val="00EE3475"/>
    <w:rsid w:val="00EE3F5F"/>
    <w:rsid w:val="00EE4895"/>
    <w:rsid w:val="00EE4974"/>
    <w:rsid w:val="00EE4B1C"/>
    <w:rsid w:val="00EE4F56"/>
    <w:rsid w:val="00EE5116"/>
    <w:rsid w:val="00EE5CEF"/>
    <w:rsid w:val="00EE5ED6"/>
    <w:rsid w:val="00EE6E57"/>
    <w:rsid w:val="00EF0260"/>
    <w:rsid w:val="00EF1DC1"/>
    <w:rsid w:val="00EF37AF"/>
    <w:rsid w:val="00EF3AF7"/>
    <w:rsid w:val="00EF5453"/>
    <w:rsid w:val="00F02C6B"/>
    <w:rsid w:val="00F032C9"/>
    <w:rsid w:val="00F04DD5"/>
    <w:rsid w:val="00F06E7F"/>
    <w:rsid w:val="00F1118C"/>
    <w:rsid w:val="00F118C4"/>
    <w:rsid w:val="00F12507"/>
    <w:rsid w:val="00F125E1"/>
    <w:rsid w:val="00F129DD"/>
    <w:rsid w:val="00F12F6B"/>
    <w:rsid w:val="00F14707"/>
    <w:rsid w:val="00F14E89"/>
    <w:rsid w:val="00F15153"/>
    <w:rsid w:val="00F151CC"/>
    <w:rsid w:val="00F17C31"/>
    <w:rsid w:val="00F20C6C"/>
    <w:rsid w:val="00F257AA"/>
    <w:rsid w:val="00F25C14"/>
    <w:rsid w:val="00F2602B"/>
    <w:rsid w:val="00F265AF"/>
    <w:rsid w:val="00F32108"/>
    <w:rsid w:val="00F332E0"/>
    <w:rsid w:val="00F33407"/>
    <w:rsid w:val="00F3556D"/>
    <w:rsid w:val="00F365C3"/>
    <w:rsid w:val="00F4013B"/>
    <w:rsid w:val="00F40313"/>
    <w:rsid w:val="00F4092C"/>
    <w:rsid w:val="00F41DDF"/>
    <w:rsid w:val="00F44A86"/>
    <w:rsid w:val="00F44F1B"/>
    <w:rsid w:val="00F45697"/>
    <w:rsid w:val="00F46278"/>
    <w:rsid w:val="00F47A30"/>
    <w:rsid w:val="00F502AA"/>
    <w:rsid w:val="00F504D1"/>
    <w:rsid w:val="00F50BFB"/>
    <w:rsid w:val="00F51D28"/>
    <w:rsid w:val="00F52606"/>
    <w:rsid w:val="00F52A16"/>
    <w:rsid w:val="00F52F8A"/>
    <w:rsid w:val="00F54319"/>
    <w:rsid w:val="00F55667"/>
    <w:rsid w:val="00F56694"/>
    <w:rsid w:val="00F568AB"/>
    <w:rsid w:val="00F56915"/>
    <w:rsid w:val="00F607D7"/>
    <w:rsid w:val="00F62745"/>
    <w:rsid w:val="00F628E6"/>
    <w:rsid w:val="00F62B99"/>
    <w:rsid w:val="00F62D23"/>
    <w:rsid w:val="00F674EE"/>
    <w:rsid w:val="00F7008C"/>
    <w:rsid w:val="00F71291"/>
    <w:rsid w:val="00F713BD"/>
    <w:rsid w:val="00F72FDC"/>
    <w:rsid w:val="00F7365B"/>
    <w:rsid w:val="00F76141"/>
    <w:rsid w:val="00F7693D"/>
    <w:rsid w:val="00F77823"/>
    <w:rsid w:val="00F803AD"/>
    <w:rsid w:val="00F806F5"/>
    <w:rsid w:val="00F80B92"/>
    <w:rsid w:val="00F815AD"/>
    <w:rsid w:val="00F821C8"/>
    <w:rsid w:val="00F833AE"/>
    <w:rsid w:val="00F83D3C"/>
    <w:rsid w:val="00F922A0"/>
    <w:rsid w:val="00F94146"/>
    <w:rsid w:val="00F9497E"/>
    <w:rsid w:val="00F9559D"/>
    <w:rsid w:val="00F964B2"/>
    <w:rsid w:val="00F9673B"/>
    <w:rsid w:val="00FA3B9E"/>
    <w:rsid w:val="00FA3E89"/>
    <w:rsid w:val="00FA4366"/>
    <w:rsid w:val="00FA543B"/>
    <w:rsid w:val="00FA5637"/>
    <w:rsid w:val="00FA6068"/>
    <w:rsid w:val="00FA68B1"/>
    <w:rsid w:val="00FA7184"/>
    <w:rsid w:val="00FB0315"/>
    <w:rsid w:val="00FB114A"/>
    <w:rsid w:val="00FB1C05"/>
    <w:rsid w:val="00FB2EC1"/>
    <w:rsid w:val="00FB38A8"/>
    <w:rsid w:val="00FB7A3E"/>
    <w:rsid w:val="00FC3301"/>
    <w:rsid w:val="00FC5499"/>
    <w:rsid w:val="00FC65C0"/>
    <w:rsid w:val="00FC6679"/>
    <w:rsid w:val="00FC7FEF"/>
    <w:rsid w:val="00FD0702"/>
    <w:rsid w:val="00FD7B53"/>
    <w:rsid w:val="00FD7C38"/>
    <w:rsid w:val="00FE2677"/>
    <w:rsid w:val="00FE6CD7"/>
    <w:rsid w:val="00FE7E57"/>
    <w:rsid w:val="00FF17AF"/>
    <w:rsid w:val="00FF2C99"/>
    <w:rsid w:val="00FF4719"/>
    <w:rsid w:val="00FF47C1"/>
    <w:rsid w:val="03682F56"/>
    <w:rsid w:val="042341B3"/>
    <w:rsid w:val="06795E5B"/>
    <w:rsid w:val="0850A974"/>
    <w:rsid w:val="0B2FB0F3"/>
    <w:rsid w:val="0FBCD0C9"/>
    <w:rsid w:val="10074FFB"/>
    <w:rsid w:val="10E47A47"/>
    <w:rsid w:val="121D98D0"/>
    <w:rsid w:val="139B16D0"/>
    <w:rsid w:val="1603C6E1"/>
    <w:rsid w:val="1A8B8F5E"/>
    <w:rsid w:val="1BCB9E53"/>
    <w:rsid w:val="1DEB6DF7"/>
    <w:rsid w:val="1E1A583D"/>
    <w:rsid w:val="1E798408"/>
    <w:rsid w:val="29802965"/>
    <w:rsid w:val="2ADCC453"/>
    <w:rsid w:val="2BAC4098"/>
    <w:rsid w:val="2C0D5ED9"/>
    <w:rsid w:val="33B7251B"/>
    <w:rsid w:val="348B614E"/>
    <w:rsid w:val="44C6633E"/>
    <w:rsid w:val="4B6885EE"/>
    <w:rsid w:val="4B93BDEA"/>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2C2A"/>
  <w15:chartTrackingRefBased/>
  <w15:docId w15:val="{EBDE6940-D4EF-4732-9D73-17E5683693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hAnsiTheme="majorHAnsi"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hAnsiTheme="majorHAnsi" w:eastAsiaTheme="majorEastAsia"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hAnsiTheme="majorHAnsi" w:eastAsiaTheme="majorEastAsia"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31D1A"/>
    <w:rPr>
      <w:rFonts w:asciiTheme="majorHAnsi" w:hAnsiTheme="majorHAnsi" w:eastAsiaTheme="majorEastAsia" w:cstheme="majorBidi"/>
      <w:color w:val="262626" w:themeColor="text1" w:themeTint="D9"/>
      <w:sz w:val="32"/>
      <w:szCs w:val="32"/>
    </w:rPr>
  </w:style>
  <w:style w:type="character" w:styleId="Heading3Char" w:customStyle="1">
    <w:name w:val="Heading 3 Char"/>
    <w:basedOn w:val="DefaultParagraphFont"/>
    <w:link w:val="Heading3"/>
    <w:uiPriority w:val="9"/>
    <w:rsid w:val="00E31D1A"/>
    <w:rPr>
      <w:rFonts w:asciiTheme="majorHAnsi" w:hAnsiTheme="majorHAnsi" w:eastAsiaTheme="majorEastAsia" w:cstheme="majorBidi"/>
      <w:color w:val="0D0D0D" w:themeColor="text1" w:themeTint="F2"/>
      <w:sz w:val="24"/>
      <w:szCs w:val="24"/>
    </w:rPr>
  </w:style>
  <w:style w:type="character" w:styleId="Heading2Char" w:customStyle="1">
    <w:name w:val="Heading 2 Char"/>
    <w:basedOn w:val="DefaultParagraphFont"/>
    <w:link w:val="Heading2"/>
    <w:uiPriority w:val="9"/>
    <w:rsid w:val="00E31D1A"/>
    <w:rPr>
      <w:rFonts w:asciiTheme="majorHAnsi" w:hAnsiTheme="majorHAnsi" w:eastAsiaTheme="majorEastAsia" w:cstheme="majorBidi"/>
      <w:color w:val="262626" w:themeColor="text1" w:themeTint="D9"/>
      <w:sz w:val="28"/>
      <w:szCs w:val="28"/>
    </w:rPr>
  </w:style>
  <w:style w:type="character" w:styleId="Heading4Char" w:customStyle="1">
    <w:name w:val="Heading 4 Char"/>
    <w:basedOn w:val="DefaultParagraphFont"/>
    <w:link w:val="Heading4"/>
    <w:uiPriority w:val="9"/>
    <w:rsid w:val="00E31D1A"/>
    <w:rPr>
      <w:i/>
      <w:iCs/>
    </w:rPr>
  </w:style>
  <w:style w:type="character" w:styleId="Heading5Char" w:customStyle="1">
    <w:name w:val="Heading 5 Char"/>
    <w:basedOn w:val="DefaultParagraphFont"/>
    <w:link w:val="Heading5"/>
    <w:uiPriority w:val="9"/>
    <w:rsid w:val="00E31D1A"/>
    <w:rPr>
      <w:color w:val="404040" w:themeColor="text1" w:themeTint="BF"/>
    </w:rPr>
  </w:style>
  <w:style w:type="character" w:styleId="Heading6Char" w:customStyle="1">
    <w:name w:val="Heading 6 Char"/>
    <w:basedOn w:val="DefaultParagraphFont"/>
    <w:link w:val="Heading6"/>
    <w:uiPriority w:val="9"/>
    <w:semiHidden/>
    <w:rsid w:val="00E31D1A"/>
  </w:style>
  <w:style w:type="character" w:styleId="Heading7Char" w:customStyle="1">
    <w:name w:val="Heading 7 Char"/>
    <w:basedOn w:val="DefaultParagraphFont"/>
    <w:link w:val="Heading7"/>
    <w:uiPriority w:val="9"/>
    <w:semiHidden/>
    <w:rsid w:val="00E31D1A"/>
    <w:rPr>
      <w:rFonts w:asciiTheme="majorHAnsi" w:hAnsiTheme="majorHAnsi" w:eastAsiaTheme="majorEastAsia" w:cstheme="majorBidi"/>
      <w:i/>
      <w:iCs/>
    </w:rPr>
  </w:style>
  <w:style w:type="character" w:styleId="Heading8Char" w:customStyle="1">
    <w:name w:val="Heading 8 Char"/>
    <w:basedOn w:val="DefaultParagraphFont"/>
    <w:link w:val="Heading8"/>
    <w:uiPriority w:val="9"/>
    <w:semiHidden/>
    <w:rsid w:val="00E31D1A"/>
    <w:rPr>
      <w:color w:val="262626" w:themeColor="text1" w:themeTint="D9"/>
      <w:sz w:val="21"/>
      <w:szCs w:val="21"/>
    </w:rPr>
  </w:style>
  <w:style w:type="character" w:styleId="Heading9Char" w:customStyle="1">
    <w:name w:val="Heading 9 Char"/>
    <w:basedOn w:val="DefaultParagraphFont"/>
    <w:link w:val="Heading9"/>
    <w:uiPriority w:val="9"/>
    <w:semiHidden/>
    <w:rsid w:val="00E31D1A"/>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E31D1A"/>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styleId="CommentTextChar" w:customStyle="1">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styleId="BodyTextChar" w:customStyle="1">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styleId="CommentSubjectChar" w:customStyle="1">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GB" w:eastAsia="en-GB"/>
    </w:rPr>
  </w:style>
  <w:style w:type="character" w:styleId="HTMLPreformattedChar" w:customStyle="1">
    <w:name w:val="HTML Preformatted Char"/>
    <w:basedOn w:val="DefaultParagraphFont"/>
    <w:link w:val="HTMLPreformatted"/>
    <w:uiPriority w:val="99"/>
    <w:rsid w:val="00003B36"/>
    <w:rPr>
      <w:rFonts w:ascii="Courier New" w:hAnsi="Courier New" w:eastAsia="Times New Roman"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spacing w:after="0" w:line="240" w:lineRule="auto"/>
    </w:pPr>
  </w:style>
  <w:style w:type="character" w:styleId="HeaderChar" w:customStyle="1">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spacing w:after="0" w:line="240" w:lineRule="auto"/>
    </w:pPr>
  </w:style>
  <w:style w:type="character" w:styleId="FooterChar" w:customStyle="1">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hAnsi="Courier New" w:eastAsia="Times New Roman" w:cs="Courier New"/>
      <w:sz w:val="20"/>
      <w:szCs w:val="20"/>
    </w:rPr>
  </w:style>
  <w:style w:type="character" w:styleId="FollowedHyperlink">
    <w:name w:val="FollowedHyperlink"/>
    <w:basedOn w:val="DefaultParagraphFont"/>
    <w:uiPriority w:val="99"/>
    <w:semiHidden/>
    <w:unhideWhenUsed/>
    <w:rsid w:val="0074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38042285">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bmsmusings.blogspot.com/2019/06/correctness-anomalies-under.html)" TargetMode="External"/><Relationship Id="rId1" Type="http://schemas.openxmlformats.org/officeDocument/2006/relationships/hyperlink" Target="https://dbmsmusings.blogspot.com/2019/08/an-explanation-of-difference-between.html"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oleObject" Target="embeddings/oleObject5.bin"/><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aft_(algorithm)" TargetMode="External"/><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8093</Words>
  <Characters>46134</Characters>
  <Application>Microsoft Office Word</Application>
  <DocSecurity>4</DocSecurity>
  <Lines>384</Lines>
  <Paragraphs>108</Paragraphs>
  <ScaleCrop>false</ScaleCrop>
  <Company/>
  <LinksUpToDate>false</LinksUpToDate>
  <CharactersWithSpaces>54119</CharactersWithSpaces>
  <SharedDoc>false</SharedDoc>
  <HLinks>
    <vt:vector size="24"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6422647</vt:i4>
      </vt:variant>
      <vt:variant>
        <vt:i4>3</vt:i4>
      </vt:variant>
      <vt:variant>
        <vt:i4>0</vt:i4>
      </vt:variant>
      <vt:variant>
        <vt:i4>5</vt:i4>
      </vt:variant>
      <vt:variant>
        <vt:lpwstr>https://dbmsmusings.blogspot.com/2019/06/correctness-anomalies-under.html)</vt:lpwstr>
      </vt:variant>
      <vt:variant>
        <vt:lpwstr/>
      </vt:variant>
      <vt:variant>
        <vt:i4>2818163</vt:i4>
      </vt:variant>
      <vt:variant>
        <vt:i4>0</vt:i4>
      </vt:variant>
      <vt:variant>
        <vt:i4>0</vt:i4>
      </vt:variant>
      <vt:variant>
        <vt:i4>5</vt:i4>
      </vt:variant>
      <vt:variant>
        <vt:lpwstr>https://dbmsmusings.blogspot.com/2019/08/an-explanation-of-difference-between.html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1695</cp:revision>
  <dcterms:created xsi:type="dcterms:W3CDTF">2021-02-28T11:50:00Z</dcterms:created>
  <dcterms:modified xsi:type="dcterms:W3CDTF">2021-04-23T01:41:00Z</dcterms:modified>
</cp:coreProperties>
</file>