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1390C" w14:textId="32B5C3FA" w:rsidR="00C20610" w:rsidRDefault="00685A3F" w:rsidP="00685A3F">
      <w:pPr>
        <w:pStyle w:val="Heading1"/>
      </w:pPr>
      <w:r>
        <w:t>CockroachDB architecture</w:t>
      </w:r>
    </w:p>
    <w:p w14:paraId="03951DD2" w14:textId="7F944135" w:rsidR="00685A3F" w:rsidRDefault="00685A3F" w:rsidP="00685A3F"/>
    <w:p w14:paraId="0B3CE8C0" w14:textId="6B31BA43" w:rsidR="00F257AA" w:rsidRDefault="00F257AA" w:rsidP="00685A3F">
      <w:r>
        <w:t xml:space="preserve">The architecture of a software system </w:t>
      </w:r>
      <w:r w:rsidR="00D91596">
        <w:t>defines</w:t>
      </w:r>
      <w:r w:rsidR="002D1879">
        <w:t xml:space="preserve"> the </w:t>
      </w:r>
      <w:r w:rsidR="005E7848">
        <w:t>high</w:t>
      </w:r>
      <w:r w:rsidR="00FC3301">
        <w:t>-</w:t>
      </w:r>
      <w:r w:rsidR="002D1879">
        <w:t xml:space="preserve">level design decisions that </w:t>
      </w:r>
      <w:r w:rsidR="00FC3301">
        <w:t>enable</w:t>
      </w:r>
      <w:r w:rsidR="00A3143B">
        <w:t xml:space="preserve"> the goals of that system.  </w:t>
      </w:r>
      <w:r w:rsidR="00D91596">
        <w:t xml:space="preserve"> </w:t>
      </w:r>
      <w:r w:rsidR="00591CC9">
        <w:t xml:space="preserve">As you may recall from Chapter 1, the goals of CockroachDB </w:t>
      </w:r>
      <w:r w:rsidR="00201B43">
        <w:t>are to provide a scalable, highly available, highly performant, strongly consistent, ge</w:t>
      </w:r>
      <w:r w:rsidR="00FC3301">
        <w:t>o-</w:t>
      </w:r>
      <w:r w:rsidR="00201B43">
        <w:t>distrusted, SQL</w:t>
      </w:r>
      <w:r w:rsidR="00FC3301">
        <w:t>-</w:t>
      </w:r>
      <w:r w:rsidR="0002606B">
        <w:t>powered</w:t>
      </w:r>
      <w:r w:rsidR="00201B43">
        <w:t xml:space="preserve"> relational database </w:t>
      </w:r>
      <w:r w:rsidR="0002606B">
        <w:t xml:space="preserve">system capable of running across a wide variety of hardware platforms. </w:t>
      </w:r>
      <w:r w:rsidR="00FC3301">
        <w:t xml:space="preserve"> The architecture of CockroachDB is aligned to those objectives.</w:t>
      </w:r>
    </w:p>
    <w:p w14:paraId="46EAEC44" w14:textId="01B3731E" w:rsidR="0002606B" w:rsidRDefault="0019402F" w:rsidP="00685A3F">
      <w:r>
        <w:t>There</w:t>
      </w:r>
      <w:r w:rsidR="00FC3301">
        <w:t xml:space="preserve"> are</w:t>
      </w:r>
      <w:r>
        <w:t xml:space="preserve"> multiple ways of looking at the CockroachDB architecture.  From a </w:t>
      </w:r>
      <w:r w:rsidR="00A96882">
        <w:t xml:space="preserve">physical cluster level, a CockroachDB deployment consists of one or more shared-nothing, masterless nodes that collaborate to present a single logical view of the distributed database system.  </w:t>
      </w:r>
      <w:r w:rsidR="0003065B">
        <w:t xml:space="preserve">Within each node, we can observe the CockroachDB architecture as a series of layers that provide essential </w:t>
      </w:r>
      <w:r w:rsidR="0028536F">
        <w:t>database services</w:t>
      </w:r>
      <w:r w:rsidR="00FC3301">
        <w:t>,</w:t>
      </w:r>
      <w:r w:rsidR="0028536F">
        <w:t xml:space="preserve"> including SQL processing, transaction processing, replication, </w:t>
      </w:r>
      <w:proofErr w:type="gramStart"/>
      <w:r w:rsidR="0028536F">
        <w:t>distribution</w:t>
      </w:r>
      <w:proofErr w:type="gramEnd"/>
      <w:r w:rsidR="0028536F">
        <w:t xml:space="preserve"> and storage.  </w:t>
      </w:r>
    </w:p>
    <w:p w14:paraId="3033C9C7" w14:textId="75E64B4C" w:rsidR="0028536F" w:rsidRDefault="0028536F" w:rsidP="00685A3F">
      <w:r>
        <w:t>In this chapter</w:t>
      </w:r>
      <w:r w:rsidR="00FC3301">
        <w:t>,</w:t>
      </w:r>
      <w:r>
        <w:t xml:space="preserve"> we’ll </w:t>
      </w:r>
      <w:proofErr w:type="spellStart"/>
      <w:r w:rsidR="00F14707">
        <w:t>endeavor</w:t>
      </w:r>
      <w:proofErr w:type="spellEnd"/>
      <w:r>
        <w:t xml:space="preserve"> to give you a</w:t>
      </w:r>
      <w:r w:rsidR="00F14707">
        <w:t xml:space="preserve"> comprehensive overview of the CockroachDB architecture.  The aim of the chapter is to provide you with the fundamental concepts that will help </w:t>
      </w:r>
      <w:r w:rsidR="00981C8C">
        <w:t xml:space="preserve">you make sensible decisions </w:t>
      </w:r>
      <w:r w:rsidR="00403CE3">
        <w:t>regarding</w:t>
      </w:r>
      <w:r w:rsidR="00981C8C">
        <w:t xml:space="preserve"> schema design, performance optimization, cluster deployment and other topics.  </w:t>
      </w:r>
      <w:r w:rsidR="00E90E79">
        <w:t xml:space="preserve">However, CockroachDB </w:t>
      </w:r>
      <w:proofErr w:type="gramStart"/>
      <w:r w:rsidR="00E90E79">
        <w:t>doesn’t</w:t>
      </w:r>
      <w:proofErr w:type="gramEnd"/>
      <w:r w:rsidR="00E90E79">
        <w:t xml:space="preserve"> require that you understand its internals in order to </w:t>
      </w:r>
      <w:r w:rsidR="00CE2363">
        <w:t xml:space="preserve">get things done. </w:t>
      </w:r>
      <w:r w:rsidR="0032289F">
        <w:t xml:space="preserve">  If you are in a hurry to get started with CockroachDB, you can skip forward to the next chapter and </w:t>
      </w:r>
      <w:r w:rsidR="00AC3D74">
        <w:t xml:space="preserve">return to this chapter later as necessary. </w:t>
      </w:r>
      <w:r>
        <w:t xml:space="preserve"> </w:t>
      </w:r>
      <w:r w:rsidR="00403CE3">
        <w:t xml:space="preserve"> We will, however, assume you are broadly familiar with the key concepts in this chapter when we consider advanced topics </w:t>
      </w:r>
      <w:r w:rsidR="000A5427">
        <w:t>later in the book.</w:t>
      </w:r>
    </w:p>
    <w:p w14:paraId="010F9FA3" w14:textId="1A6BC52F" w:rsidR="009E20CD" w:rsidRDefault="009B5C99" w:rsidP="00685A3F">
      <w:pPr>
        <w:pStyle w:val="Heading2"/>
      </w:pPr>
      <w:r>
        <w:t xml:space="preserve">The CockroachDB </w:t>
      </w:r>
      <w:r w:rsidR="001B62D1">
        <w:t xml:space="preserve">Cluster </w:t>
      </w:r>
      <w:r w:rsidR="00761CF3">
        <w:t>Architecture</w:t>
      </w:r>
    </w:p>
    <w:p w14:paraId="789A3B06" w14:textId="518A89F5" w:rsidR="001B62D1" w:rsidRDefault="0022345E" w:rsidP="001B62D1">
      <w:r>
        <w:t xml:space="preserve">From a distance, a CockroachDB deployment consists of one or more </w:t>
      </w:r>
      <w:r w:rsidR="0034233C">
        <w:t>database server processes.  Each</w:t>
      </w:r>
      <w:r w:rsidR="0079647D">
        <w:t xml:space="preserve"> server has its own dedicated storage – </w:t>
      </w:r>
      <w:r w:rsidR="00E1432C">
        <w:t xml:space="preserve"> </w:t>
      </w:r>
      <w:r w:rsidR="0079647D">
        <w:t xml:space="preserve"> </w:t>
      </w:r>
      <w:r w:rsidR="000A5427">
        <w:t>the familiar</w:t>
      </w:r>
      <w:r w:rsidR="0079647D">
        <w:t xml:space="preserve"> “</w:t>
      </w:r>
      <w:r w:rsidR="0079647D" w:rsidRPr="00736BFD">
        <w:rPr>
          <w:b/>
          <w:bCs/>
        </w:rPr>
        <w:t>shared nothing</w:t>
      </w:r>
      <w:r w:rsidR="0079647D">
        <w:t xml:space="preserve">” </w:t>
      </w:r>
      <w:r w:rsidR="00E1432C">
        <w:t xml:space="preserve">database cluster </w:t>
      </w:r>
      <w:r w:rsidR="000A5427">
        <w:t>pattern</w:t>
      </w:r>
      <w:r w:rsidR="0079647D">
        <w:t xml:space="preserve">.  </w:t>
      </w:r>
      <w:r w:rsidR="0029078C">
        <w:t xml:space="preserve">The nodes in a CockroachDB cluster are symmetrical – there are no “special” or “master nodes”.  </w:t>
      </w:r>
      <w:r w:rsidR="0079647D">
        <w:t>Th</w:t>
      </w:r>
      <w:r w:rsidR="00674C15">
        <w:t xml:space="preserve">is storage is often directly attached to the machine on which the CockroachDB server runs, though it’s also possible for that data to be physically located on a shared </w:t>
      </w:r>
      <w:r w:rsidR="00E1432C">
        <w:t>s</w:t>
      </w:r>
      <w:r w:rsidR="00674C15">
        <w:t xml:space="preserve">torage </w:t>
      </w:r>
      <w:r w:rsidR="00E1432C">
        <w:t>sub</w:t>
      </w:r>
      <w:r w:rsidR="00674C15">
        <w:t xml:space="preserve">system. </w:t>
      </w:r>
    </w:p>
    <w:p w14:paraId="6F646340" w14:textId="4C811F81" w:rsidR="008C1885" w:rsidRDefault="008C1885" w:rsidP="001B62D1">
      <w:r>
        <w:t xml:space="preserve">Data is distributed across the cluster based on </w:t>
      </w:r>
      <w:r w:rsidRPr="00736BFD">
        <w:rPr>
          <w:b/>
          <w:bCs/>
        </w:rPr>
        <w:t>key ranges</w:t>
      </w:r>
      <w:r w:rsidR="00C558FB">
        <w:t xml:space="preserve">.  Each range is replicated to at least </w:t>
      </w:r>
      <w:r w:rsidR="00854E68">
        <w:t xml:space="preserve">three members of the cluster.  Only if a node has a copy of a specific range can it respond to SQL requests for that range. </w:t>
      </w:r>
    </w:p>
    <w:p w14:paraId="0C55911C" w14:textId="1A38DE9D" w:rsidR="00254A32" w:rsidRDefault="00254A32" w:rsidP="001B62D1">
      <w:r w:rsidRPr="00736BFD">
        <w:rPr>
          <w:b/>
          <w:bCs/>
        </w:rPr>
        <w:t>Database clients</w:t>
      </w:r>
      <w:r>
        <w:t xml:space="preserve"> – applications, </w:t>
      </w:r>
      <w:r w:rsidR="005671C2">
        <w:t>administrative consoles, the CockroachDB shell</w:t>
      </w:r>
      <w:r w:rsidR="00821EB2">
        <w:t xml:space="preserve"> and so on</w:t>
      </w:r>
      <w:r w:rsidR="005671C2">
        <w:t xml:space="preserve"> – connect to a CockroachDB server within the cluster.  </w:t>
      </w:r>
    </w:p>
    <w:p w14:paraId="097CE2C9" w14:textId="785953BA" w:rsidR="008B7E5F" w:rsidRDefault="00F9673B" w:rsidP="001B62D1">
      <w:r>
        <w:t>The communication</w:t>
      </w:r>
      <w:r w:rsidR="00E63181">
        <w:t>s</w:t>
      </w:r>
      <w:r>
        <w:t xml:space="preserve"> between </w:t>
      </w:r>
      <w:r w:rsidR="00821EB2">
        <w:t xml:space="preserve">a </w:t>
      </w:r>
      <w:r>
        <w:t xml:space="preserve">database server and database client </w:t>
      </w:r>
      <w:r w:rsidR="00821EB2">
        <w:t>occur</w:t>
      </w:r>
      <w:r w:rsidR="00E63181">
        <w:t xml:space="preserve"> </w:t>
      </w:r>
      <w:r w:rsidR="00821EB2">
        <w:t>over</w:t>
      </w:r>
      <w:r w:rsidR="00E63181">
        <w:t xml:space="preserve"> the PostgreSQL </w:t>
      </w:r>
      <w:r w:rsidR="00E63181" w:rsidRPr="00736BFD">
        <w:rPr>
          <w:b/>
          <w:bCs/>
        </w:rPr>
        <w:t>wire protocol</w:t>
      </w:r>
      <w:r w:rsidR="00E63181">
        <w:t xml:space="preserve"> format.  This protocol describes how SQL requests and responses are transmitted</w:t>
      </w:r>
      <w:r w:rsidR="00140E98">
        <w:t xml:space="preserve"> between a PostgreSQL client and a PostgreSQL server.  </w:t>
      </w:r>
      <w:r w:rsidR="00D46374">
        <w:t xml:space="preserve">Because CockroachDB uses the PostgreSQL wire protocol, any PostgreSQL driver can be used to communicate with a CockroachDB server. </w:t>
      </w:r>
    </w:p>
    <w:p w14:paraId="6A308E6C" w14:textId="56FB8B89" w:rsidR="008B7E5F" w:rsidRDefault="008B7E5F" w:rsidP="001B62D1">
      <w:r>
        <w:t xml:space="preserve">In a serious deployment, one or more </w:t>
      </w:r>
      <w:r w:rsidRPr="00736BFD">
        <w:rPr>
          <w:b/>
          <w:bCs/>
        </w:rPr>
        <w:t>load balancer</w:t>
      </w:r>
      <w:r>
        <w:t xml:space="preserve"> processes will be responsible for ensuring that these connections are evenly and sensibly distributed across nodes.   The load balancer will connect the client with one of the nodes within the cluster </w:t>
      </w:r>
      <w:r w:rsidR="008613DD">
        <w:t>which</w:t>
      </w:r>
      <w:r>
        <w:t xml:space="preserve"> will become the </w:t>
      </w:r>
      <w:r w:rsidR="00F125E1" w:rsidRPr="00736BFD">
        <w:rPr>
          <w:b/>
          <w:bCs/>
        </w:rPr>
        <w:t>gateway server</w:t>
      </w:r>
      <w:r w:rsidR="00F125E1">
        <w:t xml:space="preserve"> for the </w:t>
      </w:r>
      <w:r w:rsidR="0076112B">
        <w:t>connection.</w:t>
      </w:r>
    </w:p>
    <w:p w14:paraId="43C3E434" w14:textId="50AB8874" w:rsidR="0035170C" w:rsidRDefault="006B3996" w:rsidP="001B62D1">
      <w:r>
        <w:t>The</w:t>
      </w:r>
      <w:r w:rsidR="008613DD">
        <w:t xml:space="preserve"> client</w:t>
      </w:r>
      <w:r>
        <w:t xml:space="preserve"> request might involve reading and writing data to a single node or </w:t>
      </w:r>
      <w:r w:rsidR="008613DD">
        <w:t>to</w:t>
      </w:r>
      <w:r>
        <w:t xml:space="preserve"> multiple nodes within the </w:t>
      </w:r>
      <w:r w:rsidR="006332CC">
        <w:t>cluster.  For any given range of key values</w:t>
      </w:r>
      <w:r w:rsidR="008613DD">
        <w:t>,</w:t>
      </w:r>
      <w:r w:rsidR="006332CC">
        <w:t xml:space="preserve"> a </w:t>
      </w:r>
      <w:r w:rsidR="006332CC" w:rsidRPr="00736BFD">
        <w:rPr>
          <w:b/>
          <w:bCs/>
        </w:rPr>
        <w:t>Leaseholder node</w:t>
      </w:r>
      <w:r w:rsidR="006332CC">
        <w:t xml:space="preserve"> will be </w:t>
      </w:r>
      <w:r w:rsidR="00E8364C">
        <w:t xml:space="preserve">responsible for </w:t>
      </w:r>
      <w:r w:rsidR="00E8364C">
        <w:lastRenderedPageBreak/>
        <w:t>controlling reads and writes to that range</w:t>
      </w:r>
      <w:r w:rsidR="006E1AA5">
        <w:t xml:space="preserve">.  The leaseholder </w:t>
      </w:r>
      <w:r w:rsidR="00B679DC">
        <w:t xml:space="preserve">is also usually the </w:t>
      </w:r>
      <w:r w:rsidR="00B679DC" w:rsidRPr="00736BFD">
        <w:rPr>
          <w:b/>
          <w:bCs/>
        </w:rPr>
        <w:t>RAFT leader</w:t>
      </w:r>
      <w:r w:rsidR="00B679DC">
        <w:t>, which</w:t>
      </w:r>
      <w:r w:rsidR="006E1AA5">
        <w:t xml:space="preserve"> has the responsibility to make sure that replicas </w:t>
      </w:r>
      <w:r w:rsidR="00B679DC">
        <w:t xml:space="preserve">of the data are maintained correctly. </w:t>
      </w:r>
      <w:r w:rsidR="006E1AA5">
        <w:t xml:space="preserve"> </w:t>
      </w:r>
    </w:p>
    <w:p w14:paraId="56660E05" w14:textId="3022513B" w:rsidR="00D52A9E" w:rsidRDefault="00D52A9E" w:rsidP="001B62D1">
      <w:r>
        <w:fldChar w:fldCharType="begin"/>
      </w:r>
      <w:r>
        <w:instrText xml:space="preserve"> REF _Ref66693329 \h </w:instrText>
      </w:r>
      <w:r>
        <w:fldChar w:fldCharType="separate"/>
      </w:r>
      <w:r>
        <w:t xml:space="preserve">Figure </w:t>
      </w:r>
      <w:r>
        <w:rPr>
          <w:noProof/>
        </w:rPr>
        <w:t>1</w:t>
      </w:r>
      <w:r>
        <w:fldChar w:fldCharType="end"/>
      </w:r>
      <w:r>
        <w:t xml:space="preserve"> illustrates some of these concepts.  A Database client connects to a Load Balancer (1) that directs it to </w:t>
      </w:r>
      <w:r w:rsidR="0017718A">
        <w:t xml:space="preserve">a CockroachDB node (2).  This node becomes the Gateway node.  The request requires data in Range 2, so the </w:t>
      </w:r>
      <w:r w:rsidR="00093DFF">
        <w:t xml:space="preserve">Gateway node communicates with the </w:t>
      </w:r>
      <w:r w:rsidR="00121B4D">
        <w:t>Leaseholder</w:t>
      </w:r>
      <w:r w:rsidR="00093DFF">
        <w:t xml:space="preserve"> node (3)</w:t>
      </w:r>
      <w:r w:rsidR="008613DD">
        <w:t>,</w:t>
      </w:r>
      <w:r w:rsidR="00093DFF">
        <w:t xml:space="preserve"> which returns data to the </w:t>
      </w:r>
      <w:r w:rsidR="008613DD">
        <w:t>g</w:t>
      </w:r>
      <w:r w:rsidR="00093DFF">
        <w:t xml:space="preserve">ateway, which in turn </w:t>
      </w:r>
      <w:r w:rsidR="00E07A19">
        <w:t>returns the required data to the database client (4)</w:t>
      </w:r>
      <w:r w:rsidR="008613DD">
        <w:t>.</w:t>
      </w:r>
    </w:p>
    <w:p w14:paraId="21117451" w14:textId="35A80F6F" w:rsidR="00212558" w:rsidRDefault="00212558" w:rsidP="001B62D1"/>
    <w:p w14:paraId="3D93B3FA" w14:textId="6CBCC737" w:rsidR="00D52A9E" w:rsidRDefault="007F588A" w:rsidP="00736BFD">
      <w:pPr>
        <w:keepNext/>
      </w:pPr>
      <w:r>
        <w:object w:dxaOrig="12735" w:dyaOrig="9495" w14:anchorId="73E6B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336.35pt" o:ole="">
            <v:imagedata r:id="rId8" o:title=""/>
          </v:shape>
          <o:OLEObject Type="Embed" ProgID="Visio.Drawing.15" ShapeID="_x0000_i1025" DrawAspect="Content" ObjectID="_1678204864" r:id="rId9"/>
        </w:object>
      </w:r>
    </w:p>
    <w:p w14:paraId="0B64DE28" w14:textId="730F260B" w:rsidR="00212558" w:rsidRDefault="00D52A9E" w:rsidP="00736BFD">
      <w:pPr>
        <w:pStyle w:val="Caption"/>
      </w:pPr>
      <w:bookmarkStart w:id="0" w:name="_Ref66693329"/>
      <w:r>
        <w:t xml:space="preserve">Figure </w:t>
      </w:r>
      <w:fldSimple w:instr=" SEQ Figure \* ARABIC ">
        <w:r w:rsidR="00F628E6">
          <w:rPr>
            <w:noProof/>
          </w:rPr>
          <w:t>1</w:t>
        </w:r>
      </w:fldSimple>
      <w:bookmarkEnd w:id="0"/>
      <w:r>
        <w:t xml:space="preserve"> CockroachDB Cluster architecture</w:t>
      </w:r>
    </w:p>
    <w:p w14:paraId="616D96EA" w14:textId="4ADB5817" w:rsidR="00E8364C" w:rsidRDefault="00E07A19" w:rsidP="001B62D1">
      <w:r>
        <w:t xml:space="preserve">In the case of a query which requires data from multiple ranges, or where data must be changed (and therefore replicated) the workflow involves more steps.  </w:t>
      </w:r>
      <w:r w:rsidR="00121B4D">
        <w:t>We will</w:t>
      </w:r>
      <w:r>
        <w:t xml:space="preserve"> work through a more complex example towards the end of the chapter. </w:t>
      </w:r>
    </w:p>
    <w:p w14:paraId="5BCF4D42" w14:textId="23925434" w:rsidR="0029078C" w:rsidRDefault="004056A6" w:rsidP="000D62CB">
      <w:pPr>
        <w:pStyle w:val="Heading3"/>
      </w:pPr>
      <w:r>
        <w:t>Ranges and Replicas</w:t>
      </w:r>
    </w:p>
    <w:p w14:paraId="3FB5152C" w14:textId="70E53327" w:rsidR="004056A6" w:rsidRDefault="004056A6" w:rsidP="001B62D1">
      <w:r>
        <w:t xml:space="preserve">We’ll examine the nuances of CockroachDB distribution and replication </w:t>
      </w:r>
      <w:r w:rsidR="009150EB">
        <w:t>later in this chapter.  But for now, there are a few concepts we need to understand.</w:t>
      </w:r>
    </w:p>
    <w:p w14:paraId="23E84BD1" w14:textId="579FAF88" w:rsidR="009150EB" w:rsidRDefault="00AA5227" w:rsidP="001B62D1">
      <w:r>
        <w:t xml:space="preserve">Under the hood, data in a CockroachDB table is organized in a </w:t>
      </w:r>
      <w:r w:rsidRPr="00736BFD">
        <w:rPr>
          <w:b/>
          <w:bCs/>
        </w:rPr>
        <w:t>Key-Value</w:t>
      </w:r>
      <w:r>
        <w:t xml:space="preserve"> </w:t>
      </w:r>
      <w:r w:rsidR="00D87A14">
        <w:t xml:space="preserve">(K-V) </w:t>
      </w:r>
      <w:r>
        <w:t xml:space="preserve">storage system.  The </w:t>
      </w:r>
      <w:r w:rsidR="00D87A14">
        <w:t xml:space="preserve">key for the K-V store is the table’s primary key.  The Value in the K-V store </w:t>
      </w:r>
      <w:r w:rsidR="003742EE">
        <w:t xml:space="preserve">is a binary representation of </w:t>
      </w:r>
      <w:proofErr w:type="gramStart"/>
      <w:r w:rsidR="003742EE">
        <w:t>the a</w:t>
      </w:r>
      <w:proofErr w:type="gramEnd"/>
      <w:r w:rsidR="003742EE">
        <w:t xml:space="preserve"> row’s values.  Indexes are also </w:t>
      </w:r>
      <w:r w:rsidR="0046660A">
        <w:t xml:space="preserve">stored in the K-V system, but in this case the Key is the index key </w:t>
      </w:r>
      <w:r w:rsidR="00B8390F">
        <w:t xml:space="preserve">together </w:t>
      </w:r>
      <w:proofErr w:type="spellStart"/>
      <w:r w:rsidR="00B8390F">
        <w:t>together</w:t>
      </w:r>
      <w:proofErr w:type="spellEnd"/>
      <w:r w:rsidR="00B8390F">
        <w:t xml:space="preserve"> with the </w:t>
      </w:r>
      <w:r w:rsidR="0046660A">
        <w:t>table’s primary key</w:t>
      </w:r>
      <w:r w:rsidR="00B8390F">
        <w:t xml:space="preserve"> (an index entry has no “Value”)</w:t>
      </w:r>
      <w:r w:rsidR="0046660A">
        <w:t xml:space="preserve">.  </w:t>
      </w:r>
      <w:r w:rsidR="00CA0C77">
        <w:t xml:space="preserve"> </w:t>
      </w:r>
      <w:r w:rsidR="00CA0C77" w:rsidRPr="00736BFD">
        <w:rPr>
          <w:b/>
          <w:bCs/>
        </w:rPr>
        <w:t>Column families</w:t>
      </w:r>
      <w:r w:rsidR="00CA0C77">
        <w:t xml:space="preserve"> allow a table to be vertically partitioned so that </w:t>
      </w:r>
      <w:r w:rsidR="00420ACD">
        <w:t xml:space="preserve">columns for a table are stored in separate K-V stores: more on that later. </w:t>
      </w:r>
    </w:p>
    <w:p w14:paraId="70342A1F" w14:textId="28ECED4A" w:rsidR="001755A7" w:rsidRDefault="001755A7" w:rsidP="001B62D1">
      <w:r>
        <w:lastRenderedPageBreak/>
        <w:t xml:space="preserve"> </w:t>
      </w:r>
    </w:p>
    <w:p w14:paraId="42269D20" w14:textId="01AD2CB1" w:rsidR="000A689E" w:rsidRDefault="000A689E" w:rsidP="00736BFD">
      <w:pPr>
        <w:keepNext/>
      </w:pPr>
    </w:p>
    <w:p w14:paraId="29199025" w14:textId="77777777" w:rsidR="00050932" w:rsidRDefault="00050932" w:rsidP="001B62D1"/>
    <w:p w14:paraId="0C0CF826" w14:textId="105E03FA" w:rsidR="00420ACD" w:rsidRDefault="00E35F1C" w:rsidP="001B62D1">
      <w:proofErr w:type="gramStart"/>
      <w:r w:rsidRPr="00736BFD">
        <w:rPr>
          <w:b/>
          <w:bCs/>
        </w:rPr>
        <w:t>Ranges</w:t>
      </w:r>
      <w:proofErr w:type="gramEnd"/>
      <w:r>
        <w:t xml:space="preserve"> store contiguous spans of key values.  </w:t>
      </w:r>
    </w:p>
    <w:p w14:paraId="49FB18CD" w14:textId="77777777" w:rsidR="00974908" w:rsidRDefault="00974908" w:rsidP="00736BFD">
      <w:pPr>
        <w:keepNext/>
      </w:pPr>
      <w:r w:rsidRPr="000A689E">
        <w:rPr>
          <w:noProof/>
        </w:rPr>
        <w:drawing>
          <wp:inline distT="0" distB="0" distL="0" distR="0" wp14:anchorId="6A944F22" wp14:editId="66F7E551">
            <wp:extent cx="5731510" cy="2190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90115"/>
                    </a:xfrm>
                    <a:prstGeom prst="rect">
                      <a:avLst/>
                    </a:prstGeom>
                  </pic:spPr>
                </pic:pic>
              </a:graphicData>
            </a:graphic>
          </wp:inline>
        </w:drawing>
      </w:r>
    </w:p>
    <w:p w14:paraId="2EE3F362" w14:textId="2F1516EA" w:rsidR="00974908" w:rsidRDefault="00974908" w:rsidP="00736BFD">
      <w:pPr>
        <w:pStyle w:val="Caption"/>
      </w:pPr>
      <w:r>
        <w:t xml:space="preserve">Figure </w:t>
      </w:r>
      <w:fldSimple w:instr=" SEQ Figure \* ARABIC ">
        <w:r w:rsidR="00F628E6">
          <w:rPr>
            <w:noProof/>
          </w:rPr>
          <w:t>2</w:t>
        </w:r>
      </w:fldSimple>
      <w:r>
        <w:t xml:space="preserve"> Ranges</w:t>
      </w:r>
    </w:p>
    <w:p w14:paraId="39C004D0" w14:textId="453E1CF8" w:rsidR="00F9673B" w:rsidRDefault="009C5680">
      <w:r w:rsidRPr="00736BFD">
        <w:rPr>
          <w:b/>
          <w:bCs/>
        </w:rPr>
        <w:t>Leases</w:t>
      </w:r>
      <w:r>
        <w:t xml:space="preserve"> are granted to a node giving it responsibility for managing reads and writes to range.  That node is known as the </w:t>
      </w:r>
      <w:proofErr w:type="spellStart"/>
      <w:r w:rsidRPr="00736BFD">
        <w:rPr>
          <w:b/>
          <w:bCs/>
        </w:rPr>
        <w:t>Leasehoder</w:t>
      </w:r>
      <w:proofErr w:type="spellEnd"/>
      <w:r>
        <w:t xml:space="preserve">. </w:t>
      </w:r>
      <w:r w:rsidR="00E10201">
        <w:t xml:space="preserve"> The same node generally is given the RAFT leader responsibility which entails ensuring that replicas of the node </w:t>
      </w:r>
      <w:r w:rsidR="000B3390">
        <w:t xml:space="preserve">are correctly maintained across multiple nodes. </w:t>
      </w:r>
      <w:r w:rsidR="00E10201">
        <w:t xml:space="preserve"> </w:t>
      </w:r>
    </w:p>
    <w:p w14:paraId="7AEA3AA5" w14:textId="3858FFC3" w:rsidR="00C231A5" w:rsidRDefault="000D62CB" w:rsidP="004C5B3A">
      <w:pPr>
        <w:pStyle w:val="Heading2"/>
      </w:pPr>
      <w:r>
        <w:t>The CockroachDB software stack</w:t>
      </w:r>
    </w:p>
    <w:p w14:paraId="6A266503" w14:textId="0D670AF3" w:rsidR="00490F43" w:rsidRDefault="004C5B3A" w:rsidP="004C5B3A">
      <w:r>
        <w:br/>
      </w:r>
      <w:r w:rsidR="0084008B">
        <w:t xml:space="preserve">Each CockroachDB node runs a copy of the CockroachDB software which is a single multi-threaded process.   From the Operating System perspective it might seem like a </w:t>
      </w:r>
      <w:proofErr w:type="gramStart"/>
      <w:r w:rsidR="0084008B">
        <w:t>black-box</w:t>
      </w:r>
      <w:proofErr w:type="gramEnd"/>
      <w:r w:rsidR="0084008B">
        <w:t>, but internally it is organized into multiple logical layers as shown in</w:t>
      </w:r>
      <w:r w:rsidR="00490F43">
        <w:t xml:space="preserve"> </w:t>
      </w:r>
      <w:r w:rsidR="00490F43">
        <w:fldChar w:fldCharType="begin"/>
      </w:r>
      <w:r w:rsidR="00490F43">
        <w:instrText xml:space="preserve"> REF _Ref66895374 \h </w:instrText>
      </w:r>
      <w:r w:rsidR="00490F43">
        <w:fldChar w:fldCharType="separate"/>
      </w:r>
      <w:r w:rsidR="00490F43">
        <w:t xml:space="preserve">Figure </w:t>
      </w:r>
      <w:r w:rsidR="00490F43">
        <w:rPr>
          <w:noProof/>
        </w:rPr>
        <w:t>3</w:t>
      </w:r>
      <w:r w:rsidR="00490F43">
        <w:fldChar w:fldCharType="end"/>
      </w:r>
      <w:r w:rsidR="00490F43">
        <w:t>.</w:t>
      </w:r>
      <w:r w:rsidR="0084008B">
        <w:t xml:space="preserve"> </w:t>
      </w:r>
    </w:p>
    <w:p w14:paraId="2D9FA7B1" w14:textId="77777777" w:rsidR="00490F43" w:rsidRDefault="00490F43" w:rsidP="00736BFD">
      <w:pPr>
        <w:keepNext/>
      </w:pPr>
      <w:r>
        <w:object w:dxaOrig="6885" w:dyaOrig="8881" w14:anchorId="1D341C53">
          <v:shape id="_x0000_i1026" type="#_x0000_t75" style="width:344.4pt;height:443.8pt" o:ole="">
            <v:imagedata r:id="rId11" o:title=""/>
          </v:shape>
          <o:OLEObject Type="Embed" ProgID="Visio.Drawing.15" ShapeID="_x0000_i1026" DrawAspect="Content" ObjectID="_1678204865" r:id="rId12"/>
        </w:object>
      </w:r>
    </w:p>
    <w:p w14:paraId="60F0F137" w14:textId="10FA6DCC" w:rsidR="00490F43" w:rsidRDefault="00490F43">
      <w:pPr>
        <w:pStyle w:val="Caption"/>
      </w:pPr>
      <w:bookmarkStart w:id="1" w:name="_Ref66895374"/>
      <w:r>
        <w:t xml:space="preserve">Figure </w:t>
      </w:r>
      <w:fldSimple w:instr=" SEQ Figure \* ARABIC ">
        <w:r w:rsidR="00F628E6">
          <w:rPr>
            <w:noProof/>
          </w:rPr>
          <w:t>3</w:t>
        </w:r>
      </w:fldSimple>
      <w:bookmarkEnd w:id="1"/>
      <w:r>
        <w:t xml:space="preserve"> </w:t>
      </w:r>
      <w:proofErr w:type="gramStart"/>
      <w:r>
        <w:t>CockroachDB  software</w:t>
      </w:r>
      <w:proofErr w:type="gramEnd"/>
      <w:r>
        <w:t xml:space="preserve"> layers</w:t>
      </w:r>
    </w:p>
    <w:p w14:paraId="35F33CCB" w14:textId="5838EDA8" w:rsidR="004C5B3A" w:rsidRDefault="0084008B" w:rsidP="004C5B3A">
      <w:r>
        <w:t xml:space="preserve"> </w:t>
      </w:r>
      <w:r w:rsidR="00C64315">
        <w:t xml:space="preserve">The </w:t>
      </w:r>
      <w:r w:rsidR="00C64315" w:rsidRPr="00736BFD">
        <w:rPr>
          <w:b/>
          <w:bCs/>
        </w:rPr>
        <w:t>SQL layer</w:t>
      </w:r>
      <w:r w:rsidR="00C64315">
        <w:t xml:space="preserve"> is responsible for translating SQL requests into </w:t>
      </w:r>
      <w:proofErr w:type="gramStart"/>
      <w:r w:rsidR="00C64315">
        <w:t>lower level</w:t>
      </w:r>
      <w:proofErr w:type="gramEnd"/>
      <w:r w:rsidR="00C64315">
        <w:t xml:space="preserve"> requests that can be processed as Key-Value requests by lower layers. </w:t>
      </w:r>
    </w:p>
    <w:p w14:paraId="1B0239B9" w14:textId="12E5A433" w:rsidR="006A225C" w:rsidRPr="004C5B3A" w:rsidRDefault="006A225C">
      <w:r>
        <w:t>The transactional layer…</w:t>
      </w:r>
      <w:r w:rsidR="003E5F40">
        <w:t xml:space="preserve"> (</w:t>
      </w:r>
      <w:proofErr w:type="gramStart"/>
      <w:r w:rsidR="003E5F40">
        <w:t>I’m</w:t>
      </w:r>
      <w:proofErr w:type="gramEnd"/>
      <w:r w:rsidR="003E5F40">
        <w:t xml:space="preserve"> coming back to this synopsis when I’m happy with the detailed sections below </w:t>
      </w:r>
    </w:p>
    <w:p w14:paraId="6E02E4B4" w14:textId="77777777" w:rsidR="004C5B3A" w:rsidRPr="00395885" w:rsidRDefault="004C5B3A" w:rsidP="00736BFD"/>
    <w:p w14:paraId="3892EDBA" w14:textId="1F41F939" w:rsidR="00685A3F" w:rsidRDefault="596578F9" w:rsidP="000A5347">
      <w:pPr>
        <w:pStyle w:val="Heading2"/>
      </w:pPr>
      <w:r>
        <w:t xml:space="preserve">The CockroachDB </w:t>
      </w:r>
      <w:commentRangeStart w:id="2"/>
      <w:r>
        <w:t xml:space="preserve">SQL </w:t>
      </w:r>
      <w:commentRangeEnd w:id="2"/>
      <w:r w:rsidR="000D62CB">
        <w:t>engine</w:t>
      </w:r>
      <w:r w:rsidR="00685A3F">
        <w:commentReference w:id="2"/>
      </w:r>
      <w:r w:rsidR="003923A6">
        <w:t xml:space="preserve"> </w:t>
      </w:r>
      <w:r w:rsidR="00EE1D65">
        <w:t xml:space="preserve"> </w:t>
      </w:r>
    </w:p>
    <w:p w14:paraId="425F5982" w14:textId="6F50BABC" w:rsidR="00C77150" w:rsidRDefault="000B3390" w:rsidP="00C77150">
      <w:r>
        <w:t xml:space="preserve">The CockroachDB SQL layer is the </w:t>
      </w:r>
      <w:r w:rsidR="009512BA">
        <w:t xml:space="preserve">part of the CockroachDB software stack that is responsible for handling SQL requests.  Since </w:t>
      </w:r>
      <w:r w:rsidR="00DB24E3">
        <w:t>CockroachDB is a SQL database you would be forgiven for thinking that the SQL layer does pretty much everything.  However</w:t>
      </w:r>
      <w:r w:rsidR="00974EE9">
        <w:t xml:space="preserve">, the core responsibility of the SQL layer is to turn SQL requests into requests that can be serviced by the Key-Value subsystem.  Other layers handle transactions, </w:t>
      </w:r>
      <w:r w:rsidR="00221225">
        <w:t xml:space="preserve">distribution and replication of ranges and physical storage to disk.  </w:t>
      </w:r>
    </w:p>
    <w:p w14:paraId="0718A733" w14:textId="25B83B9F" w:rsidR="00221225" w:rsidRDefault="00221225" w:rsidP="00C77150">
      <w:r>
        <w:t xml:space="preserve">Again, it helps if we jump ahead a little here so we can understand the end-to-end flow.  As we said, </w:t>
      </w:r>
      <w:r w:rsidR="00E36B79">
        <w:t xml:space="preserve">CockroachDB data ends up stored in a Key-Value storage system that is </w:t>
      </w:r>
      <w:r w:rsidR="00BD5837">
        <w:t xml:space="preserve">distributed across multiple </w:t>
      </w:r>
      <w:r w:rsidR="00BD5837">
        <w:lastRenderedPageBreak/>
        <w:t xml:space="preserve">nodes in ranges.  </w:t>
      </w:r>
      <w:r w:rsidR="00544FB4">
        <w:t xml:space="preserve"> </w:t>
      </w:r>
      <w:r w:rsidR="001204F6">
        <w:t xml:space="preserve">Simplistically, we might think of the </w:t>
      </w:r>
      <w:proofErr w:type="spellStart"/>
      <w:r w:rsidR="001204F6">
        <w:t>relationaship</w:t>
      </w:r>
      <w:proofErr w:type="spellEnd"/>
      <w:r w:rsidR="001204F6">
        <w:t xml:space="preserve"> between table data and Key-Value data as shown in</w:t>
      </w:r>
      <w:r w:rsidR="00843A71">
        <w:t xml:space="preserve"> </w:t>
      </w:r>
      <w:r w:rsidR="00843A71">
        <w:fldChar w:fldCharType="begin"/>
      </w:r>
      <w:r w:rsidR="00843A71">
        <w:instrText xml:space="preserve"> REF _Ref66894986 \h </w:instrText>
      </w:r>
      <w:r w:rsidR="00843A71">
        <w:fldChar w:fldCharType="separate"/>
      </w:r>
      <w:r w:rsidR="00D003E2">
        <w:t xml:space="preserve">Figure </w:t>
      </w:r>
      <w:r w:rsidR="00D003E2">
        <w:rPr>
          <w:noProof/>
        </w:rPr>
        <w:t>4</w:t>
      </w:r>
      <w:r w:rsidR="00843A71">
        <w:fldChar w:fldCharType="end"/>
      </w:r>
      <w:r w:rsidR="009D63F3">
        <w:t>.</w:t>
      </w:r>
    </w:p>
    <w:p w14:paraId="390E191D" w14:textId="77777777" w:rsidR="00843A71" w:rsidRDefault="00843A71" w:rsidP="00736BFD">
      <w:pPr>
        <w:keepNext/>
      </w:pPr>
      <w:r w:rsidRPr="00843A71">
        <w:rPr>
          <w:noProof/>
        </w:rPr>
        <w:drawing>
          <wp:inline distT="0" distB="0" distL="0" distR="0" wp14:anchorId="796F682C" wp14:editId="26A6C60D">
            <wp:extent cx="5731510" cy="22777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77745"/>
                    </a:xfrm>
                    <a:prstGeom prst="rect">
                      <a:avLst/>
                    </a:prstGeom>
                  </pic:spPr>
                </pic:pic>
              </a:graphicData>
            </a:graphic>
          </wp:inline>
        </w:drawing>
      </w:r>
    </w:p>
    <w:p w14:paraId="4DA42E32" w14:textId="003A0000" w:rsidR="001204F6" w:rsidRPr="00C77150" w:rsidRDefault="00843A71" w:rsidP="00736BFD">
      <w:pPr>
        <w:pStyle w:val="Caption"/>
      </w:pPr>
      <w:bookmarkStart w:id="3" w:name="_Ref66894986"/>
      <w:bookmarkStart w:id="4" w:name="_Ref66894981"/>
      <w:r>
        <w:t xml:space="preserve">Figure </w:t>
      </w:r>
      <w:fldSimple w:instr=" SEQ Figure \* ARABIC ">
        <w:r w:rsidR="00F628E6">
          <w:rPr>
            <w:noProof/>
          </w:rPr>
          <w:t>4</w:t>
        </w:r>
      </w:fldSimple>
      <w:bookmarkEnd w:id="3"/>
      <w:r>
        <w:t xml:space="preserve"> Table data and Key-Value storage</w:t>
      </w:r>
      <w:bookmarkEnd w:id="4"/>
    </w:p>
    <w:p w14:paraId="40E65AC0" w14:textId="42BDECC6" w:rsidR="009D63F3" w:rsidRDefault="009D63F3" w:rsidP="00F71291">
      <w:r>
        <w:t xml:space="preserve">The SQL Layer starts with a SQL statement, and translates that SQL statement into Key-Value </w:t>
      </w:r>
      <w:r w:rsidR="00165828">
        <w:t xml:space="preserve">store </w:t>
      </w:r>
      <w:r>
        <w:t xml:space="preserve">operations.  </w:t>
      </w:r>
      <w:r w:rsidR="00165828">
        <w:t xml:space="preserve"> This translation means that only the SQL layer needs to be concerned with SQL syntax – all the subsequent layers are </w:t>
      </w:r>
      <w:r w:rsidR="00C231A5">
        <w:t xml:space="preserve">blissfully unaware of the SQL language (IS THIS TRUE???). </w:t>
      </w:r>
    </w:p>
    <w:p w14:paraId="0B313A0E" w14:textId="670D1747" w:rsidR="00204DD9" w:rsidRDefault="00990477" w:rsidP="00F71291">
      <w:r>
        <w:t xml:space="preserve">To begin with, the SQL layer receives a request in the PostgreSQL wire protocol format from a </w:t>
      </w:r>
      <w:r w:rsidR="0063468F">
        <w:t xml:space="preserve">database client.  A client is any program that is using a database driver to communicate with the server and includes the CockroachDB command line SQL processor, </w:t>
      </w:r>
      <w:r w:rsidR="00EE5CEF">
        <w:t xml:space="preserve">GUI tools such as </w:t>
      </w:r>
      <w:proofErr w:type="spellStart"/>
      <w:r w:rsidR="00EE5CEF">
        <w:t>DBEaver</w:t>
      </w:r>
      <w:proofErr w:type="spellEnd"/>
      <w:r w:rsidR="00EE5CEF">
        <w:t xml:space="preserve"> or </w:t>
      </w:r>
      <w:proofErr w:type="spellStart"/>
      <w:r w:rsidR="00EE5CEF">
        <w:t>Tableua</w:t>
      </w:r>
      <w:proofErr w:type="spellEnd"/>
      <w:r w:rsidR="00EE5CEF">
        <w:t xml:space="preserve"> and perhaps more importantly, applications </w:t>
      </w:r>
      <w:proofErr w:type="gramStart"/>
      <w:r w:rsidR="00EE5CEF">
        <w:t xml:space="preserve">written  </w:t>
      </w:r>
      <w:proofErr w:type="spellStart"/>
      <w:r w:rsidR="00EE5CEF">
        <w:t>written</w:t>
      </w:r>
      <w:proofErr w:type="spellEnd"/>
      <w:proofErr w:type="gramEnd"/>
      <w:r w:rsidR="00EE5CEF">
        <w:t xml:space="preserve"> in any language that </w:t>
      </w:r>
      <w:r w:rsidR="00DC7144">
        <w:t xml:space="preserve">has a </w:t>
      </w:r>
      <w:proofErr w:type="spellStart"/>
      <w:r w:rsidR="00DC7144">
        <w:t>PostreSQL</w:t>
      </w:r>
      <w:proofErr w:type="spellEnd"/>
      <w:r w:rsidR="00DC7144">
        <w:t xml:space="preserve"> driver. </w:t>
      </w:r>
    </w:p>
    <w:p w14:paraId="7C42E524" w14:textId="02233A78" w:rsidR="00DC7144" w:rsidRDefault="00DC7144" w:rsidP="00F71291">
      <w:r>
        <w:t xml:space="preserve">The SQL layer parses the SQL request, checking it for syntactical accuracy and </w:t>
      </w:r>
      <w:r w:rsidR="007C6A63">
        <w:t xml:space="preserve">ensuring that the connection has privileges to perform the requested task.  </w:t>
      </w:r>
    </w:p>
    <w:p w14:paraId="1C86BCBA" w14:textId="7308846B" w:rsidR="007C6A63" w:rsidRDefault="00FC65C0" w:rsidP="00F71291">
      <w:r>
        <w:t xml:space="preserve">CockroachDB then </w:t>
      </w:r>
      <w:r w:rsidRPr="00736BFD">
        <w:rPr>
          <w:b/>
          <w:bCs/>
        </w:rPr>
        <w:t>optimizes</w:t>
      </w:r>
      <w:r>
        <w:t xml:space="preserve"> the SQL statement. As a non-procedural language, SQL requests specify the data to be accessed or modified without explicitly specifying the </w:t>
      </w:r>
      <w:proofErr w:type="spellStart"/>
      <w:r>
        <w:t>extact</w:t>
      </w:r>
      <w:proofErr w:type="spellEnd"/>
      <w:r>
        <w:t xml:space="preserve"> steps by which the request should be accessed.  </w:t>
      </w:r>
      <w:r w:rsidR="00863354">
        <w:t xml:space="preserve">For instance, given a SQL with JOIN and WHERE clauses, there may be </w:t>
      </w:r>
      <w:r w:rsidR="006F0212">
        <w:t xml:space="preserve">multiple join orders and multiple access paths (table scan vs index scan) to retrieve data. It’s the </w:t>
      </w:r>
      <w:proofErr w:type="gramStart"/>
      <w:r w:rsidR="006F0212">
        <w:t>optimizers</w:t>
      </w:r>
      <w:proofErr w:type="gramEnd"/>
      <w:r w:rsidR="006F0212">
        <w:t xml:space="preserve"> goal to determine the best access path. </w:t>
      </w:r>
      <w:r w:rsidR="00007561">
        <w:t xml:space="preserve"> </w:t>
      </w:r>
      <w:proofErr w:type="spellStart"/>
      <w:r w:rsidR="00007561">
        <w:t>CockroachDBs</w:t>
      </w:r>
      <w:proofErr w:type="spellEnd"/>
      <w:r w:rsidR="00007561">
        <w:t xml:space="preserve"> SQL optimizer has some unique features relating to </w:t>
      </w:r>
      <w:proofErr w:type="spellStart"/>
      <w:proofErr w:type="gramStart"/>
      <w:r w:rsidR="00007561">
        <w:t>it’s</w:t>
      </w:r>
      <w:proofErr w:type="spellEnd"/>
      <w:proofErr w:type="gramEnd"/>
      <w:r w:rsidR="00007561">
        <w:t xml:space="preserve"> distributed architecture, but broadly speaking, the Cost based optimizer is similar to that found in other SQL databases such as Oracle or PostgreSQL.</w:t>
      </w:r>
    </w:p>
    <w:p w14:paraId="31561D59" w14:textId="4A1B314A" w:rsidR="006F0212" w:rsidRDefault="006F0212" w:rsidP="00F71291">
      <w:r>
        <w:t xml:space="preserve">The optimizer uses </w:t>
      </w:r>
      <w:r w:rsidR="00F80B92">
        <w:t xml:space="preserve">both heuristics – rules – and cost-based algorithms to perform </w:t>
      </w:r>
      <w:proofErr w:type="spellStart"/>
      <w:proofErr w:type="gramStart"/>
      <w:r w:rsidR="00F80B92">
        <w:t>it’s</w:t>
      </w:r>
      <w:proofErr w:type="spellEnd"/>
      <w:proofErr w:type="gramEnd"/>
      <w:r w:rsidR="00F80B92">
        <w:t xml:space="preserve"> work.  Heuristics </w:t>
      </w:r>
      <w:r w:rsidR="00541850">
        <w:t>are used to simplify and streamline requests</w:t>
      </w:r>
      <w:r w:rsidR="00BA0D5E">
        <w:t xml:space="preserve"> – this might include </w:t>
      </w:r>
      <w:r w:rsidR="006807EF">
        <w:t xml:space="preserve">eliminating redundancy expanding views and so on.  The </w:t>
      </w:r>
      <w:proofErr w:type="gramStart"/>
      <w:r w:rsidR="006807EF">
        <w:t>cost based</w:t>
      </w:r>
      <w:proofErr w:type="gramEnd"/>
      <w:r w:rsidR="006807EF">
        <w:t xml:space="preserve"> </w:t>
      </w:r>
      <w:r w:rsidR="009B59C6">
        <w:t xml:space="preserve">optimizer then compares the relative “cost” – in terms of data accesses (???) – and </w:t>
      </w:r>
      <w:r w:rsidR="003B7364">
        <w:t>chooses the plan with the lowest cost.</w:t>
      </w:r>
      <w:r w:rsidR="00007561">
        <w:t xml:space="preserve">  </w:t>
      </w:r>
    </w:p>
    <w:p w14:paraId="103EC0CC" w14:textId="5F903C09" w:rsidR="00F129DD" w:rsidRDefault="00DC15D9" w:rsidP="00F71291">
      <w:r>
        <w:t xml:space="preserve">The first stage of the SQL optimization process is to transform the SQL into a </w:t>
      </w:r>
      <w:r w:rsidR="000D2AC9">
        <w:t>normalized</w:t>
      </w:r>
      <w:r w:rsidR="0099224C">
        <w:t xml:space="preserve"> form suitable for further optimization. </w:t>
      </w:r>
      <w:r w:rsidR="002651C3">
        <w:t xml:space="preserve"> SQL is transformed to a Domain Specific Language called </w:t>
      </w:r>
      <w:proofErr w:type="spellStart"/>
      <w:r w:rsidR="002651C3" w:rsidRPr="002651C3">
        <w:rPr>
          <w:b/>
          <w:bCs/>
        </w:rPr>
        <w:t>Optgen</w:t>
      </w:r>
      <w:proofErr w:type="spellEnd"/>
      <w:r w:rsidR="002651C3">
        <w:t xml:space="preserve"> which in turn compiles to </w:t>
      </w:r>
      <w:r w:rsidR="000D2AC9">
        <w:t xml:space="preserve">Go Language code.  This transformation removes any redundancies in the SQL statement and performs rule-based transformations to improve performance.  </w:t>
      </w:r>
      <w:r w:rsidR="00A81FC2">
        <w:t xml:space="preserve">The </w:t>
      </w:r>
      <w:proofErr w:type="spellStart"/>
      <w:r w:rsidR="00A81FC2">
        <w:t>transaformation</w:t>
      </w:r>
      <w:proofErr w:type="spellEnd"/>
      <w:r w:rsidR="00A81FC2">
        <w:t xml:space="preserve"> </w:t>
      </w:r>
      <w:proofErr w:type="gramStart"/>
      <w:r w:rsidR="00A81FC2">
        <w:t>takes into account</w:t>
      </w:r>
      <w:proofErr w:type="gramEnd"/>
      <w:r w:rsidR="00A81FC2">
        <w:t xml:space="preserve"> the </w:t>
      </w:r>
      <w:r w:rsidR="00B67F4A">
        <w:t xml:space="preserve">distribution of data </w:t>
      </w:r>
      <w:r w:rsidR="00495501">
        <w:t xml:space="preserve">for the table, adding predicates to direct parts of the queries to specific </w:t>
      </w:r>
      <w:r w:rsidR="0061120A">
        <w:t xml:space="preserve">ranges or adding predicates that allow the use of indexed retrieval paths. </w:t>
      </w:r>
    </w:p>
    <w:p w14:paraId="3B5BFC1D" w14:textId="53ECE9A2" w:rsidR="00117BC1" w:rsidRDefault="00A015F8" w:rsidP="00F71291">
      <w:r>
        <w:lastRenderedPageBreak/>
        <w:t xml:space="preserve">CockroachDB also supports a </w:t>
      </w:r>
      <w:r w:rsidRPr="00A015F8">
        <w:rPr>
          <w:b/>
          <w:bCs/>
        </w:rPr>
        <w:t>vectorized execution</w:t>
      </w:r>
      <w:r>
        <w:t xml:space="preserve"> engine that can speed up the processing of batches of data. </w:t>
      </w:r>
      <w:r w:rsidR="00473EDC">
        <w:t xml:space="preserve"> This engine translates data from a </w:t>
      </w:r>
      <w:proofErr w:type="gramStart"/>
      <w:r w:rsidR="00473EDC">
        <w:t>row oriented</w:t>
      </w:r>
      <w:proofErr w:type="gramEnd"/>
      <w:r w:rsidR="00473EDC">
        <w:t xml:space="preserve"> format (where sets of data contain data from the same row) to a column-oriented format (where every set of data contains information from the same column).  </w:t>
      </w:r>
    </w:p>
    <w:p w14:paraId="17B1AC52" w14:textId="6C6F097E" w:rsidR="00F72FDC" w:rsidRDefault="00F72FDC" w:rsidP="00F71291">
      <w:r w:rsidRPr="00F72FDC">
        <w:rPr>
          <w:noProof/>
        </w:rPr>
        <w:drawing>
          <wp:inline distT="0" distB="0" distL="0" distR="0" wp14:anchorId="0676D457" wp14:editId="26DF96D3">
            <wp:extent cx="5731510" cy="28613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861310"/>
                    </a:xfrm>
                    <a:prstGeom prst="rect">
                      <a:avLst/>
                    </a:prstGeom>
                    <a:noFill/>
                    <a:ln>
                      <a:noFill/>
                    </a:ln>
                  </pic:spPr>
                </pic:pic>
              </a:graphicData>
            </a:graphic>
          </wp:inline>
        </w:drawing>
      </w:r>
    </w:p>
    <w:p w14:paraId="68CEE97C" w14:textId="77777777" w:rsidR="0061120A" w:rsidRDefault="0061120A" w:rsidP="00F71291"/>
    <w:p w14:paraId="10B93E1F" w14:textId="650D9FAF" w:rsidR="00F72FDC" w:rsidRDefault="00CD2452" w:rsidP="00F71291">
      <w:r>
        <w:t xml:space="preserve">Some queries may be </w:t>
      </w:r>
      <w:r w:rsidR="000016E8">
        <w:t xml:space="preserve">distributed across </w:t>
      </w:r>
      <w:r w:rsidR="006E5301">
        <w:t xml:space="preserve">regions depending on </w:t>
      </w:r>
      <w:r w:rsidR="00B54AEA">
        <w:t xml:space="preserve">fine-tuned distribution policies (COME BACK TO THIS). </w:t>
      </w:r>
    </w:p>
    <w:p w14:paraId="2F8475D4" w14:textId="06A503BD" w:rsidR="00A35182" w:rsidRDefault="00A35182" w:rsidP="00F71291">
      <w:r w:rsidRPr="00A35182">
        <w:drawing>
          <wp:inline distT="0" distB="0" distL="0" distR="0" wp14:anchorId="038D1B1E" wp14:editId="182B7650">
            <wp:extent cx="5731510" cy="30232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23235"/>
                    </a:xfrm>
                    <a:prstGeom prst="rect">
                      <a:avLst/>
                    </a:prstGeom>
                  </pic:spPr>
                </pic:pic>
              </a:graphicData>
            </a:graphic>
          </wp:inline>
        </w:drawing>
      </w:r>
    </w:p>
    <w:p w14:paraId="5031E445" w14:textId="55572D9A" w:rsidR="00B54AEA" w:rsidRDefault="00E42F42" w:rsidP="00F71291">
      <w:r>
        <w:t>After CockroachDB has applied the basic transformation rules</w:t>
      </w:r>
      <w:r w:rsidR="00F56694">
        <w:t xml:space="preserve"> and distributed optimizations, a process of </w:t>
      </w:r>
      <w:r w:rsidR="00DF613C">
        <w:t>Cost based optimization will occur</w:t>
      </w:r>
      <w:r w:rsidR="00CA6E1B">
        <w:t xml:space="preserve">.  </w:t>
      </w:r>
      <w:r w:rsidR="00F40313">
        <w:t xml:space="preserve">CockroachDB </w:t>
      </w:r>
      <w:r w:rsidR="00CA6E1B">
        <w:t xml:space="preserve">cost based optimization is </w:t>
      </w:r>
      <w:r w:rsidR="00F40313">
        <w:t xml:space="preserve">not categorically different from the Cost based optimization used in other database system.  CockroachDB chooses between indexes, join orders and other options by calculating the relative cost of each operation using </w:t>
      </w:r>
      <w:proofErr w:type="spellStart"/>
      <w:r w:rsidR="00F40313">
        <w:t>stastistics</w:t>
      </w:r>
      <w:proofErr w:type="spellEnd"/>
      <w:r w:rsidR="00F40313">
        <w:t xml:space="preserve"> that supply the size and distribution of data within each table. </w:t>
      </w:r>
    </w:p>
    <w:p w14:paraId="6973E73A" w14:textId="56B3F103" w:rsidR="003B7364" w:rsidRDefault="003B7364" w:rsidP="00F71291">
      <w:proofErr w:type="gramStart"/>
      <w:r>
        <w:lastRenderedPageBreak/>
        <w:t>We’ll</w:t>
      </w:r>
      <w:proofErr w:type="gramEnd"/>
      <w:r>
        <w:t xml:space="preserve"> return to the optimizer in Chapter ?? when we look in detail at SQL tuning. </w:t>
      </w:r>
    </w:p>
    <w:p w14:paraId="6467330C" w14:textId="30609129" w:rsidR="003923A6" w:rsidRDefault="003923A6" w:rsidP="00736BFD"/>
    <w:p w14:paraId="1298C6CA" w14:textId="49ACEBE7" w:rsidR="00685A3F" w:rsidRDefault="596578F9" w:rsidP="00685A3F">
      <w:pPr>
        <w:pStyle w:val="Heading2"/>
      </w:pPr>
      <w:commentRangeStart w:id="5"/>
      <w:r>
        <w:t>The Transactional layer</w:t>
      </w:r>
      <w:commentRangeEnd w:id="5"/>
      <w:r w:rsidR="00685A3F">
        <w:commentReference w:id="5"/>
      </w:r>
    </w:p>
    <w:p w14:paraId="27A2C636" w14:textId="724AA18B" w:rsidR="00422B9E" w:rsidRDefault="00BE452B" w:rsidP="00BE452B">
      <w:r>
        <w:t xml:space="preserve">The transaction layer is responsible for maintaining </w:t>
      </w:r>
      <w:r w:rsidR="00545A17">
        <w:t xml:space="preserve">the atomicity of transactions by ensuring that all operations are committed or aborted.  Additionally, the transactional layer maintains </w:t>
      </w:r>
      <w:proofErr w:type="spellStart"/>
      <w:r w:rsidR="00545A17">
        <w:t>serli</w:t>
      </w:r>
      <w:r w:rsidR="00422B9E">
        <w:t>alizable</w:t>
      </w:r>
      <w:proofErr w:type="spellEnd"/>
      <w:r w:rsidR="00422B9E">
        <w:t xml:space="preserve"> isolation between transactions – which means that transactions are completely isolated from the effects of other transactions.  Although multiple transactions may be in progress at the same time, the experience of each transaction is as if the transactions were run one at a time – hence serializable. </w:t>
      </w:r>
    </w:p>
    <w:p w14:paraId="472128FA" w14:textId="68416DC3" w:rsidR="002A71EA" w:rsidRDefault="00356C47" w:rsidP="00BE452B">
      <w:r>
        <w:t xml:space="preserve">The transactional layer deals only with K-V updates that are generated by the SQL </w:t>
      </w:r>
      <w:r w:rsidR="008D0FAE">
        <w:t xml:space="preserve">layer.  A transaction consists of multiple Key-Value updates, some of which may be the result of a single SQL statement (This right?). </w:t>
      </w:r>
      <w:r w:rsidR="008D1064">
        <w:t xml:space="preserve"> </w:t>
      </w:r>
      <w:r w:rsidR="005E642E">
        <w:t xml:space="preserve">In addition to updating table entries, index entries must all be updated, and data must be </w:t>
      </w:r>
      <w:r w:rsidR="00E12132">
        <w:t xml:space="preserve">updated in all copies of the data. </w:t>
      </w:r>
      <w:r w:rsidR="001E2EF0">
        <w:t xml:space="preserve"> Maintaining perfect consistency under all circumstances involves multiple sophisticated algorithms, not all of which can be </w:t>
      </w:r>
      <w:r w:rsidR="00D7188E">
        <w:t xml:space="preserve">covered in this chapter.  For deep details, you may wish to consult the </w:t>
      </w:r>
      <w:r w:rsidR="00C74D85">
        <w:t>CockroachDB 2020 SIGMOD paper</w:t>
      </w:r>
      <w:r w:rsidR="00C74D85">
        <w:rPr>
          <w:rStyle w:val="FootnoteReference"/>
        </w:rPr>
        <w:footnoteReference w:id="1"/>
      </w:r>
      <w:r w:rsidR="00C74D85">
        <w:t xml:space="preserve"> which covers many of these principles in more detail. </w:t>
      </w:r>
    </w:p>
    <w:p w14:paraId="6E8F4B8D" w14:textId="311CAE27" w:rsidR="009E1CB8" w:rsidRDefault="009E1CB8" w:rsidP="00E12132">
      <w:pPr>
        <w:pStyle w:val="Heading3"/>
      </w:pPr>
      <w:r>
        <w:t>MVCC principles</w:t>
      </w:r>
    </w:p>
    <w:p w14:paraId="44BAE586" w14:textId="5569EBB5" w:rsidR="00C330C1" w:rsidRDefault="00C74D85" w:rsidP="00C74D85">
      <w:r>
        <w:t xml:space="preserve">Like most transactional database systems, CockroachDB implements the </w:t>
      </w:r>
      <w:proofErr w:type="spellStart"/>
      <w:r w:rsidR="00694AE9" w:rsidRPr="00694AE9">
        <w:t>Multiversion</w:t>
      </w:r>
      <w:proofErr w:type="spellEnd"/>
      <w:r w:rsidR="00694AE9" w:rsidRPr="00694AE9">
        <w:t xml:space="preserve"> </w:t>
      </w:r>
      <w:r w:rsidR="00694AE9">
        <w:t>C</w:t>
      </w:r>
      <w:r w:rsidR="00694AE9" w:rsidRPr="00694AE9">
        <w:t xml:space="preserve">oncurrency </w:t>
      </w:r>
      <w:r w:rsidR="00694AE9">
        <w:t>C</w:t>
      </w:r>
      <w:r w:rsidR="00694AE9" w:rsidRPr="00694AE9">
        <w:t>ontrol</w:t>
      </w:r>
      <w:r w:rsidR="00694AE9">
        <w:t xml:space="preserve"> (MVCC) pattern</w:t>
      </w:r>
      <w:r w:rsidR="00D612A4">
        <w:t xml:space="preserve">.  MVCC allows readers to </w:t>
      </w:r>
      <w:r w:rsidR="0003398A">
        <w:t xml:space="preserve">obtain a consistent view of information, even while that information is being modified.  </w:t>
      </w:r>
      <w:r w:rsidR="003A1258">
        <w:t xml:space="preserve">Without </w:t>
      </w:r>
      <w:proofErr w:type="gramStart"/>
      <w:r w:rsidR="003A1258">
        <w:t xml:space="preserve">MVCC, </w:t>
      </w:r>
      <w:r w:rsidR="00A61EAA">
        <w:t xml:space="preserve"> reads</w:t>
      </w:r>
      <w:proofErr w:type="gramEnd"/>
      <w:r w:rsidR="00A61EAA">
        <w:t xml:space="preserve"> of a data item </w:t>
      </w:r>
      <w:r w:rsidR="00C330C1">
        <w:t xml:space="preserve">need to block simultaneous writes of that item and vice-versa.  With MVCC, readers can obtain a consistent view of information even while the information is being modified by a concurrent transaction. </w:t>
      </w:r>
    </w:p>
    <w:p w14:paraId="7DE8E0AA" w14:textId="77777777" w:rsidR="008116C2" w:rsidRDefault="008116C2" w:rsidP="008116C2">
      <w:r>
        <w:fldChar w:fldCharType="begin"/>
      </w:r>
      <w:r>
        <w:instrText xml:space="preserve"> REF _Ref66957335 \h </w:instrText>
      </w:r>
      <w:r>
        <w:fldChar w:fldCharType="separate"/>
      </w:r>
      <w:r>
        <w:t xml:space="preserve">Figure </w:t>
      </w:r>
      <w:r>
        <w:rPr>
          <w:noProof/>
        </w:rPr>
        <w:t>5</w:t>
      </w:r>
      <w:r>
        <w:fldChar w:fldCharType="end"/>
      </w:r>
      <w:r>
        <w:t xml:space="preserve"> illustrates the basic principles of MVCC.  At time t1, session s1 commences a transaction (1</w:t>
      </w:r>
      <w:proofErr w:type="gramStart"/>
      <w:r>
        <w:t>)  At</w:t>
      </w:r>
      <w:proofErr w:type="gramEnd"/>
      <w:r>
        <w:t xml:space="preserve"> timestamp t2, s1 updates row r2 (2), creating a new version of that row  (3).  </w:t>
      </w:r>
      <w:proofErr w:type="gramStart"/>
      <w:r>
        <w:t>Also</w:t>
      </w:r>
      <w:proofErr w:type="gramEnd"/>
      <w:r>
        <w:t xml:space="preserve"> at timestamp t2, another database session s2 attempts to read from row r1.  Because version v2 of the row has not been committed, session s2 reads from the original version of the row - v1 (4). At timestamp t3, s1 commits its transaction (5).  From that point session s2 will read from version v2 of the row (6). </w:t>
      </w:r>
    </w:p>
    <w:p w14:paraId="5B844F73" w14:textId="77777777" w:rsidR="008116C2" w:rsidRDefault="008116C2" w:rsidP="00C74D85"/>
    <w:p w14:paraId="4409A910" w14:textId="2A017B1C" w:rsidR="001316A9" w:rsidRDefault="00A61EAA" w:rsidP="00736BFD">
      <w:pPr>
        <w:keepNext/>
      </w:pPr>
      <w:r>
        <w:lastRenderedPageBreak/>
        <w:t xml:space="preserve"> </w:t>
      </w:r>
      <w:r w:rsidR="00F7365B">
        <w:object w:dxaOrig="7666" w:dyaOrig="11295" w14:anchorId="3E10EA83">
          <v:shape id="_x0000_i1027" type="#_x0000_t75" style="width:383.1pt;height:564.7pt" o:ole="">
            <v:imagedata r:id="rId20" o:title=""/>
          </v:shape>
          <o:OLEObject Type="Embed" ProgID="Visio.Drawing.15" ShapeID="_x0000_i1027" DrawAspect="Content" ObjectID="_1678204866" r:id="rId21"/>
        </w:object>
      </w:r>
    </w:p>
    <w:p w14:paraId="3451DF9E" w14:textId="526C81EC" w:rsidR="00C74D85" w:rsidRDefault="001316A9" w:rsidP="001316A9">
      <w:pPr>
        <w:pStyle w:val="Caption"/>
      </w:pPr>
      <w:bookmarkStart w:id="6" w:name="_Ref66957335"/>
      <w:r>
        <w:t xml:space="preserve">Figure </w:t>
      </w:r>
      <w:fldSimple w:instr=" SEQ Figure \* ARABIC ">
        <w:r w:rsidR="00F628E6">
          <w:rPr>
            <w:noProof/>
          </w:rPr>
          <w:t>5</w:t>
        </w:r>
      </w:fldSimple>
      <w:bookmarkEnd w:id="6"/>
      <w:r>
        <w:t xml:space="preserve"> </w:t>
      </w:r>
      <w:proofErr w:type="spellStart"/>
      <w:r>
        <w:t>MultiVersion</w:t>
      </w:r>
      <w:proofErr w:type="spellEnd"/>
      <w:r>
        <w:t xml:space="preserve"> Concurrency Control</w:t>
      </w:r>
    </w:p>
    <w:p w14:paraId="17E37DE9" w14:textId="609F6826" w:rsidR="008116C2" w:rsidRPr="00736BFD" w:rsidRDefault="008116C2" w:rsidP="00736BFD">
      <w:proofErr w:type="gramStart"/>
      <w:r>
        <w:t>We’ll</w:t>
      </w:r>
      <w:proofErr w:type="gramEnd"/>
      <w:r>
        <w:t xml:space="preserve"> see later on how the storage engine implements MVCC, but for now the important concept is that multiple versions of any row </w:t>
      </w:r>
      <w:r w:rsidR="00E11B37">
        <w:t xml:space="preserve">are maintained by the system and transaction can determine which version of the row to read depending on their timestamp and the timestamp of any concurrent transactions. </w:t>
      </w:r>
    </w:p>
    <w:p w14:paraId="49789071" w14:textId="74768216" w:rsidR="00664ADE" w:rsidRDefault="00053BC8" w:rsidP="00736BFD">
      <w:pPr>
        <w:pStyle w:val="Heading3"/>
      </w:pPr>
      <w:r>
        <w:t>Preparation stage</w:t>
      </w:r>
    </w:p>
    <w:p w14:paraId="01696ADA" w14:textId="4434CD31" w:rsidR="00053BC8" w:rsidRDefault="00053BC8" w:rsidP="00053BC8"/>
    <w:p w14:paraId="38B099C8" w14:textId="574A9E4E" w:rsidR="00053BC8" w:rsidRPr="00053BC8" w:rsidRDefault="00053BC8" w:rsidP="00053BC8">
      <w:r>
        <w:lastRenderedPageBreak/>
        <w:t xml:space="preserve">Distributed transactions </w:t>
      </w:r>
      <w:r w:rsidR="005B1F1B">
        <w:t xml:space="preserve">must proceed in multiple stages.  Simplistically, each node in the distributed system must prepare the transaction and </w:t>
      </w:r>
      <w:r w:rsidR="00E15743">
        <w:t>only if all nodes signal readiness can the transaction proceed.</w:t>
      </w:r>
    </w:p>
    <w:p w14:paraId="195EF6CF" w14:textId="6B2F2E0D" w:rsidR="00A36C48" w:rsidRDefault="00A36C48" w:rsidP="00A36C48"/>
    <w:p w14:paraId="0C06942C" w14:textId="08350888" w:rsidR="00A36C48" w:rsidRPr="00A36C48" w:rsidRDefault="002650BA" w:rsidP="00A36C48">
      <w:r>
        <w:fldChar w:fldCharType="begin"/>
      </w:r>
      <w:r>
        <w:instrText xml:space="preserve"> REF _Ref67060696 \h </w:instrText>
      </w:r>
      <w:r>
        <w:fldChar w:fldCharType="separate"/>
      </w:r>
      <w:r>
        <w:t xml:space="preserve">Figure </w:t>
      </w:r>
      <w:r>
        <w:rPr>
          <w:noProof/>
        </w:rPr>
        <w:t>6</w:t>
      </w:r>
      <w:r>
        <w:fldChar w:fldCharType="end"/>
      </w:r>
      <w:r>
        <w:t xml:space="preserve"> illustrates </w:t>
      </w:r>
      <w:r w:rsidR="00E56D10">
        <w:t>a highly simplified</w:t>
      </w:r>
      <w:r>
        <w:t xml:space="preserve"> flow of a transaction</w:t>
      </w:r>
      <w:r w:rsidR="00053BC8">
        <w:t xml:space="preserve"> </w:t>
      </w:r>
      <w:proofErr w:type="spellStart"/>
      <w:r w:rsidR="00053BC8">
        <w:t>preperati</w:t>
      </w:r>
      <w:r w:rsidR="00E15743">
        <w:t>o</w:t>
      </w:r>
      <w:r w:rsidR="00053BC8">
        <w:t>n</w:t>
      </w:r>
      <w:proofErr w:type="spellEnd"/>
      <w:r>
        <w:t xml:space="preserve">.  </w:t>
      </w:r>
      <w:r w:rsidR="00E56D10">
        <w:t xml:space="preserve">In this case a </w:t>
      </w:r>
      <w:proofErr w:type="gramStart"/>
      <w:r w:rsidR="00E56D10">
        <w:t>two statement</w:t>
      </w:r>
      <w:proofErr w:type="gramEnd"/>
      <w:r w:rsidR="00E56D10">
        <w:t xml:space="preserve"> transaction is sent to the CockroachDB gateway node</w:t>
      </w:r>
      <w:r w:rsidR="00A32F95">
        <w:t xml:space="preserve"> (1)</w:t>
      </w:r>
      <w:r w:rsidR="00E56D10">
        <w:t>.  The first statement i</w:t>
      </w:r>
      <w:r w:rsidR="00A53241">
        <w:t xml:space="preserve">nvolves a change to range 2, so that request is sent to the </w:t>
      </w:r>
      <w:proofErr w:type="spellStart"/>
      <w:r w:rsidR="00A53241">
        <w:t>Leasemaster</w:t>
      </w:r>
      <w:proofErr w:type="spellEnd"/>
      <w:r w:rsidR="00A53241">
        <w:t xml:space="preserve"> for that range, which prepares the change and </w:t>
      </w:r>
      <w:proofErr w:type="spellStart"/>
      <w:r w:rsidR="00A53241">
        <w:t>propogates</w:t>
      </w:r>
      <w:proofErr w:type="spellEnd"/>
      <w:r w:rsidR="00A53241">
        <w:t xml:space="preserve"> the changes to the other replicas for that range</w:t>
      </w:r>
      <w:r w:rsidR="00A53241">
        <w:rPr>
          <w:rStyle w:val="FootnoteReference"/>
        </w:rPr>
        <w:footnoteReference w:id="2"/>
      </w:r>
      <w:r w:rsidR="00A53241">
        <w:t xml:space="preserve">. </w:t>
      </w:r>
      <w:r w:rsidR="00EE4895">
        <w:t xml:space="preserve"> </w:t>
      </w:r>
      <w:r w:rsidR="00274330">
        <w:t xml:space="preserve">The second statement affects </w:t>
      </w:r>
      <w:r w:rsidR="00B0556A">
        <w:t xml:space="preserve">range 4, which likewise </w:t>
      </w:r>
      <w:proofErr w:type="spellStart"/>
      <w:r w:rsidR="00B0556A">
        <w:t>propogates</w:t>
      </w:r>
      <w:proofErr w:type="spellEnd"/>
      <w:r w:rsidR="00B0556A">
        <w:t xml:space="preserve"> the change to the Leaseholder and to replicas</w:t>
      </w:r>
      <w:r w:rsidR="008807CA">
        <w:t xml:space="preserve"> 6,7 &amp; 8)</w:t>
      </w:r>
      <w:r w:rsidR="00B0556A">
        <w:t xml:space="preserve">.  </w:t>
      </w:r>
      <w:r w:rsidR="003626E7">
        <w:t xml:space="preserve"> </w:t>
      </w:r>
    </w:p>
    <w:p w14:paraId="24CAFAA3" w14:textId="53452BBB" w:rsidR="00D447BD" w:rsidRDefault="00D447BD" w:rsidP="00D447BD"/>
    <w:p w14:paraId="22B840C1" w14:textId="1A9D8F96" w:rsidR="003F74A0" w:rsidRDefault="00A32F95" w:rsidP="003F74A0">
      <w:pPr>
        <w:keepNext/>
      </w:pPr>
      <w:r>
        <w:object w:dxaOrig="10441" w:dyaOrig="10126" w14:anchorId="4F11C072">
          <v:shape id="_x0000_i1028" type="#_x0000_t75" style="width:450.8pt;height:437.35pt" o:ole="">
            <v:imagedata r:id="rId22" o:title=""/>
          </v:shape>
          <o:OLEObject Type="Embed" ProgID="Visio.Drawing.15" ShapeID="_x0000_i1028" DrawAspect="Content" ObjectID="_1678204867" r:id="rId23"/>
        </w:object>
      </w:r>
    </w:p>
    <w:p w14:paraId="2CD619E6" w14:textId="6BDD4C4B" w:rsidR="000D1A84" w:rsidRPr="000D1A84" w:rsidRDefault="003F74A0" w:rsidP="00AC7540">
      <w:pPr>
        <w:pStyle w:val="Caption"/>
      </w:pPr>
      <w:bookmarkStart w:id="7" w:name="_Ref67060696"/>
      <w:r>
        <w:t xml:space="preserve">Figure </w:t>
      </w:r>
      <w:fldSimple w:instr=" SEQ Figure \* ARABIC ">
        <w:r w:rsidR="00F628E6">
          <w:rPr>
            <w:noProof/>
          </w:rPr>
          <w:t>6</w:t>
        </w:r>
      </w:fldSimple>
      <w:bookmarkEnd w:id="7"/>
      <w:r>
        <w:t xml:space="preserve"> Basic transaction flow</w:t>
      </w:r>
    </w:p>
    <w:p w14:paraId="05E7DE27" w14:textId="11CCCC8F" w:rsidR="00722638" w:rsidRDefault="00D90CFD" w:rsidP="008807CA">
      <w:r>
        <w:lastRenderedPageBreak/>
        <w:t xml:space="preserve">The </w:t>
      </w:r>
      <w:proofErr w:type="spellStart"/>
      <w:r>
        <w:t>Leashoder</w:t>
      </w:r>
      <w:proofErr w:type="spellEnd"/>
      <w:r>
        <w:t xml:space="preserve"> processes write to replicas in an </w:t>
      </w:r>
      <w:proofErr w:type="spellStart"/>
      <w:r>
        <w:t>asychrnonous</w:t>
      </w:r>
      <w:proofErr w:type="spellEnd"/>
      <w:r>
        <w:t xml:space="preserve"> mode, referred to as </w:t>
      </w:r>
      <w:r w:rsidRPr="00CD1A3B">
        <w:rPr>
          <w:b/>
          <w:bCs/>
        </w:rPr>
        <w:t>transaction pipelining</w:t>
      </w:r>
      <w:r>
        <w:t xml:space="preserve">.  The </w:t>
      </w:r>
      <w:proofErr w:type="spellStart"/>
      <w:r>
        <w:t>Leasehoder</w:t>
      </w:r>
      <w:proofErr w:type="spellEnd"/>
      <w:r>
        <w:t xml:space="preserve"> sends write commands to the replicas and </w:t>
      </w:r>
      <w:proofErr w:type="spellStart"/>
      <w:r>
        <w:t>responsds</w:t>
      </w:r>
      <w:proofErr w:type="spellEnd"/>
      <w:r>
        <w:t xml:space="preserve"> to </w:t>
      </w:r>
      <w:r w:rsidR="0042056B">
        <w:t xml:space="preserve">the gateway without waiting for those replicas to </w:t>
      </w:r>
      <w:proofErr w:type="spellStart"/>
      <w:r w:rsidR="0042056B">
        <w:t>repond</w:t>
      </w:r>
      <w:proofErr w:type="spellEnd"/>
      <w:r w:rsidR="0042056B">
        <w:t xml:space="preserve">.  </w:t>
      </w:r>
      <w:r w:rsidR="005A7CA7">
        <w:t xml:space="preserve"> </w:t>
      </w:r>
      <w:r w:rsidR="00CD1A3B">
        <w:t xml:space="preserve">  </w:t>
      </w:r>
    </w:p>
    <w:p w14:paraId="27A09599" w14:textId="5EA89EFB" w:rsidR="008807CA" w:rsidRDefault="008807CA" w:rsidP="008807CA">
      <w:r>
        <w:t xml:space="preserve">Of course, </w:t>
      </w:r>
      <w:r w:rsidR="00D87EAD">
        <w:t xml:space="preserve">during these initial stages, it is not yet known whether the transaction will </w:t>
      </w:r>
      <w:proofErr w:type="spellStart"/>
      <w:proofErr w:type="gramStart"/>
      <w:r w:rsidR="00D87EAD">
        <w:t>succeed,so</w:t>
      </w:r>
      <w:proofErr w:type="spellEnd"/>
      <w:proofErr w:type="gramEnd"/>
      <w:r w:rsidR="00D87EAD">
        <w:t xml:space="preserve"> it’s premature to </w:t>
      </w:r>
      <w:r w:rsidR="00083E19">
        <w:t>permanently apply the new values to the database.  Instead, these initial</w:t>
      </w:r>
      <w:r w:rsidR="00804813">
        <w:t xml:space="preserve"> entries are called </w:t>
      </w:r>
      <w:r w:rsidR="00804813" w:rsidRPr="00147942">
        <w:rPr>
          <w:b/>
          <w:bCs/>
        </w:rPr>
        <w:t>write intents</w:t>
      </w:r>
      <w:r w:rsidR="00804813">
        <w:t xml:space="preserve">.  Write intents are specially contracted MVCC-compliant versions of the </w:t>
      </w:r>
      <w:r w:rsidR="00CE57DE">
        <w:t xml:space="preserve">records, which are marked as provisional.  They serve both </w:t>
      </w:r>
      <w:proofErr w:type="spellStart"/>
      <w:r w:rsidR="00CE57DE">
        <w:t>astentative</w:t>
      </w:r>
      <w:proofErr w:type="spellEnd"/>
      <w:r w:rsidR="00CE57DE">
        <w:t xml:space="preserve"> transaction outcomes and as </w:t>
      </w:r>
      <w:r w:rsidR="00147942">
        <w:t xml:space="preserve">locks that prevent any concurrent attempts to update the same record. </w:t>
      </w:r>
    </w:p>
    <w:p w14:paraId="4B05CE68" w14:textId="00DC75DF" w:rsidR="00AC7540" w:rsidRDefault="00685E22" w:rsidP="008807CA">
      <w:r>
        <w:t xml:space="preserve">The first key range in the transaction contains the </w:t>
      </w:r>
      <w:r w:rsidRPr="00685E22">
        <w:rPr>
          <w:b/>
          <w:bCs/>
        </w:rPr>
        <w:t>transaction record</w:t>
      </w:r>
      <w:r w:rsidR="00D84FAA">
        <w:t xml:space="preserve">.  This transaction record contains the official stage of the transaction.  In the example shown in </w:t>
      </w:r>
      <w:r w:rsidR="00D84FAA">
        <w:fldChar w:fldCharType="begin"/>
      </w:r>
      <w:r w:rsidR="00D84FAA">
        <w:instrText xml:space="preserve"> REF _Ref67060696 \h </w:instrText>
      </w:r>
      <w:r w:rsidR="00D84FAA">
        <w:fldChar w:fldCharType="separate"/>
      </w:r>
      <w:r w:rsidR="00D84FAA">
        <w:t xml:space="preserve">Figure </w:t>
      </w:r>
      <w:r w:rsidR="00D84FAA">
        <w:rPr>
          <w:noProof/>
        </w:rPr>
        <w:t>6</w:t>
      </w:r>
      <w:r w:rsidR="00D84FAA">
        <w:fldChar w:fldCharType="end"/>
      </w:r>
      <w:r w:rsidR="00D84FAA">
        <w:t xml:space="preserve">, this transaction record would be stored in range 2, since that is the first range </w:t>
      </w:r>
      <w:r w:rsidR="00F47A30">
        <w:t xml:space="preserve">in the </w:t>
      </w:r>
      <w:proofErr w:type="spellStart"/>
      <w:r w:rsidR="00F47A30">
        <w:t>transcation</w:t>
      </w:r>
      <w:proofErr w:type="spellEnd"/>
      <w:r w:rsidR="00F47A30">
        <w:t xml:space="preserve"> sequence.  This entry will record the transaction state as one of the following:</w:t>
      </w:r>
    </w:p>
    <w:p w14:paraId="516C412D" w14:textId="664BAFCD" w:rsidR="00C41623" w:rsidRDefault="00C41623" w:rsidP="00C41623">
      <w:pPr>
        <w:pStyle w:val="ListParagraph"/>
        <w:numPr>
          <w:ilvl w:val="0"/>
          <w:numId w:val="19"/>
        </w:numPr>
      </w:pPr>
      <w:r>
        <w:t>PENDING: Indicates that the write intent's transaction is still in progress.</w:t>
      </w:r>
    </w:p>
    <w:p w14:paraId="410D31D1" w14:textId="00BC7DCA" w:rsidR="00C41623" w:rsidRDefault="00C41623" w:rsidP="00C41623">
      <w:pPr>
        <w:pStyle w:val="ListParagraph"/>
        <w:numPr>
          <w:ilvl w:val="0"/>
          <w:numId w:val="19"/>
        </w:numPr>
      </w:pPr>
      <w:r>
        <w:t>COMMITTED: The transaction has successfully completed.</w:t>
      </w:r>
    </w:p>
    <w:p w14:paraId="323CE9EE" w14:textId="5F5379D0" w:rsidR="00C41623" w:rsidRDefault="00C41623" w:rsidP="00C41623">
      <w:pPr>
        <w:pStyle w:val="ListParagraph"/>
        <w:numPr>
          <w:ilvl w:val="0"/>
          <w:numId w:val="19"/>
        </w:numPr>
      </w:pPr>
      <w:r>
        <w:t xml:space="preserve">STAGING: </w:t>
      </w:r>
      <w:r w:rsidR="0003407A">
        <w:t xml:space="preserve">The transaction is in the process of being committed. </w:t>
      </w:r>
    </w:p>
    <w:p w14:paraId="24A298F8" w14:textId="2075002C" w:rsidR="00C41623" w:rsidRDefault="00C41623" w:rsidP="00C41623">
      <w:pPr>
        <w:pStyle w:val="ListParagraph"/>
        <w:numPr>
          <w:ilvl w:val="0"/>
          <w:numId w:val="19"/>
        </w:numPr>
      </w:pPr>
      <w:r>
        <w:t xml:space="preserve">ABORTED: Indicates that the transaction was </w:t>
      </w:r>
      <w:proofErr w:type="gramStart"/>
      <w:r>
        <w:t>aborted</w:t>
      </w:r>
      <w:proofErr w:type="gramEnd"/>
      <w:r>
        <w:t xml:space="preserve"> and its values should be discarded.</w:t>
      </w:r>
    </w:p>
    <w:p w14:paraId="1EEAE61C" w14:textId="73E1279A" w:rsidR="00356C47" w:rsidRDefault="00356C47" w:rsidP="00736BFD">
      <w:pPr>
        <w:pStyle w:val="Heading3"/>
      </w:pPr>
      <w:r>
        <w:t>Parallel Commit</w:t>
      </w:r>
    </w:p>
    <w:p w14:paraId="1FB93B8E" w14:textId="73E40572" w:rsidR="00331092" w:rsidRDefault="005A7CA7" w:rsidP="00331092">
      <w:r>
        <w:t xml:space="preserve">CockroachDB </w:t>
      </w:r>
      <w:r w:rsidR="00E66D69">
        <w:t xml:space="preserve">provides a fast commit </w:t>
      </w:r>
      <w:proofErr w:type="spellStart"/>
      <w:r w:rsidR="00E66D69">
        <w:t>mechansims</w:t>
      </w:r>
      <w:proofErr w:type="spellEnd"/>
      <w:r w:rsidR="00E66D69">
        <w:t xml:space="preserve"> that allows control to return to the gateway without having to wait for all transaction propagation to occur. </w:t>
      </w:r>
    </w:p>
    <w:p w14:paraId="0DB1DF6D" w14:textId="29465728" w:rsidR="00E66D69" w:rsidRDefault="00D40347" w:rsidP="00331092">
      <w:r>
        <w:t xml:space="preserve">As we discussed in the previous </w:t>
      </w:r>
      <w:proofErr w:type="gramStart"/>
      <w:r>
        <w:t>section,  transaction</w:t>
      </w:r>
      <w:proofErr w:type="gramEnd"/>
      <w:r>
        <w:t xml:space="preserve"> </w:t>
      </w:r>
      <w:proofErr w:type="spellStart"/>
      <w:r>
        <w:t>pipelinining</w:t>
      </w:r>
      <w:proofErr w:type="spellEnd"/>
      <w:r>
        <w:t xml:space="preserve"> allows the transaction to proceed while outstanding write intents are still being propagated to replica nodes.  </w:t>
      </w:r>
      <w:r w:rsidR="0064356B">
        <w:t xml:space="preserve">When the gateway issues a commit, the transaction co-ordinator node </w:t>
      </w:r>
      <w:r w:rsidR="0028570E">
        <w:t xml:space="preserve">sets the transaction record status to STAGING.  </w:t>
      </w:r>
      <w:r w:rsidR="00B559E3">
        <w:t xml:space="preserve"> </w:t>
      </w:r>
      <w:r w:rsidR="00AC73B6">
        <w:t xml:space="preserve">The transaction co-ordinator waits for the </w:t>
      </w:r>
      <w:proofErr w:type="spellStart"/>
      <w:r w:rsidR="00AC73B6">
        <w:t>the</w:t>
      </w:r>
      <w:proofErr w:type="spellEnd"/>
      <w:r w:rsidR="00AC73B6">
        <w:t xml:space="preserve"> “in flight” write operations to complete. </w:t>
      </w:r>
      <w:r w:rsidR="001E575A">
        <w:t xml:space="preserve">  When all inflight </w:t>
      </w:r>
      <w:r w:rsidR="00DD48B9">
        <w:t xml:space="preserve">write intents are written, the transaction can move to COMMITTED stage. </w:t>
      </w:r>
    </w:p>
    <w:p w14:paraId="0A8A709A" w14:textId="12AB8A01" w:rsidR="00750930" w:rsidRDefault="00750930" w:rsidP="00331092">
      <w:r>
        <w:t xml:space="preserve">The beauty of the parallel commit mechanism is that it does not require </w:t>
      </w:r>
      <w:r w:rsidR="004C11A4">
        <w:t xml:space="preserve">sending </w:t>
      </w:r>
      <w:proofErr w:type="spellStart"/>
      <w:proofErr w:type="gramStart"/>
      <w:r w:rsidR="004C11A4">
        <w:t>flurry’s</w:t>
      </w:r>
      <w:proofErr w:type="spellEnd"/>
      <w:proofErr w:type="gramEnd"/>
      <w:r w:rsidR="004C11A4">
        <w:t xml:space="preserve"> of modifications to affected nodes at commit time.  The </w:t>
      </w:r>
      <w:r w:rsidR="00B16572">
        <w:t xml:space="preserve">commit status change occurs only at the commit record.  </w:t>
      </w:r>
    </w:p>
    <w:p w14:paraId="0DD6D296" w14:textId="05596D2F" w:rsidR="001D37F8" w:rsidRDefault="001D37F8" w:rsidP="00331092"/>
    <w:p w14:paraId="4454C94B" w14:textId="77777777" w:rsidR="001D37F8" w:rsidRPr="00331092" w:rsidRDefault="001D37F8" w:rsidP="00331092"/>
    <w:p w14:paraId="53D23E6C" w14:textId="21E2D5F9" w:rsidR="00356C47" w:rsidRDefault="00C12CD5" w:rsidP="00E12132">
      <w:pPr>
        <w:pStyle w:val="Heading3"/>
      </w:pPr>
      <w:r>
        <w:t xml:space="preserve">Transaction </w:t>
      </w:r>
      <w:proofErr w:type="gramStart"/>
      <w:r>
        <w:t>clean</w:t>
      </w:r>
      <w:proofErr w:type="gramEnd"/>
      <w:r>
        <w:t xml:space="preserve"> up</w:t>
      </w:r>
    </w:p>
    <w:p w14:paraId="16376F5A" w14:textId="07488691" w:rsidR="00922214" w:rsidRDefault="00922214" w:rsidP="00922214"/>
    <w:p w14:paraId="44C86FCF" w14:textId="59DA0401" w:rsidR="002316FE" w:rsidRDefault="003B1B5E" w:rsidP="00922214">
      <w:r>
        <w:t xml:space="preserve">As discussed in the previous section, a COMMIT operation “flips a switch” to mark the transaction as committed, </w:t>
      </w:r>
      <w:r w:rsidR="002F6205">
        <w:t xml:space="preserve">minimizing any delays that might occur when a transaction is committed.  </w:t>
      </w:r>
      <w:r w:rsidR="002316FE">
        <w:t xml:space="preserve">After the </w:t>
      </w:r>
      <w:r w:rsidR="00385DCD">
        <w:t xml:space="preserve">transaction has reached </w:t>
      </w:r>
      <w:r w:rsidR="00A61E53">
        <w:t xml:space="preserve">COMMIT stage </w:t>
      </w:r>
      <w:r w:rsidR="003337CE">
        <w:t xml:space="preserve">then it will </w:t>
      </w:r>
      <w:proofErr w:type="spellStart"/>
      <w:r w:rsidR="003337CE">
        <w:t>asyncrnously</w:t>
      </w:r>
      <w:proofErr w:type="spellEnd"/>
      <w:r w:rsidR="003337CE">
        <w:t xml:space="preserve"> </w:t>
      </w:r>
      <w:r w:rsidR="00506EA3">
        <w:t xml:space="preserve">resolve the write intents by modifying the write intent to become simple MVCC </w:t>
      </w:r>
      <w:r w:rsidR="00C02E91">
        <w:t xml:space="preserve">record representing a new record value. </w:t>
      </w:r>
    </w:p>
    <w:p w14:paraId="696E71D3" w14:textId="77777777" w:rsidR="00DA4F1C" w:rsidRDefault="00B16572" w:rsidP="00922214">
      <w:r>
        <w:t xml:space="preserve">However, as with any </w:t>
      </w:r>
      <w:proofErr w:type="spellStart"/>
      <w:r>
        <w:t>asynchrounous</w:t>
      </w:r>
      <w:proofErr w:type="spellEnd"/>
      <w:r>
        <w:t xml:space="preserve"> operation, there will be a delay in performing this </w:t>
      </w:r>
      <w:proofErr w:type="spellStart"/>
      <w:r>
        <w:t>cleanup</w:t>
      </w:r>
      <w:proofErr w:type="spellEnd"/>
      <w:r w:rsidR="00DA4F1C">
        <w:t xml:space="preserve">. Furthermore, since a committed write intent looks just the same as a pending write intent, transactions that </w:t>
      </w:r>
      <w:proofErr w:type="spellStart"/>
      <w:r w:rsidR="00DA4F1C">
        <w:t>encountere</w:t>
      </w:r>
      <w:proofErr w:type="spellEnd"/>
      <w:r w:rsidR="00DA4F1C">
        <w:t xml:space="preserve"> a write intent cannot be certain of </w:t>
      </w:r>
      <w:proofErr w:type="spellStart"/>
      <w:proofErr w:type="gramStart"/>
      <w:r w:rsidR="00DA4F1C">
        <w:t>it’s</w:t>
      </w:r>
      <w:proofErr w:type="spellEnd"/>
      <w:proofErr w:type="gramEnd"/>
      <w:r w:rsidR="00DA4F1C">
        <w:t xml:space="preserve"> status. </w:t>
      </w:r>
    </w:p>
    <w:p w14:paraId="35E1C229" w14:textId="2733D10E" w:rsidR="00C02E91" w:rsidRDefault="00C02E91" w:rsidP="00922214">
      <w:r>
        <w:t xml:space="preserve">If another transaction </w:t>
      </w:r>
      <w:proofErr w:type="spellStart"/>
      <w:r>
        <w:t>encounteres</w:t>
      </w:r>
      <w:proofErr w:type="spellEnd"/>
      <w:r>
        <w:t xml:space="preserve"> a write intent that has not yet been cleaned up by the transaction co-ordinator, then </w:t>
      </w:r>
      <w:r w:rsidR="007A34AC">
        <w:t xml:space="preserve">it can perform the write intent </w:t>
      </w:r>
      <w:proofErr w:type="spellStart"/>
      <w:r w:rsidR="007A34AC">
        <w:t>cleanup</w:t>
      </w:r>
      <w:proofErr w:type="spellEnd"/>
      <w:r w:rsidR="007A34AC">
        <w:t xml:space="preserve"> by checking the transaction record.  </w:t>
      </w:r>
    </w:p>
    <w:p w14:paraId="4DAD182E" w14:textId="77777777" w:rsidR="004A5022" w:rsidRDefault="00F628E6" w:rsidP="00922214">
      <w:r>
        <w:lastRenderedPageBreak/>
        <w:fldChar w:fldCharType="begin"/>
      </w:r>
      <w:r>
        <w:instrText xml:space="preserve"> REF _Ref67320531 \h </w:instrText>
      </w:r>
      <w:r>
        <w:fldChar w:fldCharType="separate"/>
      </w:r>
      <w:r>
        <w:t xml:space="preserve">Figure </w:t>
      </w:r>
      <w:r>
        <w:rPr>
          <w:noProof/>
        </w:rPr>
        <w:t>7</w:t>
      </w:r>
      <w:r>
        <w:fldChar w:fldCharType="end"/>
      </w:r>
      <w:r>
        <w:t xml:space="preserve"> illustrates the </w:t>
      </w:r>
      <w:r w:rsidR="00D00061">
        <w:t xml:space="preserve">flow of a successful two-statement transaction.  A client issues a DML statement (1).  This creates a transaction co-ordinator which maintains a transaction record in pending state.  </w:t>
      </w:r>
      <w:r w:rsidR="0007560F">
        <w:t xml:space="preserve">Write intent commands are issued to the </w:t>
      </w:r>
      <w:proofErr w:type="spellStart"/>
      <w:r w:rsidR="0007560F">
        <w:t>Leasholder</w:t>
      </w:r>
      <w:proofErr w:type="spellEnd"/>
      <w:r w:rsidR="0007560F">
        <w:t xml:space="preserve"> for the range concerned</w:t>
      </w:r>
      <w:r w:rsidR="008469CA">
        <w:t xml:space="preserve"> (2)</w:t>
      </w:r>
      <w:r w:rsidR="0007560F">
        <w:t xml:space="preserve">.  The </w:t>
      </w:r>
      <w:proofErr w:type="spellStart"/>
      <w:r w:rsidR="0007560F">
        <w:t>Leasholder</w:t>
      </w:r>
      <w:proofErr w:type="spellEnd"/>
      <w:r w:rsidR="0007560F">
        <w:t xml:space="preserve"> writes the intent markers to </w:t>
      </w:r>
      <w:proofErr w:type="spellStart"/>
      <w:r w:rsidR="0007560F">
        <w:t>it’s</w:t>
      </w:r>
      <w:proofErr w:type="spellEnd"/>
      <w:r w:rsidR="0007560F">
        <w:t xml:space="preserve"> </w:t>
      </w:r>
      <w:proofErr w:type="gramStart"/>
      <w:r w:rsidR="0007560F">
        <w:t>copy</w:t>
      </w:r>
      <w:proofErr w:type="gramEnd"/>
      <w:r w:rsidR="0007560F">
        <w:t xml:space="preserve"> of the data and transmits the same to replicas</w:t>
      </w:r>
      <w:r w:rsidR="008469CA">
        <w:t>.  It returns success to the Transaction co-ordinator without waiting for the replica intents to be acknowledged</w:t>
      </w:r>
      <w:r w:rsidR="004A5022">
        <w:t xml:space="preserve"> (3)</w:t>
      </w:r>
      <w:r w:rsidR="008469CA">
        <w:t>.</w:t>
      </w:r>
    </w:p>
    <w:p w14:paraId="570A89A1" w14:textId="77777777" w:rsidR="009E382C" w:rsidRDefault="004A5022" w:rsidP="00922214">
      <w:r>
        <w:t xml:space="preserve">Subsequent command </w:t>
      </w:r>
      <w:proofErr w:type="gramStart"/>
      <w:r>
        <w:t>are</w:t>
      </w:r>
      <w:proofErr w:type="gramEnd"/>
      <w:r>
        <w:t xml:space="preserve"> processed in a similar fashion.  </w:t>
      </w:r>
    </w:p>
    <w:p w14:paraId="2D44749B" w14:textId="77777777" w:rsidR="00416264" w:rsidRDefault="009E382C" w:rsidP="00922214">
      <w:r>
        <w:t>The client issues a COMMIT (3).  The transaction co-</w:t>
      </w:r>
      <w:proofErr w:type="spellStart"/>
      <w:r>
        <w:t>ordintor</w:t>
      </w:r>
      <w:proofErr w:type="spellEnd"/>
      <w:r>
        <w:t xml:space="preserve"> marks the transaction status as STAGING.  When all write intents are confirmed, the </w:t>
      </w:r>
      <w:proofErr w:type="spellStart"/>
      <w:r>
        <w:t>transacatcion</w:t>
      </w:r>
      <w:proofErr w:type="spellEnd"/>
      <w:r>
        <w:t xml:space="preserve"> status is set to COMMITTED and </w:t>
      </w:r>
      <w:r w:rsidR="00416264">
        <w:t xml:space="preserve">the client is advised of success (4).  </w:t>
      </w:r>
    </w:p>
    <w:p w14:paraId="09E7D8BC" w14:textId="0D2CE98A" w:rsidR="00F628E6" w:rsidRDefault="00416264" w:rsidP="00922214">
      <w:r>
        <w:t>After successful commits, the transaction co-ordinator resolves write intents in affected ranges, which become normal MVCC records (5).</w:t>
      </w:r>
      <w:r w:rsidR="008469CA">
        <w:t xml:space="preserve"> </w:t>
      </w:r>
    </w:p>
    <w:p w14:paraId="03A8BFF9" w14:textId="1EDEBABB" w:rsidR="00F628E6" w:rsidRDefault="00C27738" w:rsidP="00F628E6">
      <w:pPr>
        <w:keepNext/>
      </w:pPr>
      <w:r>
        <w:object w:dxaOrig="11851" w:dyaOrig="9361" w14:anchorId="33CA8F52">
          <v:shape id="_x0000_i1029" type="#_x0000_t75" style="width:450.8pt;height:356.25pt" o:ole="">
            <v:imagedata r:id="rId24" o:title=""/>
          </v:shape>
          <o:OLEObject Type="Embed" ProgID="Visio.Drawing.15" ShapeID="_x0000_i1029" DrawAspect="Content" ObjectID="_1678204868" r:id="rId25"/>
        </w:object>
      </w:r>
    </w:p>
    <w:p w14:paraId="0663BE55" w14:textId="2A2D4EC6" w:rsidR="00922214" w:rsidRPr="00922214" w:rsidRDefault="00F628E6" w:rsidP="00F628E6">
      <w:pPr>
        <w:pStyle w:val="Caption"/>
      </w:pPr>
      <w:bookmarkStart w:id="8" w:name="_Ref67320531"/>
      <w:r>
        <w:t xml:space="preserve">Figure </w:t>
      </w:r>
      <w:r w:rsidR="00C27B43">
        <w:fldChar w:fldCharType="begin"/>
      </w:r>
      <w:r w:rsidR="00C27B43">
        <w:instrText xml:space="preserve"> SEQ Figure \* ARABIC </w:instrText>
      </w:r>
      <w:r w:rsidR="00C27B43">
        <w:fldChar w:fldCharType="separate"/>
      </w:r>
      <w:r>
        <w:rPr>
          <w:noProof/>
        </w:rPr>
        <w:t>7</w:t>
      </w:r>
      <w:r w:rsidR="00C27B43">
        <w:rPr>
          <w:noProof/>
        </w:rPr>
        <w:fldChar w:fldCharType="end"/>
      </w:r>
      <w:bookmarkEnd w:id="8"/>
      <w:r>
        <w:t xml:space="preserve"> Overall transaction flow</w:t>
      </w:r>
    </w:p>
    <w:p w14:paraId="5F1DEAFA" w14:textId="77777777" w:rsidR="00C12CD5" w:rsidRPr="00C12CD5" w:rsidRDefault="00C12CD5" w:rsidP="00C12CD5"/>
    <w:p w14:paraId="37BB51D2" w14:textId="6DC4088E" w:rsidR="00C12CD5" w:rsidRDefault="00C12CD5" w:rsidP="00C12CD5">
      <w:pPr>
        <w:pStyle w:val="Heading3"/>
      </w:pPr>
      <w:r>
        <w:t>Read/Write conflicts</w:t>
      </w:r>
    </w:p>
    <w:p w14:paraId="3E4FE0DC" w14:textId="23585CB0" w:rsidR="004D136A" w:rsidRDefault="0042125F" w:rsidP="0042125F">
      <w:r>
        <w:t xml:space="preserve">So far, </w:t>
      </w:r>
      <w:proofErr w:type="gramStart"/>
      <w:r>
        <w:t>we’ve</w:t>
      </w:r>
      <w:proofErr w:type="gramEnd"/>
      <w:r>
        <w:t xml:space="preserve"> looked at the processing of successful transactions.  It would be great if all transactions succeeded, but in all but the most trivial scenarios, </w:t>
      </w:r>
      <w:r w:rsidR="004D136A">
        <w:t xml:space="preserve">concurrent transactions create conflicts which must be resolved. </w:t>
      </w:r>
    </w:p>
    <w:p w14:paraId="5F9546CC" w14:textId="77777777" w:rsidR="000D6C03" w:rsidRDefault="001D2E78" w:rsidP="0042125F">
      <w:r>
        <w:lastRenderedPageBreak/>
        <w:t xml:space="preserve">The most obvious case is when two transactions attempt to update the same record.  </w:t>
      </w:r>
      <w:r w:rsidR="00AD4BF6">
        <w:t xml:space="preserve">There cannot be two write intents active </w:t>
      </w:r>
      <w:r w:rsidR="00F332E0">
        <w:t xml:space="preserve">against the same key so either one of the transactions will wait for the other to </w:t>
      </w:r>
      <w:r w:rsidR="00B10251">
        <w:t xml:space="preserve">complete, or one of the transactions will be aborted.  If </w:t>
      </w:r>
      <w:r w:rsidR="00925450">
        <w:t xml:space="preserve">the transactions are of the same priority, then the second transaction – the one that has not yet created a write intent – will wait.  However, if </w:t>
      </w:r>
      <w:r w:rsidR="000D6C03">
        <w:t>the second transaction has a high priority, then the original transaction will be aborted, and will have to retry</w:t>
      </w:r>
      <w:r w:rsidR="00B10251">
        <w:t>.</w:t>
      </w:r>
    </w:p>
    <w:p w14:paraId="0FE88317" w14:textId="4F65739B" w:rsidR="001D2E78" w:rsidRDefault="00B10251" w:rsidP="0042125F">
      <w:r>
        <w:t xml:space="preserve"> </w:t>
      </w:r>
      <w:r w:rsidR="00A33A14">
        <w:t xml:space="preserve">The </w:t>
      </w:r>
      <w:proofErr w:type="spellStart"/>
      <w:r w:rsidR="00A33A14" w:rsidRPr="006406D2">
        <w:rPr>
          <w:b/>
          <w:bCs/>
        </w:rPr>
        <w:t>TxnWaitQueue</w:t>
      </w:r>
      <w:proofErr w:type="spellEnd"/>
      <w:r w:rsidR="00A33A14">
        <w:t xml:space="preserve"> object tracks the transactions that are waiting and the transactions that they are waiting on.  This </w:t>
      </w:r>
      <w:r w:rsidR="001570C6">
        <w:t xml:space="preserve">structure is maintained within the Raft leader of the range associated with the transaction.  </w:t>
      </w:r>
      <w:r w:rsidR="00377CA1">
        <w:t xml:space="preserve">When a </w:t>
      </w:r>
      <w:proofErr w:type="gramStart"/>
      <w:r w:rsidR="00377CA1">
        <w:t>transactions</w:t>
      </w:r>
      <w:proofErr w:type="gramEnd"/>
      <w:r w:rsidR="00377CA1">
        <w:t xml:space="preserve"> commits or aborts, the </w:t>
      </w:r>
      <w:proofErr w:type="spellStart"/>
      <w:r w:rsidR="00377CA1">
        <w:t>TxnWaitQueue</w:t>
      </w:r>
      <w:proofErr w:type="spellEnd"/>
      <w:r w:rsidR="00377CA1">
        <w:t xml:space="preserve"> is updated and any waiting transactions are notified.  </w:t>
      </w:r>
    </w:p>
    <w:p w14:paraId="0210D30F" w14:textId="5189122E" w:rsidR="007569F6" w:rsidRDefault="007569F6" w:rsidP="0042125F">
      <w:r>
        <w:t xml:space="preserve">A </w:t>
      </w:r>
      <w:r w:rsidRPr="006406D2">
        <w:rPr>
          <w:b/>
          <w:bCs/>
        </w:rPr>
        <w:t>Deadlock</w:t>
      </w:r>
      <w:r>
        <w:t xml:space="preserve"> can occur if two </w:t>
      </w:r>
      <w:proofErr w:type="spellStart"/>
      <w:r>
        <w:t>transations</w:t>
      </w:r>
      <w:proofErr w:type="spellEnd"/>
      <w:r>
        <w:t xml:space="preserve"> are both waiting on write intents created by the other </w:t>
      </w:r>
      <w:proofErr w:type="spellStart"/>
      <w:r>
        <w:t>transcation</w:t>
      </w:r>
      <w:proofErr w:type="spellEnd"/>
      <w:r>
        <w:t xml:space="preserve">.  In this case one of the transactions will be randomly aborted. </w:t>
      </w:r>
    </w:p>
    <w:p w14:paraId="2DA036A9" w14:textId="3F5DB5C1" w:rsidR="001D37F8" w:rsidRDefault="00C563CF" w:rsidP="001D37F8">
      <w:proofErr w:type="spellStart"/>
      <w:r>
        <w:t>Tran</w:t>
      </w:r>
      <w:r w:rsidR="00BE5D06">
        <w:t>s</w:t>
      </w:r>
      <w:r>
        <w:t>actoin</w:t>
      </w:r>
      <w:proofErr w:type="spellEnd"/>
      <w:r>
        <w:t xml:space="preserve"> conflicts can also occur between readers and writers</w:t>
      </w:r>
      <w:r w:rsidR="005166A7">
        <w:t>, i</w:t>
      </w:r>
      <w:r>
        <w:t xml:space="preserve">f a reader </w:t>
      </w:r>
      <w:proofErr w:type="spellStart"/>
      <w:r>
        <w:t>encournters</w:t>
      </w:r>
      <w:proofErr w:type="spellEnd"/>
      <w:r>
        <w:t xml:space="preserve"> a write intent that has a </w:t>
      </w:r>
      <w:r w:rsidR="00F1118C">
        <w:t xml:space="preserve">lower timestamp than the </w:t>
      </w:r>
      <w:proofErr w:type="gramStart"/>
      <w:r w:rsidR="00F1118C">
        <w:t>readers</w:t>
      </w:r>
      <w:proofErr w:type="gramEnd"/>
      <w:r w:rsidR="00F1118C">
        <w:t xml:space="preserve"> timestamp. </w:t>
      </w:r>
      <w:r w:rsidR="00225159">
        <w:t xml:space="preserve">This can occur if </w:t>
      </w:r>
      <w:proofErr w:type="gramStart"/>
      <w:r w:rsidR="00225159">
        <w:t>an</w:t>
      </w:r>
      <w:proofErr w:type="gramEnd"/>
      <w:r w:rsidR="00225159">
        <w:t xml:space="preserve"> modification occurs between the time a read transaction starts, and the time in concludes.  </w:t>
      </w:r>
      <w:r w:rsidR="00CF4F50">
        <w:t xml:space="preserve">The timestamp for the read is “pushed” past the </w:t>
      </w:r>
      <w:r w:rsidR="00B13928">
        <w:t xml:space="preserve">modification to allow for a consistent read to be returned. </w:t>
      </w:r>
      <w:r w:rsidR="00856143">
        <w:t xml:space="preserve"> </w:t>
      </w:r>
    </w:p>
    <w:p w14:paraId="63E7E54B" w14:textId="41EADBB2" w:rsidR="00856143" w:rsidRPr="001D37F8" w:rsidRDefault="000615AE" w:rsidP="001D37F8">
      <w:r>
        <w:t xml:space="preserve">Many </w:t>
      </w:r>
      <w:proofErr w:type="spellStart"/>
      <w:r>
        <w:t>transation</w:t>
      </w:r>
      <w:proofErr w:type="spellEnd"/>
      <w:r>
        <w:t xml:space="preserve"> conflicts are managed automatically, and </w:t>
      </w:r>
      <w:r w:rsidR="00597804">
        <w:t xml:space="preserve">while they many have performance implications, they </w:t>
      </w:r>
      <w:proofErr w:type="gramStart"/>
      <w:r w:rsidR="00597804">
        <w:t>don’t</w:t>
      </w:r>
      <w:proofErr w:type="gramEnd"/>
      <w:r w:rsidR="00597804">
        <w:t xml:space="preserve"> impact functionality or program code.  However, there are multiple scenarios in which an application may need to handle an aborted transaction.  </w:t>
      </w:r>
      <w:proofErr w:type="gramStart"/>
      <w:r w:rsidR="00597804">
        <w:t>We’ll</w:t>
      </w:r>
      <w:proofErr w:type="gramEnd"/>
      <w:r w:rsidR="00AB3BCB">
        <w:t xml:space="preserve"> look at these scenarios and discuss </w:t>
      </w:r>
      <w:r w:rsidR="00F2602B">
        <w:t xml:space="preserve">best practices for transaction retries in Chapter 6. </w:t>
      </w:r>
    </w:p>
    <w:p w14:paraId="68C1B67B" w14:textId="68180361" w:rsidR="00610D13" w:rsidRPr="00610D13" w:rsidRDefault="00610D13" w:rsidP="001D37F8">
      <w:pPr>
        <w:pStyle w:val="Heading3"/>
      </w:pPr>
      <w:r>
        <w:t xml:space="preserve">Clock </w:t>
      </w:r>
      <w:r w:rsidR="00E52C74">
        <w:t>and synchronization</w:t>
      </w:r>
      <w:r w:rsidR="001503FC">
        <w:t xml:space="preserve"> and clock</w:t>
      </w:r>
      <w:r w:rsidR="00E52C74">
        <w:t xml:space="preserve"> </w:t>
      </w:r>
      <w:r>
        <w:t>skew</w:t>
      </w:r>
    </w:p>
    <w:p w14:paraId="09E2E945" w14:textId="06AFC6D8" w:rsidR="00BE452B" w:rsidRDefault="00BE452B" w:rsidP="00736BFD"/>
    <w:p w14:paraId="51E38401" w14:textId="2E531EB0" w:rsidR="00421905" w:rsidRDefault="006346EA" w:rsidP="00736BFD">
      <w:r>
        <w:t xml:space="preserve">You may have noticed in previous sections that we talk about timestamps an awful lot.  </w:t>
      </w:r>
      <w:r w:rsidR="00D4430C">
        <w:t xml:space="preserve"> Theoretically, any event that occurs within the </w:t>
      </w:r>
      <w:r w:rsidR="003F5C75">
        <w:t xml:space="preserve">distributed system has a timestamp and we should be able to compare timestamps very easily.  However, given the </w:t>
      </w:r>
      <w:proofErr w:type="gramStart"/>
      <w:r w:rsidR="003F5C75">
        <w:t>very high</w:t>
      </w:r>
      <w:proofErr w:type="gramEnd"/>
      <w:r w:rsidR="003F5C75">
        <w:t xml:space="preserve"> rates of transactions </w:t>
      </w:r>
      <w:r w:rsidR="00AA0FCC">
        <w:t xml:space="preserve">and the nature of a distributed databases it is actually non-trivial </w:t>
      </w:r>
      <w:r w:rsidR="00317154">
        <w:t xml:space="preserve">for different nodes to agree on the exact sequence of events.  </w:t>
      </w:r>
    </w:p>
    <w:p w14:paraId="45CCFF1C" w14:textId="3845FD4B" w:rsidR="00E52C74" w:rsidRDefault="004001A6" w:rsidP="00736BFD">
      <w:r>
        <w:t>Most systems use the N</w:t>
      </w:r>
      <w:r w:rsidR="0081403C">
        <w:t>etwork Time P</w:t>
      </w:r>
      <w:r>
        <w:t xml:space="preserve">rotocol </w:t>
      </w:r>
      <w:r w:rsidR="0081403C">
        <w:t xml:space="preserve">(NTP) </w:t>
      </w:r>
      <w:r>
        <w:t xml:space="preserve">to periodically update their system clock.  </w:t>
      </w:r>
      <w:r w:rsidR="0081403C">
        <w:t xml:space="preserve">This results in a high degree of concordance between nodes – far better than human being require.  </w:t>
      </w:r>
      <w:proofErr w:type="gramStart"/>
      <w:r w:rsidR="0081403C">
        <w:t>However,  when</w:t>
      </w:r>
      <w:proofErr w:type="gramEnd"/>
      <w:r w:rsidR="0081403C">
        <w:t xml:space="preserve"> we think of transaction rates in the thousands of TPS, even a small amount of discrepancy – clock skew – makes it hard to determine the exact sequence of events </w:t>
      </w:r>
    </w:p>
    <w:p w14:paraId="2A4F1F63" w14:textId="1AC4CF09" w:rsidR="00EC21A3" w:rsidRPr="00997E74" w:rsidRDefault="00421905" w:rsidP="00736BFD">
      <w:r>
        <w:t xml:space="preserve">You may remember that Google Spanner attempted to solve this problem </w:t>
      </w:r>
      <w:r w:rsidR="007D2B6F">
        <w:t>using</w:t>
      </w:r>
      <w:r w:rsidR="006257AC">
        <w:t xml:space="preserve"> specialized hardware – atomic clocks and GPS devices.  </w:t>
      </w:r>
      <w:r w:rsidR="00EC21A3">
        <w:t xml:space="preserve">Some NoSQL databases dispensed with </w:t>
      </w:r>
      <w:proofErr w:type="gramStart"/>
      <w:r w:rsidR="00EC21A3">
        <w:t>a the</w:t>
      </w:r>
      <w:proofErr w:type="gramEnd"/>
      <w:r w:rsidR="00EC21A3">
        <w:t xml:space="preserve"> idea </w:t>
      </w:r>
      <w:r w:rsidR="009756B6">
        <w:t xml:space="preserve">of </w:t>
      </w:r>
      <w:r w:rsidR="008139F2">
        <w:t>physical</w:t>
      </w:r>
      <w:r w:rsidR="009756B6">
        <w:t xml:space="preserve"> time </w:t>
      </w:r>
      <w:r w:rsidR="00CC4A2D">
        <w:t>(</w:t>
      </w:r>
      <w:proofErr w:type="spellStart"/>
      <w:r w:rsidR="00CC4A2D">
        <w:t>eg</w:t>
      </w:r>
      <w:proofErr w:type="spellEnd"/>
      <w:r w:rsidR="00CC4A2D">
        <w:t xml:space="preserve"> the </w:t>
      </w:r>
      <w:r w:rsidR="00480C05">
        <w:t>actual time as would be reported by a wall clock</w:t>
      </w:r>
      <w:r w:rsidR="00CC4A2D">
        <w:t xml:space="preserve">) </w:t>
      </w:r>
      <w:r w:rsidR="009756B6">
        <w:t xml:space="preserve">altogether by </w:t>
      </w:r>
      <w:r w:rsidR="00DC727E">
        <w:t>using</w:t>
      </w:r>
      <w:r w:rsidR="009756B6">
        <w:t xml:space="preserve"> </w:t>
      </w:r>
      <w:r w:rsidR="009756B6" w:rsidRPr="00DC727E">
        <w:rPr>
          <w:b/>
          <w:bCs/>
        </w:rPr>
        <w:t>Vector clocks</w:t>
      </w:r>
      <w:r w:rsidR="00997E74">
        <w:t xml:space="preserve">. </w:t>
      </w:r>
      <w:r w:rsidR="004F4D77">
        <w:t xml:space="preserve"> </w:t>
      </w:r>
      <w:r w:rsidR="00DB5397">
        <w:t xml:space="preserve">A vector clock is a local </w:t>
      </w:r>
      <w:r w:rsidR="00C41BA6">
        <w:t>sequence number that is incremented with every transaction</w:t>
      </w:r>
      <w:r w:rsidR="00BF3251">
        <w:t xml:space="preserve">.  When a transaction is propagated, it includes vector clock information relating to transactions known by the node.  </w:t>
      </w:r>
      <w:r w:rsidR="0051146C">
        <w:t xml:space="preserve">Nodes can compare vector clock information to determine if two transactions are causally related.  Unfortunately, vector clocks have proven to be unwieldy in large, widely dispersed </w:t>
      </w:r>
      <w:r w:rsidR="007D2B6F">
        <w:t>distributed systems</w:t>
      </w:r>
      <w:r w:rsidR="00BF3251">
        <w:t xml:space="preserve"> – the size of the vectors</w:t>
      </w:r>
      <w:r w:rsidR="0014160C">
        <w:t xml:space="preserve"> transmitted with each transaction grows with the number of nodes in the system</w:t>
      </w:r>
      <w:proofErr w:type="gramStart"/>
      <w:r w:rsidR="0014160C">
        <w:t xml:space="preserve">. </w:t>
      </w:r>
      <w:r w:rsidR="007D2B6F">
        <w:t>.</w:t>
      </w:r>
      <w:proofErr w:type="gramEnd"/>
      <w:r w:rsidR="007D2B6F">
        <w:t xml:space="preserve"> </w:t>
      </w:r>
      <w:r w:rsidR="00C36B70">
        <w:t xml:space="preserve"> </w:t>
      </w:r>
      <w:r w:rsidR="00CC7595">
        <w:t xml:space="preserve"> </w:t>
      </w:r>
    </w:p>
    <w:p w14:paraId="206BFDEC" w14:textId="00CD34F9" w:rsidR="006346EA" w:rsidRDefault="00AB2D6F" w:rsidP="00736BFD">
      <w:r>
        <w:t>CockroachDB uses</w:t>
      </w:r>
      <w:r w:rsidR="007239E1">
        <w:t xml:space="preserve"> a</w:t>
      </w:r>
      <w:r>
        <w:t xml:space="preserve"> </w:t>
      </w:r>
      <w:r w:rsidRPr="007239E1">
        <w:rPr>
          <w:b/>
          <w:bCs/>
        </w:rPr>
        <w:t>Hybrid Logical Clock</w:t>
      </w:r>
      <w:r>
        <w:t xml:space="preserve"> (</w:t>
      </w:r>
      <w:proofErr w:type="gramStart"/>
      <w:r w:rsidRPr="007239E1">
        <w:rPr>
          <w:b/>
          <w:bCs/>
        </w:rPr>
        <w:t>HLC</w:t>
      </w:r>
      <w:r>
        <w:t xml:space="preserve">) </w:t>
      </w:r>
      <w:r w:rsidR="00AA0FCC">
        <w:t xml:space="preserve"> </w:t>
      </w:r>
      <w:r w:rsidR="007239E1">
        <w:t>to</w:t>
      </w:r>
      <w:proofErr w:type="gramEnd"/>
      <w:r w:rsidR="007239E1">
        <w:t xml:space="preserve"> provide a practical solution to tim</w:t>
      </w:r>
      <w:r w:rsidR="009756B6">
        <w:t>e</w:t>
      </w:r>
      <w:r w:rsidR="007239E1">
        <w:t xml:space="preserve"> </w:t>
      </w:r>
      <w:proofErr w:type="spellStart"/>
      <w:r w:rsidR="007239E1">
        <w:t>syncrhonization</w:t>
      </w:r>
      <w:proofErr w:type="spellEnd"/>
      <w:r w:rsidR="00A857B6">
        <w:t xml:space="preserve">.  HLC combines </w:t>
      </w:r>
      <w:r w:rsidR="00BF3251">
        <w:t xml:space="preserve">physical time with the Vector clock concept. </w:t>
      </w:r>
      <w:r w:rsidR="0014160C">
        <w:t xml:space="preserve"> As with a vector clock, nodes </w:t>
      </w:r>
      <w:proofErr w:type="gramStart"/>
      <w:r w:rsidR="0014160C">
        <w:t xml:space="preserve">transmit </w:t>
      </w:r>
      <w:r w:rsidR="00A857B6">
        <w:t xml:space="preserve"> </w:t>
      </w:r>
      <w:r w:rsidR="00516018">
        <w:t>vectors</w:t>
      </w:r>
      <w:proofErr w:type="gramEnd"/>
      <w:r w:rsidR="00516018">
        <w:t xml:space="preserve"> of sequences </w:t>
      </w:r>
      <w:r w:rsidR="00751BCD">
        <w:t xml:space="preserve">from all transactions they have received.  However, the node </w:t>
      </w:r>
      <w:r w:rsidR="00751BCD">
        <w:lastRenderedPageBreak/>
        <w:t xml:space="preserve">uses the physical time to discard vector information that </w:t>
      </w:r>
      <w:r w:rsidR="00E52C74">
        <w:t xml:space="preserve">is outside the </w:t>
      </w:r>
      <w:proofErr w:type="spellStart"/>
      <w:r w:rsidR="00E52C74">
        <w:t>amont</w:t>
      </w:r>
      <w:proofErr w:type="spellEnd"/>
      <w:r w:rsidR="00E52C74">
        <w:t xml:space="preserve"> of clock skew that might be expected between nodes.  This keeps the vectors from </w:t>
      </w:r>
      <w:r w:rsidR="001F08DA">
        <w:t xml:space="preserve">growing </w:t>
      </w:r>
      <w:proofErr w:type="spellStart"/>
      <w:r w:rsidR="001F08DA">
        <w:t>to</w:t>
      </w:r>
      <w:proofErr w:type="spellEnd"/>
      <w:r w:rsidR="001F08DA">
        <w:t xml:space="preserve"> unwieldy size. </w:t>
      </w:r>
      <w:r w:rsidR="0027156C">
        <w:t xml:space="preserve">  Using the HLC mechanism, CockroachDB can tolerate significant clock skew</w:t>
      </w:r>
      <w:r w:rsidR="001503FC">
        <w:t xml:space="preserve">. By </w:t>
      </w:r>
      <w:proofErr w:type="gramStart"/>
      <w:r w:rsidR="001503FC">
        <w:t>default</w:t>
      </w:r>
      <w:proofErr w:type="gramEnd"/>
      <w:r w:rsidR="001503FC">
        <w:t xml:space="preserve"> CockroachDB nodes can maintain their place in the cluster providing they are not more than 500ms out of step with other nodes.  </w:t>
      </w:r>
    </w:p>
    <w:p w14:paraId="598C8A78" w14:textId="77777777" w:rsidR="00DA37AE" w:rsidRPr="00736BFD" w:rsidRDefault="00DA37AE" w:rsidP="00736BFD"/>
    <w:p w14:paraId="07704EB6" w14:textId="76EA535C" w:rsidR="00685A3F" w:rsidRDefault="00685A3F" w:rsidP="00685A3F">
      <w:pPr>
        <w:pStyle w:val="Heading2"/>
      </w:pPr>
      <w:r>
        <w:t>The distribu</w:t>
      </w:r>
      <w:r w:rsidR="00EF5453">
        <w:t xml:space="preserve">tion </w:t>
      </w:r>
      <w:proofErr w:type="gramStart"/>
      <w:r w:rsidR="00EF5453">
        <w:t>layer</w:t>
      </w:r>
      <w:proofErr w:type="gramEnd"/>
    </w:p>
    <w:p w14:paraId="168CE790" w14:textId="369C2B99" w:rsidR="003037AC" w:rsidRDefault="003037AC" w:rsidP="003037AC"/>
    <w:p w14:paraId="20414D79" w14:textId="3E78B66F" w:rsidR="003037AC" w:rsidRDefault="003037AC" w:rsidP="003037AC">
      <w:r>
        <w:t xml:space="preserve">Logically, a table </w:t>
      </w:r>
      <w:r w:rsidR="004D6796">
        <w:t xml:space="preserve">is represented in CockroachDB as a monolithic Key-Value </w:t>
      </w:r>
      <w:r w:rsidR="00A904D9">
        <w:t>structure, in which the Key is a concatenation of the primary keys of the table</w:t>
      </w:r>
      <w:r w:rsidR="004321FF">
        <w:t xml:space="preserve">, and the value is a concatenation of </w:t>
      </w:r>
      <w:proofErr w:type="gramStart"/>
      <w:r w:rsidR="004321FF">
        <w:t>all of</w:t>
      </w:r>
      <w:proofErr w:type="gramEnd"/>
      <w:r w:rsidR="004321FF">
        <w:t xml:space="preserve"> the remaining columns in the table. </w:t>
      </w:r>
    </w:p>
    <w:p w14:paraId="5AADCF61" w14:textId="1791FB75" w:rsidR="004321FF" w:rsidRPr="003037AC" w:rsidRDefault="004321FF" w:rsidP="003037AC">
      <w:r>
        <w:t>The distribution layer breaks this monolith</w:t>
      </w:r>
      <w:r w:rsidR="009A3C9B">
        <w:t xml:space="preserve">ic structure into </w:t>
      </w:r>
      <w:proofErr w:type="gramStart"/>
      <w:r w:rsidR="009A3C9B">
        <w:t>contiguous</w:t>
      </w:r>
      <w:proofErr w:type="gramEnd"/>
      <w:r w:rsidR="009A3C9B">
        <w:t xml:space="preserve"> </w:t>
      </w:r>
    </w:p>
    <w:p w14:paraId="7854FC0A" w14:textId="6F55F641" w:rsidR="00D740D5" w:rsidRDefault="00D740D5" w:rsidP="00D740D5"/>
    <w:p w14:paraId="4FD507BC" w14:textId="009584C9" w:rsidR="00D740D5" w:rsidRPr="00D740D5" w:rsidRDefault="00D740D5" w:rsidP="00D740D5">
      <w:r>
        <w:t xml:space="preserve">As a distributed database, CockroachDB must make intelligent decision about how data is distributed across the cluster.  </w:t>
      </w:r>
      <w:r w:rsidR="00DD0B7E">
        <w:t xml:space="preserve"> </w:t>
      </w:r>
      <w:r w:rsidR="00D55698">
        <w:t xml:space="preserve">Evenly distributing data across the cluster </w:t>
      </w:r>
    </w:p>
    <w:p w14:paraId="6DC17F19" w14:textId="3335E1C3" w:rsidR="004507BD" w:rsidRDefault="004507BD" w:rsidP="004507BD"/>
    <w:p w14:paraId="3522BD19" w14:textId="10B5F5EA" w:rsidR="004507BD" w:rsidRPr="004507BD" w:rsidRDefault="004507BD" w:rsidP="004507BD">
      <w:r>
        <w:t xml:space="preserve">How data is distributed across nodes within a cluster. </w:t>
      </w:r>
    </w:p>
    <w:p w14:paraId="6EBE97C3" w14:textId="374F3F61" w:rsidR="0089397B" w:rsidRPr="00415D14" w:rsidRDefault="0089397B" w:rsidP="004507BD">
      <w:pPr>
        <w:pStyle w:val="ListParagraph"/>
        <w:numPr>
          <w:ilvl w:val="0"/>
          <w:numId w:val="15"/>
        </w:numPr>
        <w:rPr>
          <w:b/>
          <w:bCs/>
        </w:rPr>
      </w:pPr>
      <w:r w:rsidRPr="00415D14">
        <w:rPr>
          <w:b/>
          <w:bCs/>
        </w:rPr>
        <w:t>Ranges</w:t>
      </w:r>
    </w:p>
    <w:p w14:paraId="763F307F" w14:textId="427DB171" w:rsidR="00277CD4" w:rsidRDefault="00277CD4" w:rsidP="004507BD">
      <w:pPr>
        <w:pStyle w:val="ListParagraph"/>
        <w:numPr>
          <w:ilvl w:val="1"/>
          <w:numId w:val="15"/>
        </w:numPr>
      </w:pPr>
      <w:r>
        <w:t>Monolithic map</w:t>
      </w:r>
    </w:p>
    <w:p w14:paraId="20D0FB78" w14:textId="77777777" w:rsidR="0089397B" w:rsidRDefault="0089397B" w:rsidP="004507BD">
      <w:pPr>
        <w:pStyle w:val="ListParagraph"/>
        <w:numPr>
          <w:ilvl w:val="1"/>
          <w:numId w:val="15"/>
        </w:numPr>
      </w:pPr>
      <w:r>
        <w:t>Range Splits</w:t>
      </w:r>
    </w:p>
    <w:p w14:paraId="040DFD91" w14:textId="77777777" w:rsidR="0089397B" w:rsidRPr="00415D14" w:rsidRDefault="0089397B" w:rsidP="004507BD">
      <w:pPr>
        <w:pStyle w:val="ListParagraph"/>
        <w:numPr>
          <w:ilvl w:val="0"/>
          <w:numId w:val="15"/>
        </w:numPr>
        <w:rPr>
          <w:b/>
          <w:bCs/>
        </w:rPr>
      </w:pPr>
      <w:r w:rsidRPr="00415D14">
        <w:rPr>
          <w:b/>
          <w:bCs/>
        </w:rPr>
        <w:t>Leaseholders</w:t>
      </w:r>
    </w:p>
    <w:p w14:paraId="12A2B50C" w14:textId="576ED215" w:rsidR="00EF5453" w:rsidRDefault="00A2494B" w:rsidP="004507BD">
      <w:pPr>
        <w:pStyle w:val="ListParagraph"/>
        <w:numPr>
          <w:ilvl w:val="1"/>
          <w:numId w:val="15"/>
        </w:numPr>
      </w:pPr>
      <w:r>
        <w:t>Leaseholder rebalancing</w:t>
      </w:r>
    </w:p>
    <w:p w14:paraId="29387A21" w14:textId="43274E87" w:rsidR="00EF5453" w:rsidRDefault="00EF5453" w:rsidP="00685A3F">
      <w:pPr>
        <w:pStyle w:val="Heading2"/>
      </w:pPr>
      <w:r>
        <w:t xml:space="preserve">The replication layer </w:t>
      </w:r>
    </w:p>
    <w:p w14:paraId="36D5BD60" w14:textId="4123BDAC" w:rsidR="000F5E45" w:rsidRPr="004507BD" w:rsidRDefault="000F5E45" w:rsidP="000F5E45">
      <w:r>
        <w:t xml:space="preserve">How redundant copies of data are distributed across the </w:t>
      </w:r>
      <w:proofErr w:type="gramStart"/>
      <w:r>
        <w:t>cluster</w:t>
      </w:r>
      <w:proofErr w:type="gramEnd"/>
      <w:r>
        <w:t xml:space="preserve"> </w:t>
      </w:r>
    </w:p>
    <w:p w14:paraId="4C08B9A7" w14:textId="381090E8" w:rsidR="001D2BB3" w:rsidRPr="00415D14" w:rsidRDefault="001D2BB3" w:rsidP="00773CA4">
      <w:pPr>
        <w:pStyle w:val="ListParagraph"/>
        <w:numPr>
          <w:ilvl w:val="0"/>
          <w:numId w:val="16"/>
        </w:numPr>
        <w:rPr>
          <w:b/>
          <w:bCs/>
        </w:rPr>
      </w:pPr>
      <w:r w:rsidRPr="00415D14">
        <w:rPr>
          <w:b/>
          <w:bCs/>
        </w:rPr>
        <w:t>Clusters and nodes</w:t>
      </w:r>
    </w:p>
    <w:p w14:paraId="6E93E966" w14:textId="723EF6EF" w:rsidR="00AB3411" w:rsidRDefault="00AB3411" w:rsidP="00773CA4">
      <w:pPr>
        <w:pStyle w:val="ListParagraph"/>
        <w:numPr>
          <w:ilvl w:val="1"/>
          <w:numId w:val="16"/>
        </w:numPr>
      </w:pPr>
      <w:r>
        <w:t xml:space="preserve">How multiple nodes </w:t>
      </w:r>
      <w:r w:rsidR="008A4DF8">
        <w:t xml:space="preserve">co-operate to form a cluster. </w:t>
      </w:r>
    </w:p>
    <w:p w14:paraId="160AC3CA" w14:textId="0FD04CA4" w:rsidR="00B72883" w:rsidRPr="00415D14" w:rsidRDefault="00B72883" w:rsidP="00773CA4">
      <w:pPr>
        <w:pStyle w:val="ListParagraph"/>
        <w:numPr>
          <w:ilvl w:val="0"/>
          <w:numId w:val="16"/>
        </w:numPr>
        <w:rPr>
          <w:b/>
          <w:bCs/>
        </w:rPr>
      </w:pPr>
      <w:r w:rsidRPr="00415D14">
        <w:rPr>
          <w:b/>
          <w:bCs/>
        </w:rPr>
        <w:t>Replica</w:t>
      </w:r>
      <w:r w:rsidR="007A0AA4" w:rsidRPr="00415D14">
        <w:rPr>
          <w:b/>
          <w:bCs/>
        </w:rPr>
        <w:t>tion</w:t>
      </w:r>
    </w:p>
    <w:p w14:paraId="366F512D" w14:textId="571484D6" w:rsidR="00132B79" w:rsidRDefault="00132B79" w:rsidP="00773CA4">
      <w:pPr>
        <w:pStyle w:val="ListParagraph"/>
        <w:numPr>
          <w:ilvl w:val="1"/>
          <w:numId w:val="16"/>
        </w:numPr>
      </w:pPr>
      <w:r>
        <w:t>Replication log (RAFT log)</w:t>
      </w:r>
    </w:p>
    <w:p w14:paraId="1103E865" w14:textId="283783A0" w:rsidR="00194E98" w:rsidRDefault="00131C49" w:rsidP="00773CA4">
      <w:pPr>
        <w:pStyle w:val="ListParagraph"/>
        <w:numPr>
          <w:ilvl w:val="1"/>
          <w:numId w:val="16"/>
        </w:numPr>
      </w:pPr>
      <w:r>
        <w:t>Parallel commits</w:t>
      </w:r>
    </w:p>
    <w:p w14:paraId="74C15FCC" w14:textId="4845C0DC" w:rsidR="00EA5481" w:rsidRDefault="00EC6492" w:rsidP="00773CA4">
      <w:pPr>
        <w:pStyle w:val="ListParagraph"/>
        <w:numPr>
          <w:ilvl w:val="0"/>
          <w:numId w:val="16"/>
        </w:numPr>
      </w:pPr>
      <w:r>
        <w:t>Hybrid logical clocks</w:t>
      </w:r>
    </w:p>
    <w:p w14:paraId="37049775" w14:textId="6A2BC006" w:rsidR="00DA7A97" w:rsidRDefault="00DA7A97" w:rsidP="00773CA4">
      <w:pPr>
        <w:pStyle w:val="ListParagraph"/>
        <w:numPr>
          <w:ilvl w:val="0"/>
          <w:numId w:val="16"/>
        </w:numPr>
      </w:pPr>
      <w:r>
        <w:t>Gossip</w:t>
      </w:r>
    </w:p>
    <w:p w14:paraId="551B49B6" w14:textId="727B7BBC" w:rsidR="00194E98" w:rsidRDefault="00194E98" w:rsidP="00773CA4">
      <w:pPr>
        <w:pStyle w:val="ListParagraph"/>
        <w:numPr>
          <w:ilvl w:val="0"/>
          <w:numId w:val="16"/>
        </w:numPr>
      </w:pPr>
      <w:r>
        <w:t>RAFT</w:t>
      </w:r>
    </w:p>
    <w:p w14:paraId="0646C699" w14:textId="434389E9" w:rsidR="005331F0" w:rsidRDefault="005331F0" w:rsidP="00773CA4">
      <w:pPr>
        <w:pStyle w:val="ListParagraph"/>
        <w:numPr>
          <w:ilvl w:val="0"/>
          <w:numId w:val="16"/>
        </w:numPr>
      </w:pPr>
      <w:r>
        <w:t>Distributed Query optimization (</w:t>
      </w:r>
      <w:proofErr w:type="spellStart"/>
      <w:r>
        <w:t>DistSQL</w:t>
      </w:r>
      <w:proofErr w:type="spellEnd"/>
      <w:r>
        <w:t>)</w:t>
      </w:r>
    </w:p>
    <w:p w14:paraId="759682EA" w14:textId="61F87FDC" w:rsidR="00685A3F" w:rsidRDefault="596578F9" w:rsidP="00685A3F">
      <w:pPr>
        <w:pStyle w:val="Heading2"/>
      </w:pPr>
      <w:commentRangeStart w:id="9"/>
      <w:r>
        <w:t>The storage Engine</w:t>
      </w:r>
      <w:commentRangeEnd w:id="9"/>
      <w:r w:rsidR="00685A3F">
        <w:commentReference w:id="9"/>
      </w:r>
    </w:p>
    <w:p w14:paraId="486D7333" w14:textId="496C1D8D" w:rsidR="00CC56B0" w:rsidRPr="00CC56B0" w:rsidRDefault="00CC56B0" w:rsidP="00CC56B0">
      <w:r>
        <w:t xml:space="preserve">Details of the Pebble KV store on each node. </w:t>
      </w:r>
    </w:p>
    <w:p w14:paraId="7C620F11" w14:textId="77777777" w:rsidR="00C5437C" w:rsidRPr="00454DC6" w:rsidRDefault="00C5437C" w:rsidP="00454DC6">
      <w:pPr>
        <w:pStyle w:val="ListParagraph"/>
        <w:numPr>
          <w:ilvl w:val="0"/>
          <w:numId w:val="17"/>
        </w:numPr>
        <w:rPr>
          <w:b/>
          <w:bCs/>
        </w:rPr>
      </w:pPr>
      <w:r w:rsidRPr="00454DC6">
        <w:rPr>
          <w:b/>
          <w:bCs/>
        </w:rPr>
        <w:t>The Pebble Key-value store</w:t>
      </w:r>
    </w:p>
    <w:p w14:paraId="647C6E28" w14:textId="00A8D975" w:rsidR="00135DAE" w:rsidRPr="00454DC6" w:rsidRDefault="00135DAE" w:rsidP="00454DC6">
      <w:pPr>
        <w:pStyle w:val="ListParagraph"/>
        <w:numPr>
          <w:ilvl w:val="0"/>
          <w:numId w:val="17"/>
        </w:numPr>
        <w:rPr>
          <w:b/>
          <w:bCs/>
        </w:rPr>
      </w:pPr>
      <w:r w:rsidRPr="00454DC6">
        <w:rPr>
          <w:b/>
          <w:bCs/>
        </w:rPr>
        <w:t>Table mapping to KV</w:t>
      </w:r>
    </w:p>
    <w:p w14:paraId="1A2D60A1" w14:textId="2B4E0F88" w:rsidR="00C734B3" w:rsidRPr="00454DC6" w:rsidRDefault="004140CB" w:rsidP="00454DC6">
      <w:pPr>
        <w:pStyle w:val="ListParagraph"/>
        <w:numPr>
          <w:ilvl w:val="0"/>
          <w:numId w:val="17"/>
        </w:numPr>
        <w:rPr>
          <w:b/>
          <w:bCs/>
        </w:rPr>
      </w:pPr>
      <w:r w:rsidRPr="00454DC6">
        <w:rPr>
          <w:b/>
          <w:bCs/>
        </w:rPr>
        <w:t xml:space="preserve">Log Structured Merge Trees </w:t>
      </w:r>
    </w:p>
    <w:p w14:paraId="6CB6948B" w14:textId="74F0FF9A" w:rsidR="004140CB" w:rsidRPr="00454DC6" w:rsidRDefault="004140CB" w:rsidP="00454DC6">
      <w:pPr>
        <w:pStyle w:val="ListParagraph"/>
        <w:numPr>
          <w:ilvl w:val="1"/>
          <w:numId w:val="17"/>
        </w:numPr>
      </w:pPr>
      <w:proofErr w:type="spellStart"/>
      <w:r w:rsidRPr="00454DC6">
        <w:t>Memtables</w:t>
      </w:r>
      <w:proofErr w:type="spellEnd"/>
      <w:r w:rsidRPr="00454DC6">
        <w:t xml:space="preserve">, SSTables, </w:t>
      </w:r>
      <w:proofErr w:type="spellStart"/>
      <w:r w:rsidRPr="00454DC6">
        <w:t>CommitLog</w:t>
      </w:r>
      <w:proofErr w:type="spellEnd"/>
      <w:r w:rsidRPr="00454DC6">
        <w:t xml:space="preserve">, </w:t>
      </w:r>
      <w:r w:rsidR="0089427C" w:rsidRPr="00454DC6">
        <w:t>Bloom filters</w:t>
      </w:r>
    </w:p>
    <w:p w14:paraId="02F04D6B" w14:textId="628A1BEF" w:rsidR="00AC4259" w:rsidRDefault="00AC4259" w:rsidP="00454DC6">
      <w:pPr>
        <w:pStyle w:val="ListParagraph"/>
        <w:numPr>
          <w:ilvl w:val="0"/>
          <w:numId w:val="17"/>
        </w:numPr>
        <w:rPr>
          <w:b/>
          <w:bCs/>
        </w:rPr>
      </w:pPr>
      <w:r w:rsidRPr="00454DC6">
        <w:rPr>
          <w:b/>
          <w:bCs/>
        </w:rPr>
        <w:lastRenderedPageBreak/>
        <w:t>Secondary indexes</w:t>
      </w:r>
    </w:p>
    <w:p w14:paraId="675E9755" w14:textId="775B2CB6" w:rsidR="00454DC6" w:rsidRDefault="00454DC6" w:rsidP="00454DC6">
      <w:pPr>
        <w:pStyle w:val="ListParagraph"/>
        <w:numPr>
          <w:ilvl w:val="0"/>
          <w:numId w:val="17"/>
        </w:numPr>
        <w:rPr>
          <w:b/>
          <w:bCs/>
        </w:rPr>
      </w:pPr>
      <w:r>
        <w:rPr>
          <w:b/>
          <w:bCs/>
        </w:rPr>
        <w:t>Caching</w:t>
      </w:r>
    </w:p>
    <w:p w14:paraId="7FCF2731" w14:textId="4789AABA" w:rsidR="00454DC6" w:rsidRDefault="00695AD5" w:rsidP="00454DC6">
      <w:pPr>
        <w:pStyle w:val="ListParagraph"/>
        <w:numPr>
          <w:ilvl w:val="0"/>
          <w:numId w:val="17"/>
        </w:numPr>
        <w:rPr>
          <w:b/>
          <w:bCs/>
        </w:rPr>
      </w:pPr>
      <w:r>
        <w:rPr>
          <w:b/>
          <w:bCs/>
        </w:rPr>
        <w:t>KV transactions</w:t>
      </w:r>
    </w:p>
    <w:p w14:paraId="30599100" w14:textId="58F7D158" w:rsidR="00454DC6" w:rsidRPr="00695AD5" w:rsidRDefault="00695AD5" w:rsidP="00454DC6">
      <w:pPr>
        <w:pStyle w:val="ListParagraph"/>
        <w:numPr>
          <w:ilvl w:val="0"/>
          <w:numId w:val="17"/>
        </w:numPr>
        <w:rPr>
          <w:b/>
          <w:bCs/>
        </w:rPr>
      </w:pPr>
      <w:r>
        <w:rPr>
          <w:b/>
          <w:bCs/>
        </w:rPr>
        <w:t>Hybrid logical clocks</w:t>
      </w:r>
    </w:p>
    <w:p w14:paraId="2E5F7F93" w14:textId="62F08E5F" w:rsidR="00A804AA" w:rsidRDefault="00151B77" w:rsidP="00151B77">
      <w:pPr>
        <w:pStyle w:val="Heading1"/>
      </w:pPr>
      <w:r>
        <w:t>Chapter resources</w:t>
      </w:r>
    </w:p>
    <w:p w14:paraId="36910056" w14:textId="77777777" w:rsidR="00151B77" w:rsidRDefault="00151B77" w:rsidP="00151B77">
      <w:pPr>
        <w:numPr>
          <w:ilvl w:val="0"/>
          <w:numId w:val="11"/>
        </w:numPr>
        <w:spacing w:after="0" w:line="240" w:lineRule="auto"/>
      </w:pPr>
      <w:r>
        <w:t>Chapter 2: The CockroachDB Architecture</w:t>
      </w:r>
    </w:p>
    <w:p w14:paraId="73C6C000" w14:textId="77777777" w:rsidR="00151B77" w:rsidRDefault="00151B77" w:rsidP="00151B77">
      <w:pPr>
        <w:numPr>
          <w:ilvl w:val="1"/>
          <w:numId w:val="11"/>
        </w:numPr>
        <w:spacing w:after="0" w:line="240" w:lineRule="auto"/>
      </w:pPr>
      <w:r>
        <w:t>Core concepts</w:t>
      </w:r>
    </w:p>
    <w:p w14:paraId="2AC0BB42" w14:textId="77777777" w:rsidR="00151B77" w:rsidRDefault="00151B77" w:rsidP="00151B77">
      <w:pPr>
        <w:numPr>
          <w:ilvl w:val="2"/>
          <w:numId w:val="11"/>
        </w:numPr>
        <w:spacing w:after="0" w:line="240" w:lineRule="auto"/>
      </w:pPr>
      <w:r>
        <w:t>Cluster, node, range, replica, leaseholder, raft leader, raft log, gateway</w:t>
      </w:r>
    </w:p>
    <w:p w14:paraId="3EDCA52C" w14:textId="77777777" w:rsidR="00151B77" w:rsidRDefault="00151B77" w:rsidP="00151B77">
      <w:pPr>
        <w:numPr>
          <w:ilvl w:val="3"/>
          <w:numId w:val="11"/>
        </w:numPr>
        <w:spacing w:after="0" w:line="240" w:lineRule="auto"/>
      </w:pPr>
      <w:r>
        <w:t>[Docs]</w:t>
      </w:r>
    </w:p>
    <w:p w14:paraId="31B96CCA" w14:textId="77777777" w:rsidR="00151B77" w:rsidRDefault="00C27B43" w:rsidP="00151B77">
      <w:pPr>
        <w:numPr>
          <w:ilvl w:val="4"/>
          <w:numId w:val="11"/>
        </w:numPr>
        <w:spacing w:after="0" w:line="240" w:lineRule="auto"/>
      </w:pPr>
      <w:hyperlink r:id="rId26">
        <w:r w:rsidR="00151B77">
          <w:rPr>
            <w:color w:val="1155CC"/>
            <w:u w:val="single"/>
          </w:rPr>
          <w:t>Architecture overview</w:t>
        </w:r>
      </w:hyperlink>
    </w:p>
    <w:p w14:paraId="318F5920" w14:textId="77777777" w:rsidR="00151B77" w:rsidRDefault="00C27B43" w:rsidP="00151B77">
      <w:pPr>
        <w:numPr>
          <w:ilvl w:val="4"/>
          <w:numId w:val="11"/>
        </w:numPr>
        <w:spacing w:after="0" w:line="240" w:lineRule="auto"/>
      </w:pPr>
      <w:hyperlink r:id="rId27">
        <w:r w:rsidR="00151B77">
          <w:rPr>
            <w:color w:val="1155CC"/>
            <w:u w:val="single"/>
          </w:rPr>
          <w:t>Reads and Writes Overview</w:t>
        </w:r>
      </w:hyperlink>
    </w:p>
    <w:p w14:paraId="635AEF00" w14:textId="77777777" w:rsidR="00151B77" w:rsidRDefault="00151B77" w:rsidP="00151B77">
      <w:pPr>
        <w:numPr>
          <w:ilvl w:val="3"/>
          <w:numId w:val="11"/>
        </w:numPr>
        <w:spacing w:after="0" w:line="240" w:lineRule="auto"/>
      </w:pPr>
      <w:r>
        <w:t xml:space="preserve">[Cockroach U] </w:t>
      </w:r>
    </w:p>
    <w:p w14:paraId="328FACB1" w14:textId="77777777" w:rsidR="00151B77" w:rsidRDefault="00C27B43" w:rsidP="00151B77">
      <w:pPr>
        <w:numPr>
          <w:ilvl w:val="4"/>
          <w:numId w:val="11"/>
        </w:numPr>
        <w:spacing w:after="0" w:line="240" w:lineRule="auto"/>
      </w:pPr>
      <w:hyperlink r:id="rId28">
        <w:r w:rsidR="00151B77">
          <w:rPr>
            <w:color w:val="1155CC"/>
            <w:u w:val="single"/>
          </w:rPr>
          <w:t>The Keyspace, Replicas, and Ranges</w:t>
        </w:r>
      </w:hyperlink>
    </w:p>
    <w:p w14:paraId="4CE0C609" w14:textId="77777777" w:rsidR="00151B77" w:rsidRDefault="00C27B43" w:rsidP="00151B77">
      <w:pPr>
        <w:numPr>
          <w:ilvl w:val="4"/>
          <w:numId w:val="11"/>
        </w:numPr>
        <w:spacing w:after="0" w:line="240" w:lineRule="auto"/>
      </w:pPr>
      <w:hyperlink r:id="rId29">
        <w:r w:rsidR="00151B77">
          <w:rPr>
            <w:color w:val="1155CC"/>
            <w:u w:val="single"/>
          </w:rPr>
          <w:t>The Raft Protocol</w:t>
        </w:r>
      </w:hyperlink>
    </w:p>
    <w:p w14:paraId="661A28E6" w14:textId="77777777" w:rsidR="00151B77" w:rsidRDefault="00151B77" w:rsidP="00151B77">
      <w:pPr>
        <w:numPr>
          <w:ilvl w:val="1"/>
          <w:numId w:val="11"/>
        </w:numPr>
        <w:spacing w:after="0" w:line="240" w:lineRule="auto"/>
      </w:pPr>
      <w:r>
        <w:t>Architecture layers</w:t>
      </w:r>
    </w:p>
    <w:p w14:paraId="149FF366" w14:textId="77777777" w:rsidR="00151B77" w:rsidRDefault="00151B77" w:rsidP="00151B77">
      <w:pPr>
        <w:numPr>
          <w:ilvl w:val="2"/>
          <w:numId w:val="11"/>
        </w:numPr>
        <w:spacing w:after="0" w:line="240" w:lineRule="auto"/>
      </w:pPr>
      <w:r>
        <w:t>SQL, Transaction, Distribution, Replication, Storage</w:t>
      </w:r>
    </w:p>
    <w:p w14:paraId="57493C7C" w14:textId="77777777" w:rsidR="00151B77" w:rsidRDefault="00C27B43" w:rsidP="00151B77">
      <w:pPr>
        <w:numPr>
          <w:ilvl w:val="3"/>
          <w:numId w:val="11"/>
        </w:numPr>
        <w:spacing w:after="0" w:line="240" w:lineRule="auto"/>
      </w:pPr>
      <w:hyperlink r:id="rId30">
        <w:r w:rsidR="00151B77">
          <w:rPr>
            <w:color w:val="1155CC"/>
            <w:u w:val="single"/>
          </w:rPr>
          <w:t>[Docs] Architecture layer docs</w:t>
        </w:r>
      </w:hyperlink>
    </w:p>
    <w:p w14:paraId="2FA2563C" w14:textId="77777777" w:rsidR="00151B77" w:rsidRDefault="00151B77" w:rsidP="00151B77">
      <w:pPr>
        <w:numPr>
          <w:ilvl w:val="3"/>
          <w:numId w:val="11"/>
        </w:numPr>
        <w:spacing w:after="0" w:line="240" w:lineRule="auto"/>
      </w:pPr>
      <w:r>
        <w:t>[SIGMOD] Section 2, System Overview</w:t>
      </w:r>
    </w:p>
    <w:p w14:paraId="01D318F0" w14:textId="77777777" w:rsidR="00151B77" w:rsidRDefault="00151B77" w:rsidP="00151B77">
      <w:pPr>
        <w:numPr>
          <w:ilvl w:val="1"/>
          <w:numId w:val="11"/>
        </w:numPr>
        <w:spacing w:after="0" w:line="240" w:lineRule="auto"/>
      </w:pPr>
      <w:r>
        <w:t>Example: Life of a distributed transaction</w:t>
      </w:r>
    </w:p>
    <w:p w14:paraId="1A705A33" w14:textId="77777777" w:rsidR="00151B77" w:rsidRDefault="00C27B43" w:rsidP="00151B77">
      <w:pPr>
        <w:numPr>
          <w:ilvl w:val="2"/>
          <w:numId w:val="11"/>
        </w:numPr>
        <w:spacing w:after="0" w:line="240" w:lineRule="auto"/>
      </w:pPr>
      <w:hyperlink r:id="rId31">
        <w:r w:rsidR="00151B77">
          <w:rPr>
            <w:color w:val="1155CC"/>
            <w:u w:val="single"/>
          </w:rPr>
          <w:t>[Docs] Life of a distributed transaction</w:t>
        </w:r>
      </w:hyperlink>
    </w:p>
    <w:p w14:paraId="6341140B" w14:textId="77777777" w:rsidR="00151B77" w:rsidRDefault="00151B77" w:rsidP="00151B77"/>
    <w:p w14:paraId="52AADFB5" w14:textId="77777777" w:rsidR="00151B77" w:rsidRDefault="00151B77" w:rsidP="00151B77"/>
    <w:p w14:paraId="00550A4F" w14:textId="77777777" w:rsidR="00151B77" w:rsidRDefault="00C27B43" w:rsidP="00151B77">
      <w:hyperlink r:id="rId32" w:history="1">
        <w:r w:rsidR="00151B77" w:rsidRPr="00DB6EB4">
          <w:rPr>
            <w:rStyle w:val="Hyperlink"/>
          </w:rPr>
          <w:t>https://www.cockroachlabs.com/blog/raft-is-so-fetch/</w:t>
        </w:r>
      </w:hyperlink>
    </w:p>
    <w:p w14:paraId="59792D39" w14:textId="77777777" w:rsidR="00151B77" w:rsidRDefault="00C27B43" w:rsidP="00151B77">
      <w:hyperlink r:id="rId33" w:history="1">
        <w:r w:rsidR="00151B77" w:rsidRPr="00DB6EB4">
          <w:rPr>
            <w:rStyle w:val="Hyperlink"/>
          </w:rPr>
          <w:t>https://www.cockroachlabs.com/blog/pebble-rocksdb-kv-store/</w:t>
        </w:r>
      </w:hyperlink>
      <w:r w:rsidR="00151B77">
        <w:t xml:space="preserve"> </w:t>
      </w:r>
    </w:p>
    <w:p w14:paraId="18C8CA37" w14:textId="77777777" w:rsidR="00151B77" w:rsidRDefault="00C27B43" w:rsidP="00151B77">
      <w:hyperlink r:id="rId34" w:history="1">
        <w:r w:rsidR="00151B77" w:rsidRPr="00F47472">
          <w:rPr>
            <w:rStyle w:val="Hyperlink"/>
          </w:rPr>
          <w:t>https://www.cockroachlabs.com/blog/cost-based-optimizer-20-1/</w:t>
        </w:r>
      </w:hyperlink>
      <w:r w:rsidR="00151B77">
        <w:t xml:space="preserve"> </w:t>
      </w:r>
    </w:p>
    <w:p w14:paraId="6A024E0F" w14:textId="24223199" w:rsidR="00151B77" w:rsidRDefault="00C27B43" w:rsidP="00151B77">
      <w:hyperlink r:id="rId35" w:history="1">
        <w:r w:rsidR="00151B77" w:rsidRPr="00DB6EB4">
          <w:rPr>
            <w:rStyle w:val="Hyperlink"/>
          </w:rPr>
          <w:t>https://www.cockroachlabs.com/blog/nested-transactions-in-cockroachdb-20-1/</w:t>
        </w:r>
      </w:hyperlink>
      <w:r w:rsidR="00151B77">
        <w:t xml:space="preserve"> </w:t>
      </w:r>
    </w:p>
    <w:p w14:paraId="4ED57720" w14:textId="4CFCFEC3" w:rsidR="0090697D" w:rsidRDefault="00C27B43" w:rsidP="00151B77">
      <w:hyperlink r:id="rId36" w:history="1">
        <w:r w:rsidR="0090697D" w:rsidRPr="00F47472">
          <w:rPr>
            <w:rStyle w:val="Hyperlink"/>
          </w:rPr>
          <w:t>https://www.cockroachlabs.com/blog/time-travel-queries-select-witty_subtitle-the_future/</w:t>
        </w:r>
      </w:hyperlink>
      <w:r w:rsidR="0090697D">
        <w:t xml:space="preserve"> </w:t>
      </w:r>
    </w:p>
    <w:p w14:paraId="75798A7C" w14:textId="77777777" w:rsidR="00151B77" w:rsidRDefault="00C27B43" w:rsidP="00151B77">
      <w:hyperlink r:id="rId37" w:history="1">
        <w:r w:rsidR="00151B77" w:rsidRPr="00DB6EB4">
          <w:rPr>
            <w:rStyle w:val="Hyperlink"/>
          </w:rPr>
          <w:t>https://www.cockroachlabs.com/blog/living-without-atomic-clocks/</w:t>
        </w:r>
      </w:hyperlink>
      <w:r w:rsidR="00151B77">
        <w:t xml:space="preserve"> </w:t>
      </w:r>
    </w:p>
    <w:p w14:paraId="52C2AC9C" w14:textId="77777777" w:rsidR="00151B77" w:rsidRDefault="00C27B43" w:rsidP="00151B77">
      <w:hyperlink r:id="rId38" w:history="1">
        <w:r w:rsidR="00151B77" w:rsidRPr="00DB6EB4">
          <w:rPr>
            <w:rStyle w:val="Hyperlink"/>
          </w:rPr>
          <w:t>https://www.cockroachlabs.com/blog/joint-consensus-raft/</w:t>
        </w:r>
      </w:hyperlink>
    </w:p>
    <w:p w14:paraId="1164B65D" w14:textId="77777777" w:rsidR="00151B77" w:rsidRDefault="00C27B43" w:rsidP="00151B77">
      <w:hyperlink r:id="rId39" w:history="1">
        <w:r w:rsidR="00151B77" w:rsidRPr="00DB6EB4">
          <w:rPr>
            <w:rStyle w:val="Hyperlink"/>
          </w:rPr>
          <w:t>https://www.cockroachlabs.com/blog/parallel-commits/</w:t>
        </w:r>
      </w:hyperlink>
      <w:r w:rsidR="00151B77">
        <w:t xml:space="preserve"> </w:t>
      </w:r>
    </w:p>
    <w:p w14:paraId="5FB4D185" w14:textId="77777777" w:rsidR="00151B77" w:rsidRDefault="00C27B43" w:rsidP="00151B77">
      <w:hyperlink r:id="rId40" w:history="1">
        <w:r w:rsidR="00151B77" w:rsidRPr="00DB6EB4">
          <w:rPr>
            <w:rStyle w:val="Hyperlink"/>
          </w:rPr>
          <w:t>https://www.cockroachlabs.com/blog/how-we-built-a-vectorized-execution-engine/</w:t>
        </w:r>
      </w:hyperlink>
    </w:p>
    <w:p w14:paraId="36D6BCF3" w14:textId="77777777" w:rsidR="00151B77" w:rsidRDefault="00C27B43" w:rsidP="00151B77">
      <w:hyperlink r:id="rId41" w:history="1">
        <w:r w:rsidR="00151B77" w:rsidRPr="00DB6EB4">
          <w:rPr>
            <w:rStyle w:val="Hyperlink"/>
          </w:rPr>
          <w:t>https://www.cockroachlabs.com/blog/what-write-skew-looks-like/</w:t>
        </w:r>
      </w:hyperlink>
      <w:r w:rsidR="00151B77">
        <w:t xml:space="preserve"> </w:t>
      </w:r>
    </w:p>
    <w:p w14:paraId="671B83C0" w14:textId="77777777" w:rsidR="00151B77" w:rsidRDefault="00C27B43" w:rsidP="00151B77">
      <w:hyperlink r:id="rId42" w:history="1">
        <w:r w:rsidR="00151B77" w:rsidRPr="00DB6EB4">
          <w:rPr>
            <w:rStyle w:val="Hyperlink"/>
          </w:rPr>
          <w:t>https://www.cockroachlabs.com/blog/distributed-sql-key-value-store/</w:t>
        </w:r>
      </w:hyperlink>
      <w:r w:rsidR="00151B77">
        <w:t xml:space="preserve"> </w:t>
      </w:r>
    </w:p>
    <w:p w14:paraId="259A55E9" w14:textId="77777777" w:rsidR="00151B77" w:rsidRDefault="00151B77" w:rsidP="00151B77"/>
    <w:p w14:paraId="2CDE9A78" w14:textId="77777777" w:rsidR="00151B77" w:rsidRDefault="00151B77" w:rsidP="00151B77"/>
    <w:p w14:paraId="4192C4B4" w14:textId="77777777" w:rsidR="00151B77" w:rsidRPr="00685A3F" w:rsidRDefault="00151B77" w:rsidP="00151B77"/>
    <w:sectPr w:rsidR="00151B77" w:rsidRPr="00685A3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en Darnell" w:date="2021-03-04T15:22:00Z" w:initials="BD">
    <w:p w14:paraId="035C8319" w14:textId="19183187" w:rsidR="596578F9" w:rsidRDefault="596578F9">
      <w:r>
        <w:t>I'd start this section with the discussion of tabular data and the mapping from SQL tuples to KV blobs. That's useful context for everything else to come.</w:t>
      </w:r>
      <w:r>
        <w:annotationRef/>
      </w:r>
    </w:p>
    <w:p w14:paraId="7B3C56CD" w14:textId="57572E91" w:rsidR="596578F9" w:rsidRDefault="596578F9"/>
    <w:p w14:paraId="4A1D2F65" w14:textId="675D1952" w:rsidR="596578F9" w:rsidRDefault="596578F9">
      <w:r>
        <w:t xml:space="preserve">I don't think secondary indexes need a callout in storage, but I would talk about how primary and secondary indexes are basically the same kind of thing (recalling my comment from ch1 about how the physical storage of a table/relation is one or more indexes). </w:t>
      </w:r>
    </w:p>
    <w:p w14:paraId="55326AC8" w14:textId="7F09E89E" w:rsidR="596578F9" w:rsidRDefault="596578F9"/>
    <w:p w14:paraId="5C6D8186" w14:textId="45B718BC" w:rsidR="596578F9" w:rsidRDefault="596578F9">
      <w:r>
        <w:t xml:space="preserve">I'd postpone discussion of time travel queries until the MVCC discussion in the transaction layer (there's not much going on for time travel in the SQL layer). </w:t>
      </w:r>
    </w:p>
    <w:p w14:paraId="0617821F" w14:textId="7E8C9688" w:rsidR="596578F9" w:rsidRDefault="596578F9"/>
  </w:comment>
  <w:comment w:id="5" w:author="Ben Darnell" w:date="2021-03-04T15:24:00Z" w:initials="BD">
    <w:p w14:paraId="6CF6EB1C" w14:textId="79E9300B" w:rsidR="596578F9" w:rsidRDefault="596578F9">
      <w:r>
        <w:t>We should have a subsection here for parallel commits. I don't think they're in our architecture docs yet but they're described in this blog post: https://www.cockroachlabs.com/blog/parallel-commits/</w:t>
      </w:r>
      <w:r>
        <w:annotationRef/>
      </w:r>
    </w:p>
  </w:comment>
  <w:comment w:id="9" w:author="Ben Darnell" w:date="2021-03-04T15:31:00Z" w:initials="BD">
    <w:p w14:paraId="50FA924B" w14:textId="06ABDC99" w:rsidR="596578F9" w:rsidRDefault="596578F9">
      <w:r>
        <w:t xml:space="preserve">I think a lot of this is going to end up covered in the SQL section (table mapping to KV, column families, vectorized execution, secondary indexes). The storage layer is pretty narrowly focused on the LSM trees and caching.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17821F" w15:done="0"/>
  <w15:commentEx w15:paraId="6CF6EB1C" w15:done="0"/>
  <w15:commentEx w15:paraId="50FA92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1EA9F969" w16cex:dateUtc="2021-03-04T20:22:00Z"/>
  <w16cex:commentExtensible w16cex:durableId="10D285CA" w16cex:dateUtc="2021-03-04T20:24:00Z"/>
  <w16cex:commentExtensible w16cex:durableId="1A44322B" w16cex:dateUtc="2021-03-04T2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17821F" w16cid:durableId="1EA9F969"/>
  <w16cid:commentId w16cid:paraId="6CF6EB1C" w16cid:durableId="10D285CA"/>
  <w16cid:commentId w16cid:paraId="50FA924B" w16cid:durableId="1A4432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78B89" w14:textId="77777777" w:rsidR="00C27B43" w:rsidRDefault="00C27B43" w:rsidP="00C74D85">
      <w:pPr>
        <w:spacing w:after="0" w:line="240" w:lineRule="auto"/>
      </w:pPr>
      <w:r>
        <w:separator/>
      </w:r>
    </w:p>
  </w:endnote>
  <w:endnote w:type="continuationSeparator" w:id="0">
    <w:p w14:paraId="45058C58" w14:textId="77777777" w:rsidR="00C27B43" w:rsidRDefault="00C27B43" w:rsidP="00C7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E3B46" w14:textId="77777777" w:rsidR="00C27B43" w:rsidRDefault="00C27B43" w:rsidP="00C74D85">
      <w:pPr>
        <w:spacing w:after="0" w:line="240" w:lineRule="auto"/>
      </w:pPr>
      <w:r>
        <w:separator/>
      </w:r>
    </w:p>
  </w:footnote>
  <w:footnote w:type="continuationSeparator" w:id="0">
    <w:p w14:paraId="6F5CE2C8" w14:textId="77777777" w:rsidR="00C27B43" w:rsidRDefault="00C27B43" w:rsidP="00C74D85">
      <w:pPr>
        <w:spacing w:after="0" w:line="240" w:lineRule="auto"/>
      </w:pPr>
      <w:r>
        <w:continuationSeparator/>
      </w:r>
    </w:p>
  </w:footnote>
  <w:footnote w:id="1">
    <w:p w14:paraId="3848BE18" w14:textId="4B4A92FD" w:rsidR="00C74D85" w:rsidRPr="00736BFD" w:rsidRDefault="00C74D85">
      <w:pPr>
        <w:pStyle w:val="FootnoteText"/>
        <w:rPr>
          <w:lang w:val="en-US"/>
        </w:rPr>
      </w:pPr>
      <w:r>
        <w:rPr>
          <w:rStyle w:val="FootnoteReference"/>
        </w:rPr>
        <w:footnoteRef/>
      </w:r>
      <w:r>
        <w:t xml:space="preserve"> </w:t>
      </w:r>
      <w:hyperlink r:id="rId1" w:history="1">
        <w:r w:rsidRPr="00CC04B5">
          <w:rPr>
            <w:rStyle w:val="Hyperlink"/>
          </w:rPr>
          <w:t>https://resources.cockroachlabs.com/guides/cockroachdb-the-resilient-geo-distributed-sql-database-sigmod-2020</w:t>
        </w:r>
      </w:hyperlink>
      <w:r>
        <w:t xml:space="preserve"> </w:t>
      </w:r>
    </w:p>
  </w:footnote>
  <w:footnote w:id="2">
    <w:p w14:paraId="054ABAE0" w14:textId="731CCDDB" w:rsidR="00A53241" w:rsidRPr="00A53241" w:rsidRDefault="00A53241">
      <w:pPr>
        <w:pStyle w:val="FootnoteText"/>
        <w:rPr>
          <w:lang w:val="en-US"/>
        </w:rPr>
      </w:pPr>
      <w:r>
        <w:rPr>
          <w:rStyle w:val="FootnoteReference"/>
        </w:rPr>
        <w:footnoteRef/>
      </w:r>
      <w:r>
        <w:t xml:space="preserve"> </w:t>
      </w:r>
      <w:r w:rsidR="00EE4895">
        <w:rPr>
          <w:lang w:val="en-US"/>
        </w:rPr>
        <w:t xml:space="preserve">We are assuming here that the Leaseholder is also the RAFT </w:t>
      </w:r>
      <w:proofErr w:type="spellStart"/>
      <w:proofErr w:type="gramStart"/>
      <w:r w:rsidR="00EE4895">
        <w:rPr>
          <w:lang w:val="en-US"/>
        </w:rPr>
        <w:t>leader,which</w:t>
      </w:r>
      <w:proofErr w:type="spellEnd"/>
      <w:proofErr w:type="gramEnd"/>
      <w:r w:rsidR="00EE4895">
        <w:rPr>
          <w:lang w:val="en-US"/>
        </w:rPr>
        <w:t xml:space="preserve"> is normally the case.  More on RAFT later in the chapter.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363A"/>
    <w:multiLevelType w:val="hybridMultilevel"/>
    <w:tmpl w:val="89B2F200"/>
    <w:lvl w:ilvl="0" w:tplc="4F10695C">
      <w:start w:val="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E03BD9"/>
    <w:multiLevelType w:val="hybridMultilevel"/>
    <w:tmpl w:val="78D4031C"/>
    <w:lvl w:ilvl="0" w:tplc="9B2EB27A">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58088B"/>
    <w:multiLevelType w:val="hybridMultilevel"/>
    <w:tmpl w:val="B74A09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A55337"/>
    <w:multiLevelType w:val="hybridMultilevel"/>
    <w:tmpl w:val="91944B8A"/>
    <w:lvl w:ilvl="0" w:tplc="9B2EB27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606B3E"/>
    <w:multiLevelType w:val="hybridMultilevel"/>
    <w:tmpl w:val="07AA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4A46EC"/>
    <w:multiLevelType w:val="multilevel"/>
    <w:tmpl w:val="FDCC4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B9146F"/>
    <w:multiLevelType w:val="hybridMultilevel"/>
    <w:tmpl w:val="5F4EA178"/>
    <w:lvl w:ilvl="0" w:tplc="9B2EB27A">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357115"/>
    <w:multiLevelType w:val="hybridMultilevel"/>
    <w:tmpl w:val="105CE5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782EC8"/>
    <w:multiLevelType w:val="hybridMultilevel"/>
    <w:tmpl w:val="C442A84A"/>
    <w:lvl w:ilvl="0" w:tplc="9B2EB27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4"/>
  </w:num>
  <w:num w:numId="13">
    <w:abstractNumId w:val="9"/>
  </w:num>
  <w:num w:numId="14">
    <w:abstractNumId w:val="1"/>
  </w:num>
  <w:num w:numId="15">
    <w:abstractNumId w:val="7"/>
  </w:num>
  <w:num w:numId="16">
    <w:abstractNumId w:val="3"/>
  </w:num>
  <w:num w:numId="17">
    <w:abstractNumId w:val="8"/>
  </w:num>
  <w:num w:numId="18">
    <w:abstractNumId w:val="5"/>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 Darnell">
    <w15:presenceInfo w15:providerId="Windows Live" w15:userId="43457bce3b1c23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LWwNAUCI3MLEyUdpeDU4uLM/DyQAotaACGRPm4sAAAA"/>
  </w:docVars>
  <w:rsids>
    <w:rsidRoot w:val="00685A3F"/>
    <w:rsid w:val="000016E8"/>
    <w:rsid w:val="00005FD6"/>
    <w:rsid w:val="00007561"/>
    <w:rsid w:val="0002606B"/>
    <w:rsid w:val="0003065B"/>
    <w:rsid w:val="0003398A"/>
    <w:rsid w:val="0003407A"/>
    <w:rsid w:val="00050932"/>
    <w:rsid w:val="00053BC8"/>
    <w:rsid w:val="000615AE"/>
    <w:rsid w:val="0007560F"/>
    <w:rsid w:val="00083E19"/>
    <w:rsid w:val="00093DFF"/>
    <w:rsid w:val="000A5347"/>
    <w:rsid w:val="000A5427"/>
    <w:rsid w:val="000A689E"/>
    <w:rsid w:val="000B3390"/>
    <w:rsid w:val="000B7DD1"/>
    <w:rsid w:val="000C4999"/>
    <w:rsid w:val="000D1A84"/>
    <w:rsid w:val="000D1C71"/>
    <w:rsid w:val="000D2AC9"/>
    <w:rsid w:val="000D62CB"/>
    <w:rsid w:val="000D6C03"/>
    <w:rsid w:val="000F5E45"/>
    <w:rsid w:val="00101628"/>
    <w:rsid w:val="00117BC1"/>
    <w:rsid w:val="001204F6"/>
    <w:rsid w:val="00121B4D"/>
    <w:rsid w:val="001241C7"/>
    <w:rsid w:val="00127520"/>
    <w:rsid w:val="001316A9"/>
    <w:rsid w:val="00131C49"/>
    <w:rsid w:val="00132B79"/>
    <w:rsid w:val="00135DAE"/>
    <w:rsid w:val="00140268"/>
    <w:rsid w:val="00140E98"/>
    <w:rsid w:val="0014160C"/>
    <w:rsid w:val="0014252F"/>
    <w:rsid w:val="00147942"/>
    <w:rsid w:val="001503FC"/>
    <w:rsid w:val="00151B77"/>
    <w:rsid w:val="001570C6"/>
    <w:rsid w:val="00165828"/>
    <w:rsid w:val="001755A7"/>
    <w:rsid w:val="0017718A"/>
    <w:rsid w:val="0017752C"/>
    <w:rsid w:val="0019402F"/>
    <w:rsid w:val="00194E98"/>
    <w:rsid w:val="001B62D1"/>
    <w:rsid w:val="001D2BB3"/>
    <w:rsid w:val="001D2E78"/>
    <w:rsid w:val="001D37F8"/>
    <w:rsid w:val="001E2EF0"/>
    <w:rsid w:val="001E575A"/>
    <w:rsid w:val="001F08DA"/>
    <w:rsid w:val="001F7A84"/>
    <w:rsid w:val="001F7B73"/>
    <w:rsid w:val="00201B43"/>
    <w:rsid w:val="00204DD9"/>
    <w:rsid w:val="002101AE"/>
    <w:rsid w:val="00212558"/>
    <w:rsid w:val="00216B30"/>
    <w:rsid w:val="00221225"/>
    <w:rsid w:val="0022345E"/>
    <w:rsid w:val="00225159"/>
    <w:rsid w:val="002316FE"/>
    <w:rsid w:val="002420C1"/>
    <w:rsid w:val="00254A32"/>
    <w:rsid w:val="00254F3B"/>
    <w:rsid w:val="00256E83"/>
    <w:rsid w:val="002650BA"/>
    <w:rsid w:val="002651C3"/>
    <w:rsid w:val="0027156C"/>
    <w:rsid w:val="00274330"/>
    <w:rsid w:val="00277CD4"/>
    <w:rsid w:val="0028536F"/>
    <w:rsid w:val="0028570E"/>
    <w:rsid w:val="0029078C"/>
    <w:rsid w:val="002A71EA"/>
    <w:rsid w:val="002B12E2"/>
    <w:rsid w:val="002D1879"/>
    <w:rsid w:val="002F6205"/>
    <w:rsid w:val="003037AC"/>
    <w:rsid w:val="00317154"/>
    <w:rsid w:val="00322103"/>
    <w:rsid w:val="0032289F"/>
    <w:rsid w:val="00331092"/>
    <w:rsid w:val="003337CE"/>
    <w:rsid w:val="0034233C"/>
    <w:rsid w:val="003452C0"/>
    <w:rsid w:val="0035170C"/>
    <w:rsid w:val="00356C47"/>
    <w:rsid w:val="00361B52"/>
    <w:rsid w:val="003626E7"/>
    <w:rsid w:val="0037220E"/>
    <w:rsid w:val="00374233"/>
    <w:rsid w:val="003742EE"/>
    <w:rsid w:val="00376E3C"/>
    <w:rsid w:val="00377CA1"/>
    <w:rsid w:val="00381FEE"/>
    <w:rsid w:val="00385DCD"/>
    <w:rsid w:val="003923A6"/>
    <w:rsid w:val="00395885"/>
    <w:rsid w:val="00397630"/>
    <w:rsid w:val="003A1258"/>
    <w:rsid w:val="003A37BE"/>
    <w:rsid w:val="003B1B5E"/>
    <w:rsid w:val="003B58C4"/>
    <w:rsid w:val="003B7364"/>
    <w:rsid w:val="003E0213"/>
    <w:rsid w:val="003E5F40"/>
    <w:rsid w:val="003F2A91"/>
    <w:rsid w:val="003F5C75"/>
    <w:rsid w:val="003F74A0"/>
    <w:rsid w:val="004001A6"/>
    <w:rsid w:val="004005F1"/>
    <w:rsid w:val="00403CE3"/>
    <w:rsid w:val="004056A6"/>
    <w:rsid w:val="00405C57"/>
    <w:rsid w:val="00406B0D"/>
    <w:rsid w:val="004140CB"/>
    <w:rsid w:val="00415D14"/>
    <w:rsid w:val="00416264"/>
    <w:rsid w:val="004172EA"/>
    <w:rsid w:val="0042056B"/>
    <w:rsid w:val="00420ACD"/>
    <w:rsid w:val="0042125F"/>
    <w:rsid w:val="00421905"/>
    <w:rsid w:val="004220F9"/>
    <w:rsid w:val="00422B9E"/>
    <w:rsid w:val="004308C0"/>
    <w:rsid w:val="004321FF"/>
    <w:rsid w:val="00440183"/>
    <w:rsid w:val="004501E0"/>
    <w:rsid w:val="004507BD"/>
    <w:rsid w:val="00454DC6"/>
    <w:rsid w:val="00466080"/>
    <w:rsid w:val="0046660A"/>
    <w:rsid w:val="00473EDC"/>
    <w:rsid w:val="00480C05"/>
    <w:rsid w:val="00490F43"/>
    <w:rsid w:val="00495501"/>
    <w:rsid w:val="004A5022"/>
    <w:rsid w:val="004A72D4"/>
    <w:rsid w:val="004B33B8"/>
    <w:rsid w:val="004C11A4"/>
    <w:rsid w:val="004C5B3A"/>
    <w:rsid w:val="004D136A"/>
    <w:rsid w:val="004D6796"/>
    <w:rsid w:val="004E069C"/>
    <w:rsid w:val="004F024E"/>
    <w:rsid w:val="004F4D77"/>
    <w:rsid w:val="00506EA3"/>
    <w:rsid w:val="0051146C"/>
    <w:rsid w:val="00516018"/>
    <w:rsid w:val="005166A7"/>
    <w:rsid w:val="0052520D"/>
    <w:rsid w:val="005331F0"/>
    <w:rsid w:val="00541850"/>
    <w:rsid w:val="00544FB4"/>
    <w:rsid w:val="0054532A"/>
    <w:rsid w:val="00545A17"/>
    <w:rsid w:val="00552581"/>
    <w:rsid w:val="005671C2"/>
    <w:rsid w:val="00591CC9"/>
    <w:rsid w:val="00597804"/>
    <w:rsid w:val="005A7CA7"/>
    <w:rsid w:val="005B1F1B"/>
    <w:rsid w:val="005B6133"/>
    <w:rsid w:val="005D37DB"/>
    <w:rsid w:val="005D5132"/>
    <w:rsid w:val="005D5B6B"/>
    <w:rsid w:val="005E0A44"/>
    <w:rsid w:val="005E4098"/>
    <w:rsid w:val="005E642E"/>
    <w:rsid w:val="005E7848"/>
    <w:rsid w:val="005F3165"/>
    <w:rsid w:val="00600CC3"/>
    <w:rsid w:val="00610D13"/>
    <w:rsid w:val="0061120A"/>
    <w:rsid w:val="00613C6F"/>
    <w:rsid w:val="006257AC"/>
    <w:rsid w:val="006332CC"/>
    <w:rsid w:val="006333DD"/>
    <w:rsid w:val="0063468F"/>
    <w:rsid w:val="006346EA"/>
    <w:rsid w:val="006406D2"/>
    <w:rsid w:val="0064356B"/>
    <w:rsid w:val="00644B90"/>
    <w:rsid w:val="00644F69"/>
    <w:rsid w:val="00664ADE"/>
    <w:rsid w:val="00674503"/>
    <w:rsid w:val="00674C15"/>
    <w:rsid w:val="006807EF"/>
    <w:rsid w:val="00685A3F"/>
    <w:rsid w:val="00685E22"/>
    <w:rsid w:val="00686428"/>
    <w:rsid w:val="00694AE9"/>
    <w:rsid w:val="00695AD5"/>
    <w:rsid w:val="006A20F5"/>
    <w:rsid w:val="006A225C"/>
    <w:rsid w:val="006B3996"/>
    <w:rsid w:val="006C2F72"/>
    <w:rsid w:val="006C66C6"/>
    <w:rsid w:val="006D370F"/>
    <w:rsid w:val="006D5AFB"/>
    <w:rsid w:val="006E1AA5"/>
    <w:rsid w:val="006E30E2"/>
    <w:rsid w:val="006E5301"/>
    <w:rsid w:val="006F0212"/>
    <w:rsid w:val="006F24C6"/>
    <w:rsid w:val="0070767B"/>
    <w:rsid w:val="00722638"/>
    <w:rsid w:val="007239E1"/>
    <w:rsid w:val="00727C0A"/>
    <w:rsid w:val="00736BFD"/>
    <w:rsid w:val="00750930"/>
    <w:rsid w:val="00751BCD"/>
    <w:rsid w:val="007569F6"/>
    <w:rsid w:val="0076112B"/>
    <w:rsid w:val="00761CF3"/>
    <w:rsid w:val="0077063C"/>
    <w:rsid w:val="00772CC3"/>
    <w:rsid w:val="00773CA4"/>
    <w:rsid w:val="0077721F"/>
    <w:rsid w:val="0079647D"/>
    <w:rsid w:val="00797B9C"/>
    <w:rsid w:val="007A0AA4"/>
    <w:rsid w:val="007A34AC"/>
    <w:rsid w:val="007A4ED8"/>
    <w:rsid w:val="007B0E8F"/>
    <w:rsid w:val="007C6A63"/>
    <w:rsid w:val="007D2B6F"/>
    <w:rsid w:val="007D3588"/>
    <w:rsid w:val="007F3286"/>
    <w:rsid w:val="007F588A"/>
    <w:rsid w:val="007F6F48"/>
    <w:rsid w:val="00801904"/>
    <w:rsid w:val="00804813"/>
    <w:rsid w:val="008101FB"/>
    <w:rsid w:val="00810E58"/>
    <w:rsid w:val="008116C2"/>
    <w:rsid w:val="008139F2"/>
    <w:rsid w:val="0081403C"/>
    <w:rsid w:val="0081448D"/>
    <w:rsid w:val="008161B0"/>
    <w:rsid w:val="00816644"/>
    <w:rsid w:val="00821EB2"/>
    <w:rsid w:val="0083248C"/>
    <w:rsid w:val="0084008B"/>
    <w:rsid w:val="00841C59"/>
    <w:rsid w:val="00843A71"/>
    <w:rsid w:val="008469CA"/>
    <w:rsid w:val="00854E68"/>
    <w:rsid w:val="00856143"/>
    <w:rsid w:val="00856ECE"/>
    <w:rsid w:val="008613DD"/>
    <w:rsid w:val="00863354"/>
    <w:rsid w:val="008653EB"/>
    <w:rsid w:val="00877DA4"/>
    <w:rsid w:val="008807CA"/>
    <w:rsid w:val="0089397B"/>
    <w:rsid w:val="0089427C"/>
    <w:rsid w:val="008A4DF8"/>
    <w:rsid w:val="008B3965"/>
    <w:rsid w:val="008B7E5F"/>
    <w:rsid w:val="008C1885"/>
    <w:rsid w:val="008C626C"/>
    <w:rsid w:val="008D0FAE"/>
    <w:rsid w:val="008D1064"/>
    <w:rsid w:val="008D210E"/>
    <w:rsid w:val="008D5EFC"/>
    <w:rsid w:val="009027C5"/>
    <w:rsid w:val="0090697D"/>
    <w:rsid w:val="009079D9"/>
    <w:rsid w:val="00911C70"/>
    <w:rsid w:val="009150EB"/>
    <w:rsid w:val="00922214"/>
    <w:rsid w:val="00925450"/>
    <w:rsid w:val="009369EE"/>
    <w:rsid w:val="00940076"/>
    <w:rsid w:val="009512BA"/>
    <w:rsid w:val="00961086"/>
    <w:rsid w:val="00965ED1"/>
    <w:rsid w:val="0097422B"/>
    <w:rsid w:val="00974908"/>
    <w:rsid w:val="00974EE9"/>
    <w:rsid w:val="009756B6"/>
    <w:rsid w:val="00981C8C"/>
    <w:rsid w:val="00986166"/>
    <w:rsid w:val="00990477"/>
    <w:rsid w:val="0099224C"/>
    <w:rsid w:val="00997E74"/>
    <w:rsid w:val="009A3C9B"/>
    <w:rsid w:val="009A6DC6"/>
    <w:rsid w:val="009B59C6"/>
    <w:rsid w:val="009B5C99"/>
    <w:rsid w:val="009C44C9"/>
    <w:rsid w:val="009C5680"/>
    <w:rsid w:val="009D09A6"/>
    <w:rsid w:val="009D63F3"/>
    <w:rsid w:val="009E1CB8"/>
    <w:rsid w:val="009E20CD"/>
    <w:rsid w:val="009E382C"/>
    <w:rsid w:val="009F4EC8"/>
    <w:rsid w:val="00A015F8"/>
    <w:rsid w:val="00A026C9"/>
    <w:rsid w:val="00A2494B"/>
    <w:rsid w:val="00A3143B"/>
    <w:rsid w:val="00A32F95"/>
    <w:rsid w:val="00A33A14"/>
    <w:rsid w:val="00A35182"/>
    <w:rsid w:val="00A36C48"/>
    <w:rsid w:val="00A53241"/>
    <w:rsid w:val="00A562C9"/>
    <w:rsid w:val="00A56D84"/>
    <w:rsid w:val="00A61E53"/>
    <w:rsid w:val="00A61EAA"/>
    <w:rsid w:val="00A630C8"/>
    <w:rsid w:val="00A65EDA"/>
    <w:rsid w:val="00A7438F"/>
    <w:rsid w:val="00A75BE8"/>
    <w:rsid w:val="00A804AA"/>
    <w:rsid w:val="00A81FC2"/>
    <w:rsid w:val="00A857B6"/>
    <w:rsid w:val="00A904D9"/>
    <w:rsid w:val="00A91C0D"/>
    <w:rsid w:val="00A96882"/>
    <w:rsid w:val="00A97402"/>
    <w:rsid w:val="00AA0FCC"/>
    <w:rsid w:val="00AA258A"/>
    <w:rsid w:val="00AA5227"/>
    <w:rsid w:val="00AA6DC7"/>
    <w:rsid w:val="00AB2D6F"/>
    <w:rsid w:val="00AB3411"/>
    <w:rsid w:val="00AB3BCB"/>
    <w:rsid w:val="00AC3D74"/>
    <w:rsid w:val="00AC4259"/>
    <w:rsid w:val="00AC4C5A"/>
    <w:rsid w:val="00AC668D"/>
    <w:rsid w:val="00AC73B6"/>
    <w:rsid w:val="00AC7540"/>
    <w:rsid w:val="00AD24BA"/>
    <w:rsid w:val="00AD4BF6"/>
    <w:rsid w:val="00AE105E"/>
    <w:rsid w:val="00AE6EBF"/>
    <w:rsid w:val="00AE7A4F"/>
    <w:rsid w:val="00AF1379"/>
    <w:rsid w:val="00B0556A"/>
    <w:rsid w:val="00B06D14"/>
    <w:rsid w:val="00B10251"/>
    <w:rsid w:val="00B13928"/>
    <w:rsid w:val="00B13FE0"/>
    <w:rsid w:val="00B163E6"/>
    <w:rsid w:val="00B16572"/>
    <w:rsid w:val="00B17475"/>
    <w:rsid w:val="00B234D1"/>
    <w:rsid w:val="00B54AEA"/>
    <w:rsid w:val="00B559E3"/>
    <w:rsid w:val="00B675A3"/>
    <w:rsid w:val="00B675E2"/>
    <w:rsid w:val="00B679DC"/>
    <w:rsid w:val="00B67F4A"/>
    <w:rsid w:val="00B72883"/>
    <w:rsid w:val="00B81131"/>
    <w:rsid w:val="00B8390F"/>
    <w:rsid w:val="00BA0D5E"/>
    <w:rsid w:val="00BA53AC"/>
    <w:rsid w:val="00BB35A7"/>
    <w:rsid w:val="00BB6685"/>
    <w:rsid w:val="00BD5837"/>
    <w:rsid w:val="00BE452B"/>
    <w:rsid w:val="00BE5D06"/>
    <w:rsid w:val="00BE634F"/>
    <w:rsid w:val="00BF3251"/>
    <w:rsid w:val="00BF7031"/>
    <w:rsid w:val="00C02E91"/>
    <w:rsid w:val="00C12CD5"/>
    <w:rsid w:val="00C231A5"/>
    <w:rsid w:val="00C27738"/>
    <w:rsid w:val="00C27B43"/>
    <w:rsid w:val="00C330C1"/>
    <w:rsid w:val="00C366FF"/>
    <w:rsid w:val="00C36B70"/>
    <w:rsid w:val="00C41623"/>
    <w:rsid w:val="00C41BA6"/>
    <w:rsid w:val="00C5437C"/>
    <w:rsid w:val="00C558FB"/>
    <w:rsid w:val="00C563CF"/>
    <w:rsid w:val="00C64315"/>
    <w:rsid w:val="00C657E4"/>
    <w:rsid w:val="00C734B3"/>
    <w:rsid w:val="00C74D85"/>
    <w:rsid w:val="00C77150"/>
    <w:rsid w:val="00C8253B"/>
    <w:rsid w:val="00CA0C77"/>
    <w:rsid w:val="00CA6E1B"/>
    <w:rsid w:val="00CC4A2D"/>
    <w:rsid w:val="00CC56B0"/>
    <w:rsid w:val="00CC7595"/>
    <w:rsid w:val="00CD1A3B"/>
    <w:rsid w:val="00CD2452"/>
    <w:rsid w:val="00CD4329"/>
    <w:rsid w:val="00CE2363"/>
    <w:rsid w:val="00CE57DE"/>
    <w:rsid w:val="00CE5F17"/>
    <w:rsid w:val="00CF4F50"/>
    <w:rsid w:val="00D00061"/>
    <w:rsid w:val="00D003E2"/>
    <w:rsid w:val="00D11853"/>
    <w:rsid w:val="00D40347"/>
    <w:rsid w:val="00D40EFD"/>
    <w:rsid w:val="00D4430C"/>
    <w:rsid w:val="00D447BD"/>
    <w:rsid w:val="00D4596A"/>
    <w:rsid w:val="00D46374"/>
    <w:rsid w:val="00D4682D"/>
    <w:rsid w:val="00D47C0F"/>
    <w:rsid w:val="00D52A9E"/>
    <w:rsid w:val="00D55698"/>
    <w:rsid w:val="00D60722"/>
    <w:rsid w:val="00D612A4"/>
    <w:rsid w:val="00D7188E"/>
    <w:rsid w:val="00D740D5"/>
    <w:rsid w:val="00D7607C"/>
    <w:rsid w:val="00D84FAA"/>
    <w:rsid w:val="00D87A14"/>
    <w:rsid w:val="00D87EAD"/>
    <w:rsid w:val="00D90CFD"/>
    <w:rsid w:val="00D91596"/>
    <w:rsid w:val="00DA37AE"/>
    <w:rsid w:val="00DA4F1C"/>
    <w:rsid w:val="00DA7A97"/>
    <w:rsid w:val="00DB24E3"/>
    <w:rsid w:val="00DB5397"/>
    <w:rsid w:val="00DC15D9"/>
    <w:rsid w:val="00DC7144"/>
    <w:rsid w:val="00DC727E"/>
    <w:rsid w:val="00DD0514"/>
    <w:rsid w:val="00DD0B7E"/>
    <w:rsid w:val="00DD48B9"/>
    <w:rsid w:val="00DE06EC"/>
    <w:rsid w:val="00DE1B99"/>
    <w:rsid w:val="00DE4C84"/>
    <w:rsid w:val="00DF4C0C"/>
    <w:rsid w:val="00DF613C"/>
    <w:rsid w:val="00DF6B28"/>
    <w:rsid w:val="00E07A19"/>
    <w:rsid w:val="00E10201"/>
    <w:rsid w:val="00E11B37"/>
    <w:rsid w:val="00E12132"/>
    <w:rsid w:val="00E1432C"/>
    <w:rsid w:val="00E15743"/>
    <w:rsid w:val="00E16EBC"/>
    <w:rsid w:val="00E31D1A"/>
    <w:rsid w:val="00E35F1C"/>
    <w:rsid w:val="00E36B79"/>
    <w:rsid w:val="00E42F42"/>
    <w:rsid w:val="00E44D5A"/>
    <w:rsid w:val="00E520DD"/>
    <w:rsid w:val="00E52C74"/>
    <w:rsid w:val="00E56D10"/>
    <w:rsid w:val="00E63181"/>
    <w:rsid w:val="00E66D69"/>
    <w:rsid w:val="00E76D89"/>
    <w:rsid w:val="00E8364C"/>
    <w:rsid w:val="00E90E79"/>
    <w:rsid w:val="00E9474D"/>
    <w:rsid w:val="00EA5481"/>
    <w:rsid w:val="00EB3D9B"/>
    <w:rsid w:val="00EC1026"/>
    <w:rsid w:val="00EC21A3"/>
    <w:rsid w:val="00EC6492"/>
    <w:rsid w:val="00ED22DA"/>
    <w:rsid w:val="00ED3DD1"/>
    <w:rsid w:val="00EE1D65"/>
    <w:rsid w:val="00EE3475"/>
    <w:rsid w:val="00EE4895"/>
    <w:rsid w:val="00EE5CEF"/>
    <w:rsid w:val="00EF5453"/>
    <w:rsid w:val="00F032C9"/>
    <w:rsid w:val="00F06E7F"/>
    <w:rsid w:val="00F1118C"/>
    <w:rsid w:val="00F12507"/>
    <w:rsid w:val="00F125E1"/>
    <w:rsid w:val="00F129DD"/>
    <w:rsid w:val="00F14707"/>
    <w:rsid w:val="00F14E89"/>
    <w:rsid w:val="00F257AA"/>
    <w:rsid w:val="00F2602B"/>
    <w:rsid w:val="00F332E0"/>
    <w:rsid w:val="00F3556D"/>
    <w:rsid w:val="00F4013B"/>
    <w:rsid w:val="00F40313"/>
    <w:rsid w:val="00F41DDF"/>
    <w:rsid w:val="00F47A30"/>
    <w:rsid w:val="00F52A16"/>
    <w:rsid w:val="00F56694"/>
    <w:rsid w:val="00F628E6"/>
    <w:rsid w:val="00F674EE"/>
    <w:rsid w:val="00F71291"/>
    <w:rsid w:val="00F72FDC"/>
    <w:rsid w:val="00F7365B"/>
    <w:rsid w:val="00F80B92"/>
    <w:rsid w:val="00F9497E"/>
    <w:rsid w:val="00F964B2"/>
    <w:rsid w:val="00F9673B"/>
    <w:rsid w:val="00FC3301"/>
    <w:rsid w:val="00FC65C0"/>
    <w:rsid w:val="00FE6CD7"/>
    <w:rsid w:val="596578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2C2A"/>
  <w15:chartTrackingRefBased/>
  <w15:docId w15:val="{8144BD47-EC44-D349-81EE-1EE5AE87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D1A"/>
  </w:style>
  <w:style w:type="paragraph" w:styleId="Heading1">
    <w:name w:val="heading 1"/>
    <w:basedOn w:val="Normal"/>
    <w:next w:val="Normal"/>
    <w:link w:val="Heading1Char"/>
    <w:uiPriority w:val="9"/>
    <w:qFormat/>
    <w:rsid w:val="00E31D1A"/>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E31D1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E31D1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E31D1A"/>
    <w:pPr>
      <w:keepNext/>
      <w:keepLines/>
      <w:spacing w:before="40" w:after="0"/>
      <w:outlineLvl w:val="3"/>
    </w:pPr>
    <w:rPr>
      <w:i/>
      <w:iCs/>
    </w:rPr>
  </w:style>
  <w:style w:type="paragraph" w:styleId="Heading5">
    <w:name w:val="heading 5"/>
    <w:basedOn w:val="Normal"/>
    <w:next w:val="Normal"/>
    <w:link w:val="Heading5Char"/>
    <w:uiPriority w:val="9"/>
    <w:unhideWhenUsed/>
    <w:qFormat/>
    <w:rsid w:val="00E31D1A"/>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E31D1A"/>
    <w:pPr>
      <w:keepNext/>
      <w:keepLines/>
      <w:spacing w:before="40" w:after="0"/>
      <w:outlineLvl w:val="5"/>
    </w:pPr>
  </w:style>
  <w:style w:type="paragraph" w:styleId="Heading7">
    <w:name w:val="heading 7"/>
    <w:basedOn w:val="Normal"/>
    <w:next w:val="Normal"/>
    <w:link w:val="Heading7Char"/>
    <w:uiPriority w:val="9"/>
    <w:semiHidden/>
    <w:unhideWhenUsed/>
    <w:qFormat/>
    <w:rsid w:val="00E31D1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1D1A"/>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E31D1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D1A"/>
    <w:rPr>
      <w:rFonts w:asciiTheme="majorHAnsi" w:eastAsiaTheme="majorEastAsia" w:hAnsiTheme="majorHAnsi" w:cstheme="majorBidi"/>
      <w:color w:val="262626" w:themeColor="text1" w:themeTint="D9"/>
      <w:sz w:val="32"/>
      <w:szCs w:val="32"/>
    </w:rPr>
  </w:style>
  <w:style w:type="character" w:customStyle="1" w:styleId="Heading3Char">
    <w:name w:val="Heading 3 Char"/>
    <w:basedOn w:val="DefaultParagraphFont"/>
    <w:link w:val="Heading3"/>
    <w:uiPriority w:val="9"/>
    <w:rsid w:val="00E31D1A"/>
    <w:rPr>
      <w:rFonts w:asciiTheme="majorHAnsi" w:eastAsiaTheme="majorEastAsia" w:hAnsiTheme="majorHAnsi" w:cstheme="majorBidi"/>
      <w:color w:val="0D0D0D" w:themeColor="text1" w:themeTint="F2"/>
      <w:sz w:val="24"/>
      <w:szCs w:val="24"/>
    </w:rPr>
  </w:style>
  <w:style w:type="character" w:customStyle="1" w:styleId="Heading2Char">
    <w:name w:val="Heading 2 Char"/>
    <w:basedOn w:val="DefaultParagraphFont"/>
    <w:link w:val="Heading2"/>
    <w:uiPriority w:val="9"/>
    <w:rsid w:val="00E31D1A"/>
    <w:rPr>
      <w:rFonts w:asciiTheme="majorHAnsi" w:eastAsiaTheme="majorEastAsia" w:hAnsiTheme="majorHAnsi" w:cstheme="majorBidi"/>
      <w:color w:val="262626" w:themeColor="text1" w:themeTint="D9"/>
      <w:sz w:val="28"/>
      <w:szCs w:val="28"/>
    </w:rPr>
  </w:style>
  <w:style w:type="character" w:customStyle="1" w:styleId="Heading4Char">
    <w:name w:val="Heading 4 Char"/>
    <w:basedOn w:val="DefaultParagraphFont"/>
    <w:link w:val="Heading4"/>
    <w:uiPriority w:val="9"/>
    <w:rsid w:val="00E31D1A"/>
    <w:rPr>
      <w:i/>
      <w:iCs/>
    </w:rPr>
  </w:style>
  <w:style w:type="character" w:customStyle="1" w:styleId="Heading5Char">
    <w:name w:val="Heading 5 Char"/>
    <w:basedOn w:val="DefaultParagraphFont"/>
    <w:link w:val="Heading5"/>
    <w:uiPriority w:val="9"/>
    <w:rsid w:val="00E31D1A"/>
    <w:rPr>
      <w:color w:val="404040" w:themeColor="text1" w:themeTint="BF"/>
    </w:rPr>
  </w:style>
  <w:style w:type="character" w:customStyle="1" w:styleId="Heading6Char">
    <w:name w:val="Heading 6 Char"/>
    <w:basedOn w:val="DefaultParagraphFont"/>
    <w:link w:val="Heading6"/>
    <w:uiPriority w:val="9"/>
    <w:semiHidden/>
    <w:rsid w:val="00E31D1A"/>
  </w:style>
  <w:style w:type="character" w:customStyle="1" w:styleId="Heading7Char">
    <w:name w:val="Heading 7 Char"/>
    <w:basedOn w:val="DefaultParagraphFont"/>
    <w:link w:val="Heading7"/>
    <w:uiPriority w:val="9"/>
    <w:semiHidden/>
    <w:rsid w:val="00E31D1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1D1A"/>
    <w:rPr>
      <w:color w:val="262626" w:themeColor="text1" w:themeTint="D9"/>
      <w:sz w:val="21"/>
      <w:szCs w:val="21"/>
    </w:rPr>
  </w:style>
  <w:style w:type="character" w:customStyle="1" w:styleId="Heading9Char">
    <w:name w:val="Heading 9 Char"/>
    <w:basedOn w:val="DefaultParagraphFont"/>
    <w:link w:val="Heading9"/>
    <w:uiPriority w:val="9"/>
    <w:semiHidden/>
    <w:rsid w:val="00E31D1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E31D1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31D1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31D1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31D1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31D1A"/>
    <w:rPr>
      <w:color w:val="5A5A5A" w:themeColor="text1" w:themeTint="A5"/>
      <w:spacing w:val="15"/>
    </w:rPr>
  </w:style>
  <w:style w:type="character" w:styleId="Strong">
    <w:name w:val="Strong"/>
    <w:basedOn w:val="DefaultParagraphFont"/>
    <w:uiPriority w:val="22"/>
    <w:qFormat/>
    <w:rsid w:val="00E31D1A"/>
    <w:rPr>
      <w:b/>
      <w:bCs/>
      <w:color w:val="auto"/>
    </w:rPr>
  </w:style>
  <w:style w:type="character" w:styleId="Emphasis">
    <w:name w:val="Emphasis"/>
    <w:basedOn w:val="DefaultParagraphFont"/>
    <w:uiPriority w:val="20"/>
    <w:qFormat/>
    <w:rsid w:val="00E31D1A"/>
    <w:rPr>
      <w:i/>
      <w:iCs/>
      <w:color w:val="auto"/>
    </w:rPr>
  </w:style>
  <w:style w:type="paragraph" w:styleId="NoSpacing">
    <w:name w:val="No Spacing"/>
    <w:uiPriority w:val="1"/>
    <w:qFormat/>
    <w:rsid w:val="00E31D1A"/>
    <w:pPr>
      <w:spacing w:after="0" w:line="240" w:lineRule="auto"/>
    </w:pPr>
  </w:style>
  <w:style w:type="paragraph" w:styleId="Quote">
    <w:name w:val="Quote"/>
    <w:basedOn w:val="Normal"/>
    <w:next w:val="Normal"/>
    <w:link w:val="QuoteChar"/>
    <w:uiPriority w:val="29"/>
    <w:qFormat/>
    <w:rsid w:val="00E31D1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31D1A"/>
    <w:rPr>
      <w:i/>
      <w:iCs/>
      <w:color w:val="404040" w:themeColor="text1" w:themeTint="BF"/>
    </w:rPr>
  </w:style>
  <w:style w:type="paragraph" w:styleId="IntenseQuote">
    <w:name w:val="Intense Quote"/>
    <w:basedOn w:val="Normal"/>
    <w:next w:val="Normal"/>
    <w:link w:val="IntenseQuoteChar"/>
    <w:uiPriority w:val="30"/>
    <w:qFormat/>
    <w:rsid w:val="00E31D1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31D1A"/>
    <w:rPr>
      <w:i/>
      <w:iCs/>
      <w:color w:val="404040" w:themeColor="text1" w:themeTint="BF"/>
    </w:rPr>
  </w:style>
  <w:style w:type="character" w:styleId="SubtleEmphasis">
    <w:name w:val="Subtle Emphasis"/>
    <w:basedOn w:val="DefaultParagraphFont"/>
    <w:uiPriority w:val="19"/>
    <w:qFormat/>
    <w:rsid w:val="00E31D1A"/>
    <w:rPr>
      <w:i/>
      <w:iCs/>
      <w:color w:val="404040" w:themeColor="text1" w:themeTint="BF"/>
    </w:rPr>
  </w:style>
  <w:style w:type="character" w:styleId="IntenseEmphasis">
    <w:name w:val="Intense Emphasis"/>
    <w:basedOn w:val="DefaultParagraphFont"/>
    <w:uiPriority w:val="21"/>
    <w:qFormat/>
    <w:rsid w:val="00E31D1A"/>
    <w:rPr>
      <w:b/>
      <w:bCs/>
      <w:i/>
      <w:iCs/>
      <w:color w:val="auto"/>
    </w:rPr>
  </w:style>
  <w:style w:type="character" w:styleId="SubtleReference">
    <w:name w:val="Subtle Reference"/>
    <w:basedOn w:val="DefaultParagraphFont"/>
    <w:uiPriority w:val="31"/>
    <w:qFormat/>
    <w:rsid w:val="00E31D1A"/>
    <w:rPr>
      <w:smallCaps/>
      <w:color w:val="404040" w:themeColor="text1" w:themeTint="BF"/>
    </w:rPr>
  </w:style>
  <w:style w:type="character" w:styleId="IntenseReference">
    <w:name w:val="Intense Reference"/>
    <w:basedOn w:val="DefaultParagraphFont"/>
    <w:uiPriority w:val="32"/>
    <w:qFormat/>
    <w:rsid w:val="00E31D1A"/>
    <w:rPr>
      <w:b/>
      <w:bCs/>
      <w:smallCaps/>
      <w:color w:val="404040" w:themeColor="text1" w:themeTint="BF"/>
      <w:spacing w:val="5"/>
    </w:rPr>
  </w:style>
  <w:style w:type="character" w:styleId="BookTitle">
    <w:name w:val="Book Title"/>
    <w:basedOn w:val="DefaultParagraphFont"/>
    <w:uiPriority w:val="33"/>
    <w:qFormat/>
    <w:rsid w:val="00E31D1A"/>
    <w:rPr>
      <w:b/>
      <w:bCs/>
      <w:i/>
      <w:iCs/>
      <w:spacing w:val="5"/>
    </w:rPr>
  </w:style>
  <w:style w:type="paragraph" w:styleId="TOCHeading">
    <w:name w:val="TOC Heading"/>
    <w:basedOn w:val="Heading1"/>
    <w:next w:val="Normal"/>
    <w:uiPriority w:val="39"/>
    <w:semiHidden/>
    <w:unhideWhenUsed/>
    <w:qFormat/>
    <w:rsid w:val="00E31D1A"/>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ind w:left="720"/>
      <w:contextualSpacing/>
    </w:p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pPr>
    <w:rPr>
      <w:lang w:val="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omments" Target="comments.xml"/><Relationship Id="rId18" Type="http://schemas.openxmlformats.org/officeDocument/2006/relationships/image" Target="media/image5.emf"/><Relationship Id="rId26" Type="http://schemas.openxmlformats.org/officeDocument/2006/relationships/hyperlink" Target="https://www.cockroachlabs.com/docs/stable/architecture/overview.html" TargetMode="External"/><Relationship Id="rId39" Type="http://schemas.openxmlformats.org/officeDocument/2006/relationships/hyperlink" Target="https://www.cockroachlabs.com/blog/parallel-commits/" TargetMode="External"/><Relationship Id="rId3" Type="http://schemas.openxmlformats.org/officeDocument/2006/relationships/styles" Target="styles.xml"/><Relationship Id="rId21" Type="http://schemas.openxmlformats.org/officeDocument/2006/relationships/package" Target="embeddings/Microsoft_Visio_Drawing2.vsdx"/><Relationship Id="rId34" Type="http://schemas.openxmlformats.org/officeDocument/2006/relationships/hyperlink" Target="https://www.cockroachlabs.com/blog/cost-based-optimizer-20-1/" TargetMode="External"/><Relationship Id="rId42" Type="http://schemas.openxmlformats.org/officeDocument/2006/relationships/hyperlink" Target="https://www.cockroachlabs.com/blog/distributed-sql-key-value-store/" TargetMode="Externa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png"/><Relationship Id="rId25" Type="http://schemas.openxmlformats.org/officeDocument/2006/relationships/package" Target="embeddings/Microsoft_Visio_Drawing4.vsdx"/><Relationship Id="rId33" Type="http://schemas.openxmlformats.org/officeDocument/2006/relationships/hyperlink" Target="https://www.cockroachlabs.com/blog/pebble-rocksdb-kv-store/" TargetMode="External"/><Relationship Id="rId38" Type="http://schemas.openxmlformats.org/officeDocument/2006/relationships/hyperlink" Target="https://www.cockroachlabs.com/blog/joint-consensus-raft/"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7.emf"/><Relationship Id="rId29" Type="http://schemas.openxmlformats.org/officeDocument/2006/relationships/hyperlink" Target="https://www.youtube.com/watch?v=k5BR9m8o9ec&amp;list=PL_QaflmEF2e8Prn7r7CIyBKsHPgsgNO_1&amp;index=11" TargetMode="External"/><Relationship Id="rId41" Type="http://schemas.openxmlformats.org/officeDocument/2006/relationships/hyperlink" Target="https://www.cockroachlabs.com/blog/what-write-skew-looks-li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hyperlink" Target="https://www.cockroachlabs.com/blog/raft-is-so-fetch/" TargetMode="External"/><Relationship Id="rId37" Type="http://schemas.openxmlformats.org/officeDocument/2006/relationships/hyperlink" Target="https://www.cockroachlabs.com/blog/living-without-atomic-clocks/" TargetMode="External"/><Relationship Id="rId40" Type="http://schemas.openxmlformats.org/officeDocument/2006/relationships/hyperlink" Target="https://www.cockroachlabs.com/blog/how-we-built-a-vectorized-execution-engin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package" Target="embeddings/Microsoft_Visio_Drawing3.vsdx"/><Relationship Id="rId28" Type="http://schemas.openxmlformats.org/officeDocument/2006/relationships/hyperlink" Target="https://www.youtube.com/watch?v=LgbrmIjH0cU&amp;list=PL_QaflmEF2e8Prn7r7CIyBKsHPgsgNO_1&amp;index=10" TargetMode="External"/><Relationship Id="rId36" Type="http://schemas.openxmlformats.org/officeDocument/2006/relationships/hyperlink" Target="https://www.cockroachlabs.com/blog/time-travel-queries-select-witty_subtitle-the_future/"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cockroachlabs.com/docs/v20.2/architecture/life-of-a-distributed-transaction.html"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microsoft.com/office/2011/relationships/commentsExtended" Target="commentsExtended.xml"/><Relationship Id="rId22" Type="http://schemas.openxmlformats.org/officeDocument/2006/relationships/image" Target="media/image8.emf"/><Relationship Id="rId27" Type="http://schemas.openxmlformats.org/officeDocument/2006/relationships/hyperlink" Target="https://www.cockroachlabs.com/docs/stable/architecture/reads-and-writes-overview.html" TargetMode="External"/><Relationship Id="rId30" Type="http://schemas.openxmlformats.org/officeDocument/2006/relationships/hyperlink" Target="https://www.cockroachlabs.com/docs/stable/architecture/overview.html" TargetMode="External"/><Relationship Id="rId35" Type="http://schemas.openxmlformats.org/officeDocument/2006/relationships/hyperlink" Target="https://www.cockroachlabs.com/blog/nested-transactions-in-cockroachdb-20-1/"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resources.cockroachlabs.com/guides/cockroachdb-the-resilient-geo-distributed-sql-database-sigmod-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7490</TotalTime>
  <Pages>14</Pages>
  <Words>3923</Words>
  <Characters>22366</Characters>
  <Application>Microsoft Office Word</Application>
  <DocSecurity>0</DocSecurity>
  <Lines>186</Lines>
  <Paragraphs>52</Paragraphs>
  <ScaleCrop>false</ScaleCrop>
  <Company/>
  <LinksUpToDate>false</LinksUpToDate>
  <CharactersWithSpaces>26237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514</cp:revision>
  <dcterms:created xsi:type="dcterms:W3CDTF">2021-02-26T02:50:00Z</dcterms:created>
  <dcterms:modified xsi:type="dcterms:W3CDTF">2021-03-25T08:09:00Z</dcterms:modified>
</cp:coreProperties>
</file>