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95" w:rsidRDefault="003D3395" w:rsidP="00CE10D2">
      <w:pPr>
        <w:spacing w:line="360" w:lineRule="auto"/>
        <w:jc w:val="center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en-IN"/>
        </w:rPr>
        <w:t>BME 5020 Project Abstract</w:t>
      </w:r>
    </w:p>
    <w:p w:rsidR="003D3395" w:rsidRDefault="003D3395" w:rsidP="003D3395">
      <w:pPr>
        <w:spacing w:line="240" w:lineRule="auto"/>
        <w:rPr>
          <w:rFonts w:eastAsia="Calibri"/>
          <w:b/>
          <w:bCs/>
          <w:color w:val="333333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Title: </w:t>
      </w:r>
      <w:r w:rsidRPr="003D3395">
        <w:rPr>
          <w:rFonts w:eastAsia="Calibri"/>
          <w:b/>
          <w:bCs/>
          <w:color w:val="333333"/>
          <w:shd w:val="clear" w:color="auto" w:fill="FFFFFF"/>
        </w:rPr>
        <w:t>BRAIN TUMOR DETECTION USING COLOR BASED K MEANS CLUSTERING SEGMENTATION</w:t>
      </w:r>
    </w:p>
    <w:p w:rsidR="003D3395" w:rsidRDefault="003D3395" w:rsidP="003D3395">
      <w:pPr>
        <w:spacing w:line="240" w:lineRule="auto"/>
        <w:rPr>
          <w:rFonts w:eastAsia="Calibri"/>
          <w:b/>
          <w:bCs/>
          <w:color w:val="333333"/>
          <w:shd w:val="clear" w:color="auto" w:fill="FFFFFF"/>
        </w:rPr>
      </w:pPr>
      <w:r>
        <w:rPr>
          <w:rFonts w:eastAsia="Calibri"/>
          <w:b/>
          <w:bCs/>
          <w:color w:val="333333"/>
          <w:shd w:val="clear" w:color="auto" w:fill="FFFFFF"/>
        </w:rPr>
        <w:t>Authors: Abhijit Nikhade (fr4466), Harshini Gangapuram (fr8393)</w:t>
      </w:r>
    </w:p>
    <w:p w:rsidR="003D3395" w:rsidRPr="003D3395" w:rsidRDefault="003D3395" w:rsidP="003D3395">
      <w:pPr>
        <w:spacing w:line="240" w:lineRule="auto"/>
        <w:rPr>
          <w:rFonts w:eastAsia="Calibri"/>
          <w:color w:val="333333"/>
          <w:shd w:val="clear" w:color="auto" w:fill="FFFFFF"/>
        </w:rPr>
      </w:pPr>
      <w:r>
        <w:rPr>
          <w:rFonts w:eastAsia="Calibri"/>
          <w:b/>
          <w:bCs/>
          <w:color w:val="333333"/>
          <w:shd w:val="clear" w:color="auto" w:fill="FFFFFF"/>
        </w:rPr>
        <w:t>Instructor: Dr. Richard Genik.</w:t>
      </w:r>
    </w:p>
    <w:p w:rsidR="003D3395" w:rsidRDefault="003D3395" w:rsidP="00CE10D2">
      <w:pPr>
        <w:spacing w:line="360" w:lineRule="auto"/>
        <w:jc w:val="center"/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:rsidR="00845E75" w:rsidRPr="0066586D" w:rsidRDefault="00845E75" w:rsidP="00CE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86D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en-IN"/>
        </w:rPr>
        <w:t>ABSTRACT</w:t>
      </w:r>
    </w:p>
    <w:p w:rsidR="004025A8" w:rsidRDefault="00845E75" w:rsidP="003D33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6586D">
        <w:rPr>
          <w:rFonts w:ascii="Times New Roman" w:eastAsia="Calibri" w:hAnsi="Times New Roman" w:cs="Times New Roman"/>
          <w:iCs/>
          <w:sz w:val="24"/>
          <w:szCs w:val="24"/>
        </w:rPr>
        <w:t>In this project, we propose</w:t>
      </w:r>
      <w:r w:rsidR="00743BCB" w:rsidRPr="0066586D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Pr="0066586D">
        <w:rPr>
          <w:rFonts w:ascii="Times New Roman" w:eastAsia="Calibri" w:hAnsi="Times New Roman" w:cs="Times New Roman"/>
          <w:iCs/>
          <w:sz w:val="24"/>
          <w:szCs w:val="24"/>
        </w:rPr>
        <w:t xml:space="preserve"> a color based segmentation method that uses the K means clustering technique to track tumor objects in magnetic resonance (MR) brain images. The key concept in this color based segmentation algorithm with k means is to convert a given gray level MR image in to a color space image and then separate the position of tumor objects from other items of an MR image by using K means clustering and histogram clustering.</w:t>
      </w:r>
      <w:r w:rsidRPr="0066586D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66586D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Clustering is an unsupervised way of data grouping with a given measure of similarity. Clustering algorithms attempts to organize </w:t>
      </w:r>
      <w:r w:rsidR="00743BCB" w:rsidRPr="0066586D">
        <w:rPr>
          <w:rFonts w:ascii="Times New Roman" w:hAnsi="Times New Roman" w:cs="Times New Roman"/>
          <w:iCs/>
          <w:sz w:val="24"/>
          <w:szCs w:val="24"/>
          <w:lang w:val="en-IN"/>
        </w:rPr>
        <w:t>unlabelled</w:t>
      </w:r>
      <w:r w:rsidRPr="0066586D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feature vectors into clusters, such as samples within a cluster, that are more similar to each other than to samples belonging to different clusters, in which a validity measure is computed for each set of clusters. The number of clusters, which optimizes this measure, is the optimum number of clusters in the data set.</w:t>
      </w:r>
      <w:r w:rsidRPr="0066586D">
        <w:rPr>
          <w:rFonts w:ascii="Times New Roman" w:eastAsia="Calibri" w:hAnsi="Times New Roman" w:cs="Times New Roman"/>
          <w:iCs/>
          <w:sz w:val="24"/>
          <w:szCs w:val="24"/>
        </w:rPr>
        <w:t xml:space="preserve"> Experiment demonstrates that the method can successfully achieve segmentation for MR brain images to help pathologists distinguish exactly lesion size and region.</w:t>
      </w:r>
      <w:r w:rsidR="00650488" w:rsidRPr="0066586D">
        <w:rPr>
          <w:rFonts w:ascii="Times New Roman" w:eastAsia="Calibri" w:hAnsi="Times New Roman" w:cs="Times New Roman"/>
          <w:iCs/>
          <w:sz w:val="24"/>
          <w:szCs w:val="24"/>
        </w:rPr>
        <w:t xml:space="preserve"> Here we have proposed a Graphical User Interface</w:t>
      </w:r>
      <w:r w:rsidR="003868F6" w:rsidRPr="0066586D">
        <w:rPr>
          <w:rFonts w:ascii="Times New Roman" w:eastAsia="Calibri" w:hAnsi="Times New Roman" w:cs="Times New Roman"/>
          <w:iCs/>
          <w:sz w:val="24"/>
          <w:szCs w:val="24"/>
        </w:rPr>
        <w:t xml:space="preserve"> also</w:t>
      </w:r>
      <w:r w:rsidR="0066586D" w:rsidRPr="0066586D">
        <w:rPr>
          <w:rFonts w:ascii="Times New Roman" w:eastAsia="Calibri" w:hAnsi="Times New Roman" w:cs="Times New Roman"/>
          <w:iCs/>
          <w:sz w:val="24"/>
          <w:szCs w:val="24"/>
        </w:rPr>
        <w:t xml:space="preserve"> to detect the tumor</w:t>
      </w:r>
      <w:r w:rsidR="00CE10D2" w:rsidRPr="0066586D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</w:p>
    <w:p w:rsidR="003D3395" w:rsidRPr="003D3395" w:rsidRDefault="003D3395" w:rsidP="003D33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</w:p>
    <w:p w:rsidR="004025A8" w:rsidRDefault="00650488" w:rsidP="00CE1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6586D">
        <w:rPr>
          <w:rFonts w:ascii="Times New Roman" w:hAnsi="Times New Roman" w:cs="Times New Roman"/>
          <w:sz w:val="24"/>
          <w:szCs w:val="24"/>
          <w:lang w:val="en-IN"/>
        </w:rPr>
        <w:t>We proposed a Graphical User Interface (GUI) is used to detect the tumour. Her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>e the input is the digital MR image</w:t>
      </w:r>
      <w:r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and the output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we will get is digital image</w:t>
      </w:r>
      <w:r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with the tumour cells detected.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We have</w:t>
      </w:r>
      <w:r w:rsidR="00861C88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create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d a </w:t>
      </w:r>
      <w:r w:rsidR="004025A8">
        <w:rPr>
          <w:rFonts w:ascii="Times New Roman" w:hAnsi="Times New Roman" w:cs="Times New Roman"/>
          <w:sz w:val="24"/>
          <w:szCs w:val="24"/>
          <w:lang w:val="en-IN"/>
        </w:rPr>
        <w:t>pushbutton to select the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61C88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MR </w:t>
      </w:r>
      <w:r w:rsidR="00AE2AF1" w:rsidRPr="0066586D">
        <w:rPr>
          <w:rFonts w:ascii="Times New Roman" w:hAnsi="Times New Roman" w:cs="Times New Roman"/>
          <w:sz w:val="24"/>
          <w:szCs w:val="24"/>
          <w:lang w:val="en-IN"/>
        </w:rPr>
        <w:t>Images and a push button is</w:t>
      </w:r>
      <w:r w:rsidR="0066586D" w:rsidRPr="0066586D">
        <w:rPr>
          <w:rFonts w:ascii="Times New Roman" w:hAnsi="Times New Roman" w:cs="Times New Roman"/>
          <w:sz w:val="24"/>
          <w:szCs w:val="24"/>
          <w:lang w:val="en-IN"/>
        </w:rPr>
        <w:t xml:space="preserve"> placed to run the functionality in backend and we will get an output as an ima</w:t>
      </w:r>
      <w:r w:rsidR="003D3395">
        <w:rPr>
          <w:rFonts w:ascii="Times New Roman" w:hAnsi="Times New Roman" w:cs="Times New Roman"/>
          <w:sz w:val="24"/>
          <w:szCs w:val="24"/>
          <w:lang w:val="en-IN"/>
        </w:rPr>
        <w:t>ge file in several iterations in same window</w:t>
      </w:r>
      <w:bookmarkStart w:id="0" w:name="_GoBack"/>
      <w:bookmarkEnd w:id="0"/>
      <w:r w:rsidR="0066586D" w:rsidRPr="0066586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40BFF" w:rsidRPr="0066586D" w:rsidRDefault="00F0702C" w:rsidP="00CE1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6586D">
        <w:rPr>
          <w:rFonts w:ascii="Times New Roman" w:hAnsi="Times New Roman" w:cs="Times New Roman"/>
          <w:sz w:val="24"/>
          <w:szCs w:val="24"/>
          <w:lang w:val="en-IN"/>
        </w:rPr>
        <w:t>Future work will focus on the construction of more accurate brain at</w:t>
      </w:r>
      <w:r w:rsidR="0066586D">
        <w:rPr>
          <w:rFonts w:ascii="Times New Roman" w:hAnsi="Times New Roman" w:cs="Times New Roman"/>
          <w:sz w:val="24"/>
          <w:szCs w:val="24"/>
          <w:lang w:val="en-IN"/>
        </w:rPr>
        <w:t>las using a non-</w:t>
      </w:r>
      <w:r w:rsidRPr="0066586D">
        <w:rPr>
          <w:rFonts w:ascii="Times New Roman" w:hAnsi="Times New Roman" w:cs="Times New Roman"/>
          <w:sz w:val="24"/>
          <w:szCs w:val="24"/>
          <w:lang w:val="en-IN"/>
        </w:rPr>
        <w:t>rigid registration technique and on the investigation of the partial volume effect.</w:t>
      </w:r>
    </w:p>
    <w:sectPr w:rsidR="00140BFF" w:rsidRPr="0066586D" w:rsidSect="004A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2EB"/>
    <w:multiLevelType w:val="multilevel"/>
    <w:tmpl w:val="66AAF434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9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3" w:hanging="2160"/>
      </w:pPr>
      <w:rPr>
        <w:rFonts w:hint="default"/>
      </w:rPr>
    </w:lvl>
  </w:abstractNum>
  <w:abstractNum w:abstractNumId="1">
    <w:nsid w:val="0E230CC7"/>
    <w:multiLevelType w:val="hybridMultilevel"/>
    <w:tmpl w:val="9F2039B0"/>
    <w:lvl w:ilvl="0" w:tplc="C082BA82">
      <w:start w:val="1"/>
      <w:numFmt w:val="decimal"/>
      <w:lvlText w:val="%1."/>
      <w:lvlJc w:val="left"/>
      <w:pPr>
        <w:ind w:left="21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3" w:hanging="360"/>
      </w:pPr>
    </w:lvl>
    <w:lvl w:ilvl="2" w:tplc="0409001B" w:tentative="1">
      <w:start w:val="1"/>
      <w:numFmt w:val="lowerRoman"/>
      <w:lvlText w:val="%3."/>
      <w:lvlJc w:val="right"/>
      <w:pPr>
        <w:ind w:left="3603" w:hanging="180"/>
      </w:pPr>
    </w:lvl>
    <w:lvl w:ilvl="3" w:tplc="0409000F" w:tentative="1">
      <w:start w:val="1"/>
      <w:numFmt w:val="decimal"/>
      <w:lvlText w:val="%4."/>
      <w:lvlJc w:val="left"/>
      <w:pPr>
        <w:ind w:left="4323" w:hanging="360"/>
      </w:pPr>
    </w:lvl>
    <w:lvl w:ilvl="4" w:tplc="04090019" w:tentative="1">
      <w:start w:val="1"/>
      <w:numFmt w:val="lowerLetter"/>
      <w:lvlText w:val="%5."/>
      <w:lvlJc w:val="left"/>
      <w:pPr>
        <w:ind w:left="5043" w:hanging="360"/>
      </w:pPr>
    </w:lvl>
    <w:lvl w:ilvl="5" w:tplc="0409001B" w:tentative="1">
      <w:start w:val="1"/>
      <w:numFmt w:val="lowerRoman"/>
      <w:lvlText w:val="%6."/>
      <w:lvlJc w:val="right"/>
      <w:pPr>
        <w:ind w:left="5763" w:hanging="180"/>
      </w:pPr>
    </w:lvl>
    <w:lvl w:ilvl="6" w:tplc="0409000F" w:tentative="1">
      <w:start w:val="1"/>
      <w:numFmt w:val="decimal"/>
      <w:lvlText w:val="%7."/>
      <w:lvlJc w:val="left"/>
      <w:pPr>
        <w:ind w:left="6483" w:hanging="360"/>
      </w:pPr>
    </w:lvl>
    <w:lvl w:ilvl="7" w:tplc="04090019" w:tentative="1">
      <w:start w:val="1"/>
      <w:numFmt w:val="lowerLetter"/>
      <w:lvlText w:val="%8."/>
      <w:lvlJc w:val="left"/>
      <w:pPr>
        <w:ind w:left="7203" w:hanging="360"/>
      </w:pPr>
    </w:lvl>
    <w:lvl w:ilvl="8" w:tplc="0409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2">
    <w:nsid w:val="11202853"/>
    <w:multiLevelType w:val="hybridMultilevel"/>
    <w:tmpl w:val="873CAE02"/>
    <w:lvl w:ilvl="0" w:tplc="FC224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4E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C5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CD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2F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AD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4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E7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4A613C"/>
    <w:multiLevelType w:val="hybridMultilevel"/>
    <w:tmpl w:val="20ACCA1C"/>
    <w:lvl w:ilvl="0" w:tplc="3E2EC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AB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4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4D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E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1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C6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A8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7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E75"/>
    <w:rsid w:val="00140BFF"/>
    <w:rsid w:val="003868F6"/>
    <w:rsid w:val="003D3395"/>
    <w:rsid w:val="004025A8"/>
    <w:rsid w:val="004A41AC"/>
    <w:rsid w:val="00650488"/>
    <w:rsid w:val="0066586D"/>
    <w:rsid w:val="00743BCB"/>
    <w:rsid w:val="00845E75"/>
    <w:rsid w:val="00861C88"/>
    <w:rsid w:val="00AE2AF1"/>
    <w:rsid w:val="00CE10D2"/>
    <w:rsid w:val="00F0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09F58-3082-41C3-8D75-2A929677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45E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Abhijit Nikhade</cp:lastModifiedBy>
  <cp:revision>15</cp:revision>
  <dcterms:created xsi:type="dcterms:W3CDTF">2014-10-30T23:03:00Z</dcterms:created>
  <dcterms:modified xsi:type="dcterms:W3CDTF">2014-12-04T19:36:00Z</dcterms:modified>
</cp:coreProperties>
</file>