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right"/>
        <w:bidi w:val="1"/>
        <w:keepLines/>
      </w:pPr>
      <w:r>
        <w:rPr>
          <w:rFonts w:ascii="Vazirmatn" w:hAnsi="Vazirmatn" w:eastAsia="Vazirmatn" w:cs="Vazirmatn"/>
          <w:b/>
          <w:i w:val="0"/>
          <w:color w:val="2563A8"/>
          <w:sz w:val="22"/>
          <w:lang w:val="fa-IR" w:bidi="fa-IR"/>
          <w:rtl w:val="1"/>
        </w:rPr>
        <w:t>گزارش فنی و مدیریتی</w:t>
      </w:r>
    </w:p>
    <w:p>
      <w:pPr>
        <w:spacing w:before="0" w:after="100" w:line="259" w:lineRule="auto"/>
        <w:jc w:val="right"/>
        <w:bidi w:val="1"/>
        <w:keepLines/>
      </w:pPr>
      <w:r>
        <w:rPr>
          <w:rFonts w:ascii="Vazirmatn" w:hAnsi="Vazirmatn" w:eastAsia="Vazirmatn" w:cs="Vazirmatn"/>
          <w:b/>
          <w:i w:val="0"/>
          <w:color w:val="17324D"/>
          <w:sz w:val="50"/>
          <w:lang w:val="fa-IR" w:bidi="fa-IR"/>
          <w:rtl w:val="1"/>
        </w:rPr>
        <w:t>گزارش کامل پیشرفت OMERTAOS</w:t>
      </w:r>
    </w:p>
    <w:p>
      <w:pPr>
        <w:spacing w:before="0" w:after="480" w:line="300" w:lineRule="auto"/>
        <w:jc w:val="right"/>
        <w:bidi w:val="1"/>
        <w:keepLines/>
      </w:pPr>
      <w:r>
        <w:rPr>
          <w:rFonts w:ascii="Vazirmatn" w:hAnsi="Vazirmatn" w:eastAsia="Vazirmatn" w:cs="Vazirmatn"/>
          <w:b w:val="0"/>
          <w:i w:val="0"/>
          <w:color w:val="667085"/>
          <w:sz w:val="26"/>
          <w:lang w:val="fa-IR" w:bidi="fa-IR"/>
          <w:rtl w:val="1"/>
        </w:rPr>
        <w:t>کارهای انجام‌شده، موارد باقی‌مانده، محدودیت‌ها، ابهام‌ها، قوت‌ها و کمبودها</w:t>
      </w:r>
    </w:p>
    <w:p>
      <w:pPr>
        <w:spacing w:before="0" w:after="400" w:line="276" w:lineRule="auto"/>
        <w:jc w:val="right"/>
        <w:bidi w:val="1"/>
        <w:keepLines/>
        <w:shd w:fill="EAF2F8"/>
        <w:pBdr>
          <w:right w:val="single" w:sz="20" w:space="5" w:color="2563A8"/>
        </w:pBdr>
      </w:pPr>
      <w:r>
        <w:rPr>
          <w:rFonts w:ascii="Vazirmatn" w:hAnsi="Vazirmatn" w:eastAsia="Vazirmatn" w:cs="Vazirmatn"/>
          <w:b/>
          <w:i w:val="0"/>
          <w:color w:val="2563A8"/>
          <w:sz w:val="23"/>
          <w:lang w:val="fa-IR" w:bidi="fa-IR"/>
          <w:rtl w:val="1"/>
        </w:rPr>
        <w:t xml:space="preserve">جمع‌بندی وضعیت: </w:t>
      </w:r>
      <w:r>
        <w:rPr>
          <w:rFonts w:ascii="Vazirmatn" w:hAnsi="Vazirmatn" w:eastAsia="Vazirmatn" w:cs="Vazirmatn"/>
          <w:b w:val="0"/>
          <w:i w:val="0"/>
          <w:color w:val="17212B"/>
          <w:sz w:val="23"/>
          <w:lang w:val="fa-IR" w:bidi="fa-IR"/>
          <w:rtl w:val="1"/>
        </w:rPr>
        <w:t>Console و Quickstart به سطح نمونه عملی E2 رسیده‌اند؛ اما مسیر موفق چهار سرویس تا Runtime، سناریوی کامل Policy Allow/Deny و پذیرش محیط تمیز هنوز تکمیل نشده‌اند.</w:t>
      </w:r>
    </w:p>
    <w:p>
      <w:pPr>
        <w:spacing w:before="0" w:after="60" w:line="276" w:lineRule="auto"/>
        <w:jc w:val="right"/>
        <w:bidi w:val="1"/>
        <w:keepLines/>
      </w:pPr>
      <w:r>
        <w:rPr>
          <w:rFonts w:ascii="Vazirmatn" w:hAnsi="Vazirmatn" w:eastAsia="Vazirmatn" w:cs="Vazirmatn"/>
          <w:b/>
          <w:i w:val="0"/>
          <w:color w:val="17324D"/>
          <w:sz w:val="21"/>
          <w:lang w:val="fa-IR" w:bidi="fa-IR"/>
          <w:rtl w:val="1"/>
        </w:rPr>
        <w:t xml:space="preserve">تاریخ گزارش: </w:t>
      </w:r>
      <w:r>
        <w:rPr>
          <w:rFonts w:ascii="Vazirmatn" w:hAnsi="Vazirmatn" w:eastAsia="Vazirmatn" w:cs="Vazirmatn"/>
          <w:b w:val="0"/>
          <w:i w:val="0"/>
          <w:color w:val="17212B"/>
          <w:sz w:val="21"/>
          <w:lang w:val="fa-IR" w:bidi="fa-IR"/>
          <w:rtl w:val="1"/>
        </w:rPr>
        <w:t>۲۱ اوت ۲۰۲۶ / ۱۴۰۵-۰۵-۳۰</w:t>
      </w:r>
    </w:p>
    <w:p>
      <w:pPr>
        <w:spacing w:before="0" w:after="60" w:line="276" w:lineRule="auto"/>
        <w:jc w:val="right"/>
        <w:bidi w:val="1"/>
        <w:keepLines/>
      </w:pPr>
      <w:r>
        <w:rPr>
          <w:rFonts w:ascii="Vazirmatn" w:hAnsi="Vazirmatn" w:eastAsia="Vazirmatn" w:cs="Vazirmatn"/>
          <w:b/>
          <w:i w:val="0"/>
          <w:color w:val="17324D"/>
          <w:sz w:val="21"/>
          <w:lang w:val="fa-IR" w:bidi="fa-IR"/>
          <w:rtl w:val="1"/>
        </w:rPr>
        <w:t xml:space="preserve">شاخه: </w:t>
      </w:r>
      <w:r>
        <w:rPr>
          <w:rFonts w:ascii="Vazir Code Extra Height" w:hAnsi="Vazir Code Extra Height" w:eastAsia="Vazir Code Extra Height" w:cs="Vazir Code Extra Height"/>
          <w:b w:val="0"/>
          <w:i w:val="0"/>
          <w:color w:val="17212B"/>
          <w:sz w:val="21"/>
          <w:lang w:val="fa-IR" w:bidi="fa-IR"/>
          <w:rtl w:val="1"/>
        </w:rPr>
        <w:t>codex/capo-r4-validation</w:t>
      </w:r>
    </w:p>
    <w:p>
      <w:pPr>
        <w:spacing w:before="0" w:after="60" w:line="276" w:lineRule="auto"/>
        <w:jc w:val="right"/>
        <w:bidi w:val="1"/>
        <w:keepLines/>
      </w:pPr>
      <w:r>
        <w:rPr>
          <w:rFonts w:ascii="Vazirmatn" w:hAnsi="Vazirmatn" w:eastAsia="Vazirmatn" w:cs="Vazirmatn"/>
          <w:b/>
          <w:i w:val="0"/>
          <w:color w:val="17324D"/>
          <w:sz w:val="21"/>
          <w:lang w:val="fa-IR" w:bidi="fa-IR"/>
          <w:rtl w:val="1"/>
        </w:rPr>
        <w:t xml:space="preserve">Commit مبنا: </w:t>
      </w:r>
      <w:r>
        <w:rPr>
          <w:rFonts w:ascii="Vazir Code Extra Height" w:hAnsi="Vazir Code Extra Height" w:eastAsia="Vazir Code Extra Height" w:cs="Vazir Code Extra Height"/>
          <w:b w:val="0"/>
          <w:i w:val="0"/>
          <w:color w:val="17212B"/>
          <w:sz w:val="21"/>
          <w:lang w:val="fa-IR" w:bidi="fa-IR"/>
          <w:rtl w:val="1"/>
        </w:rPr>
        <w:t>267c162</w:t>
      </w:r>
    </w:p>
    <w:p>
      <w:pPr>
        <w:spacing w:before="0" w:after="60" w:line="276" w:lineRule="auto"/>
        <w:jc w:val="right"/>
        <w:bidi w:val="1"/>
        <w:keepLines/>
      </w:pPr>
      <w:r>
        <w:rPr>
          <w:rFonts w:ascii="Vazirmatn" w:hAnsi="Vazirmatn" w:eastAsia="Vazirmatn" w:cs="Vazirmatn"/>
          <w:b/>
          <w:i w:val="0"/>
          <w:color w:val="17324D"/>
          <w:sz w:val="21"/>
          <w:lang w:val="fa-IR" w:bidi="fa-IR"/>
          <w:rtl w:val="1"/>
        </w:rPr>
        <w:t xml:space="preserve">دامنه بررسی: </w:t>
      </w:r>
      <w:r>
        <w:rPr>
          <w:rFonts w:ascii="Vazirmatn" w:hAnsi="Vazirmatn" w:eastAsia="Vazirmatn" w:cs="Vazirmatn"/>
          <w:b w:val="0"/>
          <w:i w:val="0"/>
          <w:color w:val="17212B"/>
          <w:sz w:val="21"/>
          <w:lang w:val="fa-IR" w:bidi="fa-IR"/>
          <w:rtl w:val="1"/>
        </w:rPr>
        <w:t>Quickstart، Console، Gateway، Control، Runtime، Docker و مستندات COMEX</w:t>
      </w:r>
    </w:p>
    <w:p>
      <w:pPr>
        <w:spacing w:before="0" w:after="60" w:line="276" w:lineRule="auto"/>
        <w:jc w:val="right"/>
        <w:bidi w:val="1"/>
        <w:keepLines/>
      </w:pPr>
      <w:r>
        <w:rPr>
          <w:rFonts w:ascii="Vazirmatn" w:hAnsi="Vazirmatn" w:eastAsia="Vazirmatn" w:cs="Vazirmatn"/>
          <w:b/>
          <w:i w:val="0"/>
          <w:color w:val="17324D"/>
          <w:sz w:val="21"/>
          <w:lang w:val="fa-IR" w:bidi="fa-IR"/>
          <w:rtl w:val="1"/>
        </w:rPr>
        <w:t xml:space="preserve">وضعیت سند: </w:t>
      </w:r>
      <w:r>
        <w:rPr>
          <w:rFonts w:ascii="Vazirmatn" w:hAnsi="Vazirmatn" w:eastAsia="Vazirmatn" w:cs="Vazirmatn"/>
          <w:b w:val="0"/>
          <w:i w:val="0"/>
          <w:color w:val="17212B"/>
          <w:sz w:val="21"/>
          <w:lang w:val="fa-IR" w:bidi="fa-IR"/>
          <w:rtl w:val="1"/>
        </w:rPr>
        <w:t>گزارش داخلی قابل ممیزی؛ نه گواهی Production Readiness</w:t>
      </w:r>
    </w:p>
    <w:p>
      <w:pPr>
        <w:spacing w:before="0" w:after="800" w:line="276" w:lineRule="auto"/>
        <w:jc w:val="right"/>
        <w:bidi w:val="1"/>
        <w:keepLines/>
      </w:pPr>
    </w:p>
    <w:p>
      <w:pPr>
        <w:spacing w:before="0" w:after="100" w:line="276" w:lineRule="auto"/>
        <w:jc w:val="right"/>
        <w:bidi w:val="1"/>
        <w:keepLines/>
      </w:pPr>
      <w:r>
        <w:rPr>
          <w:rFonts w:ascii="Vazirmatn" w:hAnsi="Vazirmatn" w:eastAsia="Vazirmatn" w:cs="Vazirmatn"/>
          <w:b/>
          <w:i w:val="0"/>
          <w:color w:val="667085"/>
          <w:sz w:val="20"/>
          <w:lang w:val="fa-IR" w:bidi="fa-IR"/>
          <w:rtl w:val="1"/>
        </w:rPr>
        <w:t>مسیر معماری مرجع</w:t>
      </w:r>
    </w:p>
    <w:p>
      <w:pPr>
        <w:spacing w:before="0" w:after="0" w:line="276" w:lineRule="auto"/>
        <w:jc w:val="center"/>
        <w:bidi w:val="1"/>
        <w:keepLines/>
      </w:pPr>
      <w:r>
        <w:rPr>
          <w:rFonts w:ascii="Vazir Code Extra Height" w:hAnsi="Vazir Code Extra Height" w:eastAsia="Vazir Code Extra Height" w:cs="Vazir Code Extra Height"/>
          <w:b/>
          <w:i w:val="0"/>
          <w:color w:val="17324D"/>
          <w:sz w:val="24"/>
          <w:lang w:val="fa-IR" w:bidi="fa-IR"/>
          <w:rtl w:val="1"/>
        </w:rPr>
        <w:t>Console  →  Gateway  →  Control  →  Runtime Daemon</w:t>
      </w:r>
    </w:p>
    <w:p>
      <w:r>
        <w:br w:type="page"/>
      </w:r>
    </w:p>
    <w:p>
      <w:pPr>
        <w:pStyle w:val="Heading1"/>
        <w:spacing w:before="320" w:after="160"/>
        <w:jc w:val="right"/>
        <w:keepNext/>
        <w:bidi w:val="1"/>
      </w:pPr>
      <w:r>
        <w:rPr>
          <w:rFonts w:ascii="Vazirmatn" w:hAnsi="Vazirmatn" w:eastAsia="Vazirmatn" w:cs="Vazirmatn"/>
          <w:b/>
          <w:i w:val="0"/>
          <w:color w:val="2563A8"/>
          <w:sz w:val="32"/>
          <w:lang w:val="fa-IR" w:bidi="fa-IR"/>
          <w:rtl w:val="1"/>
        </w:rPr>
        <w:t>۱. خلاصه مدیریتی</w:t>
      </w:r>
    </w:p>
    <w:p>
      <w:pPr>
        <w:spacing w:before="0" w:after="120" w:line="276" w:lineRule="auto"/>
        <w:jc w:val="right"/>
        <w:bidi w:val="1"/>
        <w:keepLines/>
      </w:pPr>
      <w:r>
        <w:rPr>
          <w:rFonts w:ascii="Vazirmatn" w:hAnsi="Vazirmatn" w:eastAsia="Vazirmatn" w:cs="Vazirmatn"/>
          <w:b w:val="0"/>
          <w:i w:val="0"/>
          <w:color w:val="17212B"/>
          <w:sz w:val="21"/>
          <w:lang w:val="fa-IR" w:bidi="fa-IR"/>
          <w:rtl w:val="1"/>
        </w:rPr>
        <w:t>در این مرحله، تمرکز اصلی روی واقعی‌سازی Console، رفع Loop راه‌اندازی اولیه، ذخیره نام کاربری و رمز انتخاب‌شده در دیتابیس، فعال‌کردن منوها، حذف داده‌های ساختگی، اتصال کنترل‌های قابل پشتیبانی به API واقعی و بستن مسیرهای دسترسی بدون احراز هویت بود.</w:t>
      </w:r>
    </w:p>
    <w:p>
      <w:pPr>
        <w:spacing w:before="0" w:after="120" w:line="276" w:lineRule="auto"/>
        <w:jc w:val="right"/>
        <w:bidi w:val="1"/>
        <w:keepLines/>
      </w:pPr>
      <w:r>
        <w:rPr>
          <w:rFonts w:ascii="Vazirmatn" w:hAnsi="Vazirmatn" w:eastAsia="Vazirmatn" w:cs="Vazirmatn"/>
          <w:b w:val="0"/>
          <w:i w:val="0"/>
          <w:color w:val="17212B"/>
          <w:sz w:val="21"/>
          <w:lang w:val="fa-IR" w:bidi="fa-IR"/>
          <w:rtl w:val="1"/>
        </w:rPr>
        <w:t>نتیجه عملی این است که Console دیگر یک داشبورد نمایشی با عددهای ثابت و دکمه‌های بی‌عمل نیست. قابلیت‌هایی که backend واقعی دارند به مسیر canonical متصل شده‌اند و قابلیت‌هایی که API معتبر ندارند به‌صورت روشن «Unavailable» یا «Limited» نمایش داده می‌شوند؛ بنابراین UI موفقیت یا داده جعلی تولید نمی‌کند.</w:t>
      </w:r>
    </w:p>
    <w:p>
      <w:pPr>
        <w:spacing w:before="80" w:after="200" w:line="288" w:lineRule="auto"/>
        <w:ind w:left="115" w:right="115"/>
        <w:jc w:val="right"/>
        <w:bidi w:val="1"/>
        <w:keepLines/>
        <w:shd w:fill="F4F8FB"/>
        <w:pBdr>
          <w:right w:val="single" w:sz="20" w:space="5" w:color="2563A8"/>
        </w:pBdr>
      </w:pPr>
      <w:r>
        <w:rPr>
          <w:rFonts w:ascii="Vazirmatn" w:hAnsi="Vazirmatn" w:eastAsia="Vazirmatn" w:cs="Vazirmatn"/>
          <w:b/>
          <w:i w:val="0"/>
          <w:color w:val="2563A8"/>
          <w:sz w:val="21"/>
          <w:lang w:val="fa-IR" w:bidi="fa-IR"/>
          <w:rtl w:val="1"/>
        </w:rPr>
        <w:t xml:space="preserve">نتیجه کلیدی: </w:t>
      </w:r>
      <w:r>
        <w:rPr>
          <w:rFonts w:ascii="Vazirmatn" w:hAnsi="Vazirmatn" w:eastAsia="Vazirmatn" w:cs="Vazirmatn"/>
          <w:b w:val="0"/>
          <w:i w:val="0"/>
          <w:color w:val="17212B"/>
          <w:sz w:val="21"/>
          <w:lang w:val="fa-IR" w:bidi="fa-IR"/>
          <w:rtl w:val="1"/>
        </w:rPr>
        <w:t>بخش Console و Quickstart اکنون قابل استفاده و قابل دفاع است، اما کل محصول هنوز Production-ready نیست و Demo اصلی چهار سرویس هنوز یک اجرای موفق تا Runtime و Evidence کامل ندارد.</w:t>
      </w:r>
    </w:p>
    <w:p>
      <w:pPr>
        <w:pStyle w:val="Heading2"/>
        <w:spacing w:before="240" w:after="120"/>
        <w:jc w:val="right"/>
        <w:keepNext/>
        <w:bidi w:val="1"/>
      </w:pPr>
      <w:r>
        <w:rPr>
          <w:rFonts w:ascii="Vazirmatn" w:hAnsi="Vazirmatn" w:eastAsia="Vazirmatn" w:cs="Vazirmatn"/>
          <w:b/>
          <w:i w:val="0"/>
          <w:color w:val="2563A8"/>
          <w:sz w:val="26"/>
          <w:lang w:val="fa-IR" w:bidi="fa-IR"/>
          <w:rtl w:val="1"/>
        </w:rPr>
        <w:t>وضعیت فعلی در یک نگاه</w:t>
      </w:r>
    </w:p>
    <w:tbl>
      <w:tblPr>
        <w:tblStyle w:val="TableGrid"/>
        <w:tblW w:type="dxa" w:w="9360"/>
        <w:jc w:val="right"/>
        <w:tblLayout w:type="fixed"/>
        <w:tblLook w:firstColumn="1" w:firstRow="1" w:lastColumn="0" w:lastRow="0" w:noHBand="0" w:noVBand="1" w:val="04A0"/>
        <w:bidiVisual w:val="1"/>
        <w:tblInd w:w="120" w:type="dxa"/>
      </w:tblPr>
      <w:tblGrid>
        <w:gridCol w:w="1900"/>
        <w:gridCol w:w="1450"/>
        <w:gridCol w:w="1350"/>
        <w:gridCol w:w="4660"/>
      </w:tblGrid>
      <w:tr>
        <w:trPr>
          <w:tblHeader w:val="true"/>
          <w:cantSplit/>
        </w:trPr>
        <w:tc>
          <w:tcPr>
            <w:tcW w:type="dxa" w:w="190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حوزه</w:t>
            </w:r>
          </w:p>
        </w:tc>
        <w:tc>
          <w:tcPr>
            <w:tcW w:type="dxa" w:w="14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وضعیت</w:t>
            </w:r>
          </w:p>
        </w:tc>
        <w:tc>
          <w:tcPr>
            <w:tcW w:type="dxa" w:w="13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سطح Evidence</w:t>
            </w:r>
          </w:p>
        </w:tc>
        <w:tc>
          <w:tcPr>
            <w:tcW w:type="dxa" w:w="466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جمع‌بندی</w:t>
            </w:r>
          </w:p>
        </w:tc>
      </w:tr>
      <w:tr>
        <w:trPr>
          <w:cantSplit/>
        </w:trPr>
        <w:tc>
          <w:tcPr>
            <w:tcW w:type="dxa" w:w="19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Quickstart و Login</w:t>
            </w:r>
          </w:p>
        </w:tc>
        <w:tc>
          <w:tcPr>
            <w:tcW w:type="dxa" w:w="1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انجام‌شده با قید</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E2</w:t>
            </w:r>
          </w:p>
        </w:tc>
        <w:tc>
          <w:tcPr>
            <w:tcW w:type="dxa" w:w="4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ثبت Admin و Hash رمز، تکمیل Setup و جلوگیری از Setup مجدد؛ اجرای تمیز صفر تا صد هنوز ثبت نشده است.</w:t>
            </w:r>
          </w:p>
        </w:tc>
      </w:tr>
      <w:tr>
        <w:trPr>
          <w:cantSplit/>
        </w:trPr>
        <w:tc>
          <w:tcPr>
            <w:tcW w:type="dxa" w:w="19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Console و Navigation</w:t>
            </w:r>
          </w:p>
        </w:tc>
        <w:tc>
          <w:tcPr>
            <w:tcW w:type="dxa" w:w="1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انجام‌شده</w:t>
            </w:r>
          </w:p>
        </w:tc>
        <w:tc>
          <w:tcPr>
            <w:tcW w:type="dxa" w:w="13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E2</w:t>
            </w:r>
          </w:p>
        </w:tc>
        <w:tc>
          <w:tcPr>
            <w:tcW w:type="dxa" w:w="4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۳۶ مسیر ممیزی، ۸ لینک اصلی فعال، KPI ساختگی حذف و Health واقعی متصل شد.</w:t>
            </w:r>
          </w:p>
        </w:tc>
      </w:tr>
      <w:tr>
        <w:trPr>
          <w:cantSplit/>
        </w:trPr>
        <w:tc>
          <w:tcPr>
            <w:tcW w:type="dxa" w:w="19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Config / Network / Models / Run</w:t>
            </w:r>
          </w:p>
        </w:tc>
        <w:tc>
          <w:tcPr>
            <w:tcW w:type="dxa" w:w="1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انجام‌شده یا محدود</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E2</w:t>
            </w:r>
          </w:p>
        </w:tc>
        <w:tc>
          <w:tcPr>
            <w:tcW w:type="dxa" w:w="4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Config و Network منبع‌دار؛ Models خواندنی؛ Run واقعی؛ عملیات فاقد API پنهان یا محدود شده است.</w:t>
            </w:r>
          </w:p>
        </w:tc>
      </w:tr>
      <w:tr>
        <w:trPr>
          <w:cantSplit/>
        </w:trPr>
        <w:tc>
          <w:tcPr>
            <w:tcW w:type="dxa" w:w="19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مسیر Task تا Runtime</w:t>
            </w:r>
          </w:p>
        </w:tc>
        <w:tc>
          <w:tcPr>
            <w:tcW w:type="dxa" w:w="1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ناتمام</w:t>
            </w:r>
          </w:p>
        </w:tc>
        <w:tc>
          <w:tcPr>
            <w:tcW w:type="dxa" w:w="13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E2</w:t>
            </w:r>
          </w:p>
        </w:tc>
        <w:tc>
          <w:tcPr>
            <w:tcW w:type="dxa" w:w="4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Task ID واقعی و عبور تا Control اثبات شد؛ Runtime موفق و ذخیره پایدار وضعیت Task تکمیل نیست.</w:t>
            </w:r>
          </w:p>
        </w:tc>
      </w:tr>
      <w:tr>
        <w:trPr>
          <w:cantSplit/>
        </w:trPr>
        <w:tc>
          <w:tcPr>
            <w:tcW w:type="dxa" w:w="19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Policy Allow/Deny و Audit</w:t>
            </w:r>
          </w:p>
        </w:tc>
        <w:tc>
          <w:tcPr>
            <w:tcW w:type="dxa" w:w="1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ناتمام</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E2/E3</w:t>
            </w:r>
          </w:p>
        </w:tc>
        <w:tc>
          <w:tcPr>
            <w:tcW w:type="dxa" w:w="4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Audit تغییرات Config وجود دارد؛ سناریوی نمایشی Allow/Deny یکپارچه هنوز ساخته نشده است.</w:t>
            </w:r>
          </w:p>
        </w:tc>
      </w:tr>
      <w:tr>
        <w:trPr>
          <w:cantSplit/>
        </w:trPr>
        <w:tc>
          <w:tcPr>
            <w:tcW w:type="dxa" w:w="19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Release نمایشگاهی</w:t>
            </w:r>
          </w:p>
        </w:tc>
        <w:tc>
          <w:tcPr>
            <w:tcW w:type="dxa" w:w="1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ناتمام</w:t>
            </w:r>
          </w:p>
        </w:tc>
        <w:tc>
          <w:tcPr>
            <w:tcW w:type="dxa" w:w="13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E3</w:t>
            </w:r>
          </w:p>
        </w:tc>
        <w:tc>
          <w:tcPr>
            <w:tcW w:type="dxa" w:w="4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Freeze، Runbook، Offline recovery، سه rehearsal و Go/No-Go باقی مانده است.</w:t>
            </w:r>
          </w:p>
        </w:tc>
      </w:tr>
    </w:tbl>
    <w:p>
      <w:pPr>
        <w:spacing w:before="0" w:after="60" w:line="276" w:lineRule="auto"/>
        <w:jc w:val="right"/>
        <w:bidi w:val="1"/>
        <w:keepLines/>
      </w:pPr>
    </w:p>
    <w:p>
      <w:pPr>
        <w:pStyle w:val="Heading2"/>
        <w:spacing w:before="240" w:after="120"/>
        <w:jc w:val="right"/>
        <w:keepNext/>
        <w:bidi w:val="1"/>
      </w:pPr>
      <w:r>
        <w:rPr>
          <w:rFonts w:ascii="Vazirmatn" w:hAnsi="Vazirmatn" w:eastAsia="Vazirmatn" w:cs="Vazirmatn"/>
          <w:b/>
          <w:i w:val="0"/>
          <w:color w:val="2563A8"/>
          <w:sz w:val="26"/>
          <w:lang w:val="fa-IR" w:bidi="fa-IR"/>
          <w:rtl w:val="1"/>
        </w:rPr>
        <w:t>امتیاز آمادگی فعلی</w:t>
      </w:r>
    </w:p>
    <w:p>
      <w:pPr>
        <w:spacing w:before="0" w:after="120" w:line="276" w:lineRule="auto"/>
        <w:jc w:val="right"/>
        <w:bidi w:val="1"/>
        <w:keepLines/>
      </w:pPr>
      <w:r>
        <w:rPr>
          <w:rFonts w:ascii="Vazirmatn" w:hAnsi="Vazirmatn" w:eastAsia="Vazirmatn" w:cs="Vazirmatn"/>
          <w:b w:val="0"/>
          <w:i w:val="0"/>
          <w:color w:val="17212B"/>
          <w:sz w:val="21"/>
          <w:lang w:val="fa-IR" w:bidi="fa-IR"/>
          <w:rtl w:val="1"/>
        </w:rPr>
        <w:t>امتیاز زیر یک برآورد مدیریتی محافظه‌کارانه بر اساس Scorecard برنامه COMEX است و جایگزین Gate خودکار یا پذیرش رسمی نیست.</w:t>
      </w:r>
    </w:p>
    <w:tbl>
      <w:tblPr>
        <w:tblStyle w:val="TableGrid"/>
        <w:tblW w:type="dxa" w:w="9360"/>
        <w:jc w:val="right"/>
        <w:tblLayout w:type="fixed"/>
        <w:tblLook w:firstColumn="1" w:firstRow="1" w:lastColumn="0" w:lastRow="0" w:noHBand="0" w:noVBand="1" w:val="04A0"/>
        <w:bidiVisual w:val="1"/>
        <w:tblInd w:w="120" w:type="dxa"/>
      </w:tblPr>
      <w:tblGrid>
        <w:gridCol w:w="3150"/>
        <w:gridCol w:w="1350"/>
        <w:gridCol w:w="1250"/>
        <w:gridCol w:w="3610"/>
      </w:tblGrid>
      <w:tr>
        <w:trPr>
          <w:tblHeader w:val="true"/>
          <w:cantSplit/>
        </w:trPr>
        <w:tc>
          <w:tcPr>
            <w:tcW w:type="dxa" w:w="31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حوزه</w:t>
            </w:r>
          </w:p>
        </w:tc>
        <w:tc>
          <w:tcPr>
            <w:tcW w:type="dxa" w:w="13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امتیاز فعلی</w:t>
            </w:r>
          </w:p>
        </w:tc>
        <w:tc>
          <w:tcPr>
            <w:tcW w:type="dxa" w:w="12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حداکثر</w:t>
            </w:r>
          </w:p>
        </w:tc>
        <w:tc>
          <w:tcPr>
            <w:tcW w:type="dxa" w:w="361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دلیل اصلی کسر امتیاز</w:t>
            </w:r>
          </w:p>
        </w:tc>
      </w:tr>
      <w:tr>
        <w:trPr>
          <w:cantSplit/>
        </w:trPr>
        <w:tc>
          <w:tcPr>
            <w:tcW w:type="dxa" w:w="31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Quickstart و تکرارپذیری</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۱۵</w:t>
            </w:r>
          </w:p>
        </w:tc>
        <w:tc>
          <w:tcPr>
            <w:tcW w:type="dxa" w:w="12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۲۰</w:t>
            </w:r>
          </w:p>
        </w:tc>
        <w:tc>
          <w:tcPr>
            <w:tcW w:type="dxa" w:w="361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نبود اجرای ثبت‌شده از محیط کاملاً تمیز</w:t>
            </w:r>
          </w:p>
        </w:tc>
      </w:tr>
      <w:tr>
        <w:trPr>
          <w:cantSplit/>
        </w:trPr>
        <w:tc>
          <w:tcPr>
            <w:tcW w:type="dxa" w:w="31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E2E و Policy/Audit</w:t>
            </w:r>
          </w:p>
        </w:tc>
        <w:tc>
          <w:tcPr>
            <w:tcW w:type="dxa" w:w="13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۷</w:t>
            </w:r>
          </w:p>
        </w:tc>
        <w:tc>
          <w:tcPr>
            <w:tcW w:type="dxa" w:w="12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۲۵</w:t>
            </w:r>
          </w:p>
        </w:tc>
        <w:tc>
          <w:tcPr>
            <w:tcW w:type="dxa" w:w="361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نبود Runtime success و Allow/Deny کامل</w:t>
            </w:r>
          </w:p>
        </w:tc>
      </w:tr>
      <w:tr>
        <w:trPr>
          <w:cantSplit/>
        </w:trPr>
        <w:tc>
          <w:tcPr>
            <w:tcW w:type="dxa" w:w="31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Reliability و Recovery</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۴</w:t>
            </w:r>
          </w:p>
        </w:tc>
        <w:tc>
          <w:tcPr>
            <w:tcW w:type="dxa" w:w="12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۱۵</w:t>
            </w:r>
          </w:p>
        </w:tc>
        <w:tc>
          <w:tcPr>
            <w:tcW w:type="dxa" w:w="361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نبود Runbook آفلاین و تست Restart/Timeout</w:t>
            </w:r>
          </w:p>
        </w:tc>
      </w:tr>
      <w:tr>
        <w:trPr>
          <w:cantSplit/>
        </w:trPr>
        <w:tc>
          <w:tcPr>
            <w:tcW w:type="dxa" w:w="31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Console و Observability</w:t>
            </w:r>
          </w:p>
        </w:tc>
        <w:tc>
          <w:tcPr>
            <w:tcW w:type="dxa" w:w="13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۱۲</w:t>
            </w:r>
          </w:p>
        </w:tc>
        <w:tc>
          <w:tcPr>
            <w:tcW w:type="dxa" w:w="12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۱۵</w:t>
            </w:r>
          </w:p>
        </w:tc>
        <w:tc>
          <w:tcPr>
            <w:tcW w:type="dxa" w:w="361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پوشش موبایل و APIهای ناقص</w:t>
            </w:r>
          </w:p>
        </w:tc>
      </w:tr>
      <w:tr>
        <w:trPr>
          <w:cantSplit/>
        </w:trPr>
        <w:tc>
          <w:tcPr>
            <w:tcW w:type="dxa" w:w="31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Evidence و صداقت ادعاها</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۱۲</w:t>
            </w:r>
          </w:p>
        </w:tc>
        <w:tc>
          <w:tcPr>
            <w:tcW w:type="dxa" w:w="12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۱۵</w:t>
            </w:r>
          </w:p>
        </w:tc>
        <w:tc>
          <w:tcPr>
            <w:tcW w:type="dxa" w:w="361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Evidence مناسب است؛ برخی Gateهای سیستمی ناقص‌اند</w:t>
            </w:r>
          </w:p>
        </w:tc>
      </w:tr>
      <w:tr>
        <w:trPr>
          <w:cantSplit/>
        </w:trPr>
        <w:tc>
          <w:tcPr>
            <w:tcW w:type="dxa" w:w="31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Pitch و آمادگی نمایش</w:t>
            </w:r>
          </w:p>
        </w:tc>
        <w:tc>
          <w:tcPr>
            <w:tcW w:type="dxa" w:w="13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۴</w:t>
            </w:r>
          </w:p>
        </w:tc>
        <w:tc>
          <w:tcPr>
            <w:tcW w:type="dxa" w:w="12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۱۰</w:t>
            </w:r>
          </w:p>
        </w:tc>
        <w:tc>
          <w:tcPr>
            <w:tcW w:type="dxa" w:w="361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Funding Ask، Roadmap و rehearsal نهایی نشده‌اند</w:t>
            </w:r>
          </w:p>
        </w:tc>
      </w:tr>
      <w:tr>
        <w:trPr>
          <w:cantSplit/>
        </w:trPr>
        <w:tc>
          <w:tcPr>
            <w:tcW w:type="dxa" w:w="31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جمع</w:t>
            </w:r>
          </w:p>
        </w:tc>
        <w:tc>
          <w:tcPr>
            <w:tcW w:type="dxa" w:w="13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۵۴</w:t>
            </w:r>
          </w:p>
        </w:tc>
        <w:tc>
          <w:tcPr>
            <w:tcW w:type="dxa" w:w="12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۱۰۰</w:t>
            </w:r>
          </w:p>
        </w:tc>
        <w:tc>
          <w:tcPr>
            <w:tcW w:type="dxa" w:w="361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سطح نمونه عملی قابل دفاع، نه Exhibition Release</w:t>
            </w:r>
          </w:p>
        </w:tc>
      </w:tr>
    </w:tbl>
    <w:p>
      <w:pPr>
        <w:spacing w:before="0" w:after="60" w:line="276" w:lineRule="auto"/>
        <w:jc w:val="right"/>
        <w:bidi w:val="1"/>
        <w:keepLines/>
      </w:pPr>
    </w:p>
    <w:p>
      <w:pPr>
        <w:spacing w:before="80" w:after="200" w:line="288" w:lineRule="auto"/>
        <w:ind w:left="115" w:right="115"/>
        <w:jc w:val="right"/>
        <w:bidi w:val="1"/>
        <w:keepLines/>
        <w:shd w:fill="FFF7E0"/>
        <w:pBdr>
          <w:right w:val="single" w:sz="20" w:space="5" w:color="9A6700"/>
        </w:pBdr>
      </w:pPr>
      <w:r>
        <w:rPr>
          <w:rFonts w:ascii="Vazirmatn" w:hAnsi="Vazirmatn" w:eastAsia="Vazirmatn" w:cs="Vazirmatn"/>
          <w:b/>
          <w:i w:val="0"/>
          <w:color w:val="9A6700"/>
          <w:sz w:val="21"/>
          <w:lang w:val="fa-IR" w:bidi="fa-IR"/>
          <w:rtl w:val="1"/>
        </w:rPr>
        <w:t xml:space="preserve">برداشت صحیح از امتیاز: </w:t>
      </w:r>
      <w:r>
        <w:rPr>
          <w:rFonts w:ascii="Vazirmatn" w:hAnsi="Vazirmatn" w:eastAsia="Vazirmatn" w:cs="Vazirmatn"/>
          <w:b w:val="0"/>
          <w:i w:val="0"/>
          <w:color w:val="17212B"/>
          <w:sz w:val="21"/>
          <w:lang w:val="fa-IR" w:bidi="fa-IR"/>
          <w:rtl w:val="1"/>
        </w:rPr>
        <w:t>۵۴ از ۱۰۰ به معنی شکست نیست؛ نشان می‌دهد زیرساخت و Console از فاز نمایشی عبور کرده‌اند، اما سخت‌ترین Evidence یعنی اجرای کامل Runtime، Policy و Reliability هنوز باقی است.</w:t>
      </w:r>
    </w:p>
    <w:p>
      <w:pPr>
        <w:pStyle w:val="Heading1"/>
        <w:spacing w:before="320" w:after="160"/>
        <w:jc w:val="right"/>
        <w:keepNext/>
        <w:bidi w:val="1"/>
      </w:pPr>
      <w:r>
        <w:rPr>
          <w:rFonts w:ascii="Vazirmatn" w:hAnsi="Vazirmatn" w:eastAsia="Vazirmatn" w:cs="Vazirmatn"/>
          <w:b/>
          <w:i w:val="0"/>
          <w:color w:val="2563A8"/>
          <w:sz w:val="32"/>
          <w:lang w:val="fa-IR" w:bidi="fa-IR"/>
          <w:rtl w:val="1"/>
        </w:rPr>
        <w:t>۲. خط زمانی تغییرات و Commitها</w:t>
      </w:r>
    </w:p>
    <w:tbl>
      <w:tblPr>
        <w:tblStyle w:val="TableGrid"/>
        <w:tblW w:type="dxa" w:w="9360"/>
        <w:jc w:val="right"/>
        <w:tblLayout w:type="fixed"/>
        <w:tblLook w:firstColumn="1" w:firstRow="1" w:lastColumn="0" w:lastRow="0" w:noHBand="0" w:noVBand="1" w:val="04A0"/>
        <w:bidiVisual w:val="1"/>
        <w:tblInd w:w="120" w:type="dxa"/>
      </w:tblPr>
      <w:tblGrid>
        <w:gridCol w:w="1500"/>
        <w:gridCol w:w="3600"/>
        <w:gridCol w:w="4260"/>
      </w:tblGrid>
      <w:tr>
        <w:trPr>
          <w:tblHeader w:val="true"/>
          <w:cantSplit/>
        </w:trPr>
        <w:tc>
          <w:tcPr>
            <w:tcW w:type="dxa" w:w="150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Commit</w:t>
            </w:r>
          </w:p>
        </w:tc>
        <w:tc>
          <w:tcPr>
            <w:tcW w:type="dxa" w:w="360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تغییر اصلی</w:t>
            </w:r>
          </w:p>
        </w:tc>
        <w:tc>
          <w:tcPr>
            <w:tcW w:type="dxa" w:w="426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اثر قابل مشاهده</w:t>
            </w:r>
          </w:p>
        </w:tc>
      </w:tr>
      <w:tr>
        <w:trPr>
          <w:cantSplit/>
        </w:trPr>
        <w:tc>
          <w:tcPr>
            <w:tcW w:type="dxa" w:w="15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bea738d</w:t>
            </w:r>
          </w:p>
        </w:tc>
        <w:tc>
          <w:tcPr>
            <w:tcW w:type="dxa" w:w="3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رفع Loop در Quickstart و ثبت Admin/Password hash</w:t>
            </w:r>
          </w:p>
        </w:tc>
        <w:tc>
          <w:tcPr>
            <w:tcW w:type="dxa" w:w="42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Setup به Login می‌رسد و اطلاعات کاربر در PostgreSQL ذخیره می‌شود.</w:t>
            </w:r>
          </w:p>
        </w:tc>
      </w:tr>
      <w:tr>
        <w:trPr>
          <w:cantSplit/>
        </w:trPr>
        <w:tc>
          <w:tcPr>
            <w:tcW w:type="dxa" w:w="15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1d8f4aa</w:t>
            </w:r>
          </w:p>
        </w:tc>
        <w:tc>
          <w:tcPr>
            <w:tcW w:type="dxa" w:w="3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فعال‌سازی ناوبری Console و حذف KPIهای ساختگی</w:t>
            </w:r>
          </w:p>
        </w:tc>
        <w:tc>
          <w:tcPr>
            <w:tcW w:type="dxa" w:w="42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منوی اصلی به مسیر واقعی متصل و داشبورد منبع‌دار شد.</w:t>
            </w:r>
          </w:p>
        </w:tc>
      </w:tr>
      <w:tr>
        <w:trPr>
          <w:cantSplit/>
        </w:trPr>
        <w:tc>
          <w:tcPr>
            <w:tcW w:type="dxa" w:w="15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e1f532e</w:t>
            </w:r>
          </w:p>
        </w:tc>
        <w:tc>
          <w:tcPr>
            <w:tcW w:type="dxa" w:w="3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اتصال Chat و Agent به Task API از مسیر Gateway</w:t>
            </w:r>
          </w:p>
        </w:tc>
        <w:tc>
          <w:tcPr>
            <w:tcW w:type="dxa" w:w="42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Task ID واقعی برمی‌گردد و خطای backend صادقانه نمایش داده می‌شود.</w:t>
            </w:r>
          </w:p>
        </w:tc>
      </w:tr>
      <w:tr>
        <w:trPr>
          <w:cantSplit/>
        </w:trPr>
        <w:tc>
          <w:tcPr>
            <w:tcW w:type="dxa" w:w="15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bc52a61</w:t>
            </w:r>
          </w:p>
        </w:tc>
        <w:tc>
          <w:tcPr>
            <w:tcW w:type="dxa" w:w="3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مستندسازی برنامه COMEX و دفتر Evidence</w:t>
            </w:r>
          </w:p>
        </w:tc>
        <w:tc>
          <w:tcPr>
            <w:tcW w:type="dxa" w:w="42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مرز E0 تا E3 و برنامه ۱۰روزه ثبت شد.</w:t>
            </w:r>
          </w:p>
        </w:tc>
      </w:tr>
      <w:tr>
        <w:trPr>
          <w:cantSplit/>
        </w:trPr>
        <w:tc>
          <w:tcPr>
            <w:tcW w:type="dxa" w:w="15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1c176f5</w:t>
            </w:r>
          </w:p>
        </w:tc>
        <w:tc>
          <w:tcPr>
            <w:tcW w:type="dxa" w:w="3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تکمیل کنترل‌های منبع‌دار، Config، Network، Models، Run و گارد API</w:t>
            </w:r>
          </w:p>
        </w:tc>
        <w:tc>
          <w:tcPr>
            <w:tcW w:type="dxa" w:w="42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Console عملیاتی‌تر، امن‌تر و بدون عملیات ساختگی شد.</w:t>
            </w:r>
          </w:p>
        </w:tc>
      </w:tr>
      <w:tr>
        <w:trPr>
          <w:cantSplit/>
        </w:trPr>
        <w:tc>
          <w:tcPr>
            <w:tcW w:type="dxa" w:w="15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267c162</w:t>
            </w:r>
          </w:p>
        </w:tc>
        <w:tc>
          <w:tcPr>
            <w:tcW w:type="dxa" w:w="3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به‌روزرسانی گزارش پیشرفت و اعتبارسنجی</w:t>
            </w:r>
          </w:p>
        </w:tc>
        <w:tc>
          <w:tcPr>
            <w:tcW w:type="dxa" w:w="42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7"/>
                <w:lang w:val="fa-IR" w:bidi="fa-IR"/>
                <w:rtl w:val="1"/>
              </w:rPr>
              <w:t>تست‌ها، محدودیت‌ها و وضعیت واقعی مستند شد.</w:t>
            </w:r>
          </w:p>
        </w:tc>
      </w:tr>
    </w:tbl>
    <w:p>
      <w:pPr>
        <w:spacing w:before="0" w:after="60" w:line="276" w:lineRule="auto"/>
        <w:jc w:val="right"/>
        <w:bidi w:val="1"/>
        <w:keepLines/>
      </w:pPr>
    </w:p>
    <w:p>
      <w:pPr>
        <w:pStyle w:val="Heading1"/>
        <w:spacing w:before="320" w:after="160"/>
        <w:jc w:val="right"/>
        <w:keepNext/>
        <w:bidi w:val="1"/>
      </w:pPr>
      <w:r>
        <w:rPr>
          <w:rFonts w:ascii="Vazirmatn" w:hAnsi="Vazirmatn" w:eastAsia="Vazirmatn" w:cs="Vazirmatn"/>
          <w:b/>
          <w:i w:val="0"/>
          <w:color w:val="2563A8"/>
          <w:sz w:val="32"/>
          <w:lang w:val="fa-IR" w:bidi="fa-IR"/>
          <w:rtl w:val="1"/>
        </w:rPr>
        <w:t>۳. کارهای انجام‌شده</w:t>
      </w:r>
    </w:p>
    <w:p>
      <w:pPr>
        <w:pStyle w:val="Heading2"/>
        <w:spacing w:before="240" w:after="120"/>
        <w:jc w:val="right"/>
        <w:keepNext/>
        <w:bidi w:val="1"/>
      </w:pPr>
      <w:r>
        <w:rPr>
          <w:rFonts w:ascii="Vazirmatn" w:hAnsi="Vazirmatn" w:eastAsia="Vazirmatn" w:cs="Vazirmatn"/>
          <w:b/>
          <w:i w:val="0"/>
          <w:color w:val="2563A8"/>
          <w:sz w:val="26"/>
          <w:lang w:val="fa-IR" w:bidi="fa-IR"/>
          <w:rtl w:val="1"/>
        </w:rPr>
        <w:t>۳.۱. Quickstart، Setup و احراز هویت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علت Loop بین Setup و Login شناسایی شد: نتیجه Bootstrap در Gateway ثبت می‌شد، اما وضعیت setup_completed در Console persistence کامل نمی‌شد.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پس از Bootstrap موفق، SystemState به‌صورت پایدار complete می‌شود و redirect به Login/Console درست عمل می‌کند.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نام کاربری انتخابی Setup به ایمیل canonical مانند admin@local تبدیل می‌شود و رمز با bcrypt و cost برابر ۱۲ Hash می‌شود.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کاربر ADMIN با upsert ساخته یا به‌روزرسانی می‌شود؛ بنابراین Password انتخاب‌شده در Setup جای Password اولیه .env را می‌گیرد.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پس از تکمیل Setup، تلاش دوباره برای Bootstrap با HTTP 409 رد می‌شود تا رمز Admin بدون مجوز جایگزین نشود.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مسیرهای Login و Setup در Middleware طوری تنظیم شدند که کاربر واردشده به Console و کاربر بدون نشست به Login هدایت شود.</w:t>
      </w:r>
    </w:p>
    <w:p>
      <w:pPr>
        <w:pStyle w:val="Heading2"/>
        <w:spacing w:before="240" w:after="120"/>
        <w:jc w:val="right"/>
        <w:keepNext/>
        <w:bidi w:val="1"/>
      </w:pPr>
      <w:r>
        <w:rPr>
          <w:rFonts w:ascii="Vazirmatn" w:hAnsi="Vazirmatn" w:eastAsia="Vazirmatn" w:cs="Vazirmatn"/>
          <w:b/>
          <w:i w:val="0"/>
          <w:color w:val="2563A8"/>
          <w:sz w:val="26"/>
          <w:lang w:val="fa-IR" w:bidi="fa-IR"/>
          <w:rtl w:val="1"/>
        </w:rPr>
        <w:t>۳.۲. Console و تجربه کاربری</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منوی اصلی Dashboard، Chat، Agents، Tasks، Updates، Configuration، Installers، Health و Tools به link واقعی تبدیل 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Choose Project اکنون کنترل واقعی دارد و Local workspace را نشان می‌دهد؛ نبود backend چندپروژه‌ای نیز پنهان نشده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عددهای ثابت Requests today، Monthly spend و Average latency حذف شدند و Service status از Health API واقعی خوانده می‌شود.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فهرست قابلیت‌ها توسعه یافت تا صفحات موجود ریپو از یک نقطه قابل کشف باشند و وضعیت available، limited یا unavailable داشته باشند.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۳۶ مسیر محافظت‌شده باز و ممیزی شد؛ مسیر فارسی /fa پس از حذف i18n ناسازگار App Router به /console هدایت می‌شود.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صفحات Legacy مانند setup-index، onboarding، models و discover/tools به مسیر canonical یا صفحه وضعیت روشن هدایت شدند.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دکمه Stop ساختگی از Chat حذف شد؛ API آن به‌جای موفقیت جعلی، 501 صریح برمی‌گرداند.</w:t>
      </w:r>
    </w:p>
    <w:p>
      <w:pPr>
        <w:pStyle w:val="Heading2"/>
        <w:spacing w:before="240" w:after="120"/>
        <w:jc w:val="right"/>
        <w:keepNext/>
        <w:bidi w:val="1"/>
      </w:pPr>
      <w:r>
        <w:rPr>
          <w:rFonts w:ascii="Vazirmatn" w:hAnsi="Vazirmatn" w:eastAsia="Vazirmatn" w:cs="Vazirmatn"/>
          <w:b/>
          <w:i w:val="0"/>
          <w:color w:val="2563A8"/>
          <w:sz w:val="26"/>
          <w:lang w:val="fa-IR" w:bidi="fa-IR"/>
          <w:rtl w:val="1"/>
        </w:rPr>
        <w:t>۳.۳. Config، Network، Models و Run</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Config Center به API واقعی Propose، Apply، Revert و Status متصل 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وضعیت Config در جدول additive به نام control_configuration ذخیره می‌شود؛ effective، proposed و previous جدا هستند.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هر تغییر Config به Audit emitter گزارش می‌شود و payload فقط router mode و providerهای تعریف‌شده را می‌پذیرد؛ secret پذیرفته نمی‌شود.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Network Proxy Manager از مسیر Console → Gateway → Control استفاده می‌کند و عملیات نامعتبر را قبل از ارسال رد می‌کند.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Models به endpoint خواندنی Gateway وصل شد؛ Install/Remove چون backend ندارد مخفی نگه داشته 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صفحه Run با Task ID واقعی ساخته شد و وضعیت یا خطای Task را از Gateway می‌خواند.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Chat یک Task واقعی ارسال می‌کند و Open run به صفحه واقعی Run وصل است.</w:t>
      </w:r>
    </w:p>
    <w:p>
      <w:pPr>
        <w:pStyle w:val="Heading2"/>
        <w:spacing w:before="240" w:after="120"/>
        <w:jc w:val="right"/>
        <w:keepNext/>
        <w:bidi w:val="1"/>
      </w:pPr>
      <w:r>
        <w:rPr>
          <w:rFonts w:ascii="Vazirmatn" w:hAnsi="Vazirmatn" w:eastAsia="Vazirmatn" w:cs="Vazirmatn"/>
          <w:b/>
          <w:i w:val="0"/>
          <w:color w:val="2563A8"/>
          <w:sz w:val="26"/>
          <w:lang w:val="fa-IR" w:bidi="fa-IR"/>
          <w:rtl w:val="1"/>
        </w:rPr>
        <w:t>۳.۴. امنیت و Fail-closed</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APIهای Config و Network فقط برای نقش ADMIN قابل استفاده‌اند؛ APIهای خواندنی و Task حداقل نشست معتبر می‌خواهند.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درخواست بدون Cookie به Config، Network و Models با HTTP 401 رد 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توکن مدیریتی Gateway و Control در Compose همسان شد تا تماس service-to-service مجاز و قابل کنترل باشد.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Agent ID و Task ID اعتبارسنجی یا encode می‌شوند تا مسیر backend با ورودی آزاد ساخته نشود.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Runtime client خطاهای gRPC را به RuntimeTransportUnavailable تبدیل می‌کند و به‌جای اجرای محلی یا موفقیت ساختگی fail-closed می‌ماند.</w:t>
      </w:r>
    </w:p>
    <w:p>
      <w:pPr>
        <w:spacing w:before="80" w:after="200" w:line="288" w:lineRule="auto"/>
        <w:ind w:left="115" w:right="115"/>
        <w:jc w:val="right"/>
        <w:bidi w:val="1"/>
        <w:keepLines/>
        <w:shd w:fill="FDECEC"/>
        <w:pBdr>
          <w:right w:val="single" w:sz="20" w:space="5" w:color="B42318"/>
        </w:pBdr>
      </w:pPr>
      <w:r>
        <w:rPr>
          <w:rFonts w:ascii="Vazirmatn" w:hAnsi="Vazirmatn" w:eastAsia="Vazirmatn" w:cs="Vazirmatn"/>
          <w:b/>
          <w:i w:val="0"/>
          <w:color w:val="B42318"/>
          <w:sz w:val="21"/>
          <w:lang w:val="fa-IR" w:bidi="fa-IR"/>
          <w:rtl w:val="1"/>
        </w:rPr>
        <w:t xml:space="preserve">مرز امنیت: </w:t>
      </w:r>
      <w:r>
        <w:rPr>
          <w:rFonts w:ascii="Vazirmatn" w:hAnsi="Vazirmatn" w:eastAsia="Vazirmatn" w:cs="Vazirmatn"/>
          <w:b w:val="0"/>
          <w:i w:val="0"/>
          <w:color w:val="17212B"/>
          <w:sz w:val="21"/>
          <w:lang w:val="fa-IR" w:bidi="fa-IR"/>
          <w:rtl w:val="1"/>
        </w:rPr>
        <w:t>این کار hardening هدفمند است، نه Penetration Test، Security Certification یا اثبات ایزولیشن کامل.</w:t>
      </w:r>
    </w:p>
    <w:p>
      <w:pPr>
        <w:pStyle w:val="Heading1"/>
        <w:spacing w:before="320" w:after="160"/>
        <w:jc w:val="right"/>
        <w:keepNext/>
        <w:bidi w:val="1"/>
      </w:pPr>
      <w:r>
        <w:rPr>
          <w:rFonts w:ascii="Vazirmatn" w:hAnsi="Vazirmatn" w:eastAsia="Vazirmatn" w:cs="Vazirmatn"/>
          <w:b/>
          <w:i w:val="0"/>
          <w:color w:val="2563A8"/>
          <w:sz w:val="32"/>
          <w:lang w:val="fa-IR" w:bidi="fa-IR"/>
          <w:rtl w:val="1"/>
        </w:rPr>
        <w:t>۴. اعتبارسنجی و Evidence اجراشده</w:t>
      </w:r>
    </w:p>
    <w:tbl>
      <w:tblPr>
        <w:tblStyle w:val="TableGrid"/>
        <w:tblW w:type="dxa" w:w="9360"/>
        <w:jc w:val="right"/>
        <w:tblLayout w:type="fixed"/>
        <w:tblLook w:firstColumn="1" w:firstRow="1" w:lastColumn="0" w:lastRow="0" w:noHBand="0" w:noVBand="1" w:val="04A0"/>
        <w:bidiVisual w:val="1"/>
        <w:tblInd w:w="120" w:type="dxa"/>
      </w:tblPr>
      <w:tblGrid>
        <w:gridCol w:w="2050"/>
        <w:gridCol w:w="1650"/>
        <w:gridCol w:w="3000"/>
        <w:gridCol w:w="2660"/>
      </w:tblGrid>
      <w:tr>
        <w:trPr>
          <w:tblHeader w:val="true"/>
          <w:cantSplit/>
        </w:trPr>
        <w:tc>
          <w:tcPr>
            <w:tcW w:type="dxa" w:w="20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آزمون یا مشاهده</w:t>
            </w:r>
          </w:p>
        </w:tc>
        <w:tc>
          <w:tcPr>
            <w:tcW w:type="dxa" w:w="16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نتیجه</w:t>
            </w:r>
          </w:p>
        </w:tc>
        <w:tc>
          <w:tcPr>
            <w:tcW w:type="dxa" w:w="300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چه چیزی را اثبات می‌کند</w:t>
            </w:r>
          </w:p>
        </w:tc>
        <w:tc>
          <w:tcPr>
            <w:tcW w:type="dxa" w:w="266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چه چیزی را اثبات نمی‌کند</w:t>
            </w:r>
          </w:p>
        </w:tc>
      </w:tr>
      <w:tr>
        <w:trPr>
          <w:cantSplit/>
        </w:trPr>
        <w:tc>
          <w:tcPr>
            <w:tcW w:type="dxa" w:w="20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Console unit</w:t>
            </w:r>
          </w:p>
        </w:tc>
        <w:tc>
          <w:tcPr>
            <w:tcW w:type="dxa" w:w="16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۹ فایل / ۱۹ تست Pass</w:t>
            </w:r>
          </w:p>
        </w:tc>
        <w:tc>
          <w:tcPr>
            <w:tcW w:type="dxa" w:w="30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رفتار route/helper/componentهای هدف</w:t>
            </w:r>
          </w:p>
        </w:tc>
        <w:tc>
          <w:tcPr>
            <w:tcW w:type="dxa" w:w="2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E2E Runtime</w:t>
            </w:r>
          </w:p>
        </w:tc>
      </w:tr>
      <w:tr>
        <w:trPr>
          <w:cantSplit/>
        </w:trPr>
        <w:tc>
          <w:tcPr>
            <w:tcW w:type="dxa" w:w="20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Control tests</w:t>
            </w:r>
          </w:p>
        </w:tc>
        <w:tc>
          <w:tcPr>
            <w:tcW w:type="dxa" w:w="16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۵۰ تست Pass</w:t>
            </w:r>
          </w:p>
        </w:tc>
        <w:tc>
          <w:tcPr>
            <w:tcW w:type="dxa" w:w="30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Config، migration، scheduler و runtime error mapping</w:t>
            </w:r>
          </w:p>
        </w:tc>
        <w:tc>
          <w:tcPr>
            <w:tcW w:type="dxa" w:w="2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پذیرش Native</w:t>
            </w:r>
          </w:p>
        </w:tc>
      </w:tr>
      <w:tr>
        <w:trPr>
          <w:cantSplit/>
        </w:trPr>
        <w:tc>
          <w:tcPr>
            <w:tcW w:type="dxa" w:w="20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Gateway tests</w:t>
            </w:r>
          </w:p>
        </w:tc>
        <w:tc>
          <w:tcPr>
            <w:tcW w:type="dxa" w:w="16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۳ فایل / ۸ تست Pass</w:t>
            </w:r>
          </w:p>
        </w:tc>
        <w:tc>
          <w:tcPr>
            <w:tcW w:type="dxa" w:w="30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Boundaryهای Gateway هدف</w:t>
            </w:r>
          </w:p>
        </w:tc>
        <w:tc>
          <w:tcPr>
            <w:tcW w:type="dxa" w:w="2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بار واقعی یا امنیت مستقل</w:t>
            </w:r>
          </w:p>
        </w:tc>
      </w:tr>
      <w:tr>
        <w:trPr>
          <w:cantSplit/>
        </w:trPr>
        <w:tc>
          <w:tcPr>
            <w:tcW w:type="dxa" w:w="20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Production build</w:t>
            </w:r>
          </w:p>
        </w:tc>
        <w:tc>
          <w:tcPr>
            <w:tcW w:type="dxa" w:w="16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Pass</w:t>
            </w:r>
          </w:p>
        </w:tc>
        <w:tc>
          <w:tcPr>
            <w:tcW w:type="dxa" w:w="30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Type/build و route generation</w:t>
            </w:r>
          </w:p>
        </w:tc>
        <w:tc>
          <w:tcPr>
            <w:tcW w:type="dxa" w:w="2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تعامل مرورگر</w:t>
            </w:r>
          </w:p>
        </w:tc>
      </w:tr>
      <w:tr>
        <w:trPr>
          <w:cantSplit/>
        </w:trPr>
        <w:tc>
          <w:tcPr>
            <w:tcW w:type="dxa" w:w="20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Docker build/recreate</w:t>
            </w:r>
          </w:p>
        </w:tc>
        <w:tc>
          <w:tcPr>
            <w:tcW w:type="dxa" w:w="16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Pass</w:t>
            </w:r>
          </w:p>
        </w:tc>
        <w:tc>
          <w:tcPr>
            <w:tcW w:type="dxa" w:w="30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ساخت image و startup سرویس‌ها</w:t>
            </w:r>
          </w:p>
        </w:tc>
        <w:tc>
          <w:tcPr>
            <w:tcW w:type="dxa" w:w="2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نصب کاملاً تمیز</w:t>
            </w:r>
          </w:p>
        </w:tc>
      </w:tr>
      <w:tr>
        <w:trPr>
          <w:cantSplit/>
        </w:trPr>
        <w:tc>
          <w:tcPr>
            <w:tcW w:type="dxa" w:w="20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Browser route audit</w:t>
            </w:r>
          </w:p>
        </w:tc>
        <w:tc>
          <w:tcPr>
            <w:tcW w:type="dxa" w:w="16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۳۶ مسیر بدون 404 نهایی</w:t>
            </w:r>
          </w:p>
        </w:tc>
        <w:tc>
          <w:tcPr>
            <w:tcW w:type="dxa" w:w="30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Navigation و render اصلی</w:t>
            </w:r>
          </w:p>
        </w:tc>
        <w:tc>
          <w:tcPr>
            <w:tcW w:type="dxa" w:w="2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پوشش همه viewportها</w:t>
            </w:r>
          </w:p>
        </w:tc>
      </w:tr>
      <w:tr>
        <w:trPr>
          <w:cantSplit/>
        </w:trPr>
        <w:tc>
          <w:tcPr>
            <w:tcW w:type="dxa" w:w="20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Config actions</w:t>
            </w:r>
          </w:p>
        </w:tc>
        <w:tc>
          <w:tcPr>
            <w:tcW w:type="dxa" w:w="16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Save/Apply/Revert Pass</w:t>
            </w:r>
          </w:p>
        </w:tc>
        <w:tc>
          <w:tcPr>
            <w:tcW w:type="dxa" w:w="30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Persistence و proxy chain</w:t>
            </w:r>
          </w:p>
        </w:tc>
        <w:tc>
          <w:tcPr>
            <w:tcW w:type="dxa" w:w="2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Policy Allow/Deny</w:t>
            </w:r>
          </w:p>
        </w:tc>
      </w:tr>
      <w:tr>
        <w:trPr>
          <w:cantSplit/>
        </w:trPr>
        <w:tc>
          <w:tcPr>
            <w:tcW w:type="dxa" w:w="20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API auth</w:t>
            </w:r>
          </w:p>
        </w:tc>
        <w:tc>
          <w:tcPr>
            <w:tcW w:type="dxa" w:w="16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401 و 409 مطابق انتظار</w:t>
            </w:r>
          </w:p>
        </w:tc>
        <w:tc>
          <w:tcPr>
            <w:tcW w:type="dxa" w:w="30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Guard نشست و قفل Setup</w:t>
            </w:r>
          </w:p>
        </w:tc>
        <w:tc>
          <w:tcPr>
            <w:tcW w:type="dxa" w:w="26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RBAC چندکاربره کامل</w:t>
            </w:r>
          </w:p>
        </w:tc>
      </w:tr>
      <w:tr>
        <w:trPr>
          <w:cantSplit/>
        </w:trPr>
        <w:tc>
          <w:tcPr>
            <w:tcW w:type="dxa" w:w="20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Chat/Run</w:t>
            </w:r>
          </w:p>
        </w:tc>
        <w:tc>
          <w:tcPr>
            <w:tcW w:type="dxa" w:w="16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Task ID واقعی؛ خطای صریح</w:t>
            </w:r>
          </w:p>
        </w:tc>
        <w:tc>
          <w:tcPr>
            <w:tcW w:type="dxa" w:w="30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عبور Console تا Control</w:t>
            </w:r>
          </w:p>
        </w:tc>
        <w:tc>
          <w:tcPr>
            <w:tcW w:type="dxa" w:w="26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Runtime success</w:t>
            </w:r>
          </w:p>
        </w:tc>
      </w:tr>
    </w:tbl>
    <w:p>
      <w:pPr>
        <w:spacing w:before="0" w:after="60" w:line="276" w:lineRule="auto"/>
        <w:jc w:val="right"/>
        <w:bidi w:val="1"/>
        <w:keepLines/>
      </w:pPr>
    </w:p>
    <w:p>
      <w:pPr>
        <w:spacing w:before="0" w:after="120" w:line="276" w:lineRule="auto"/>
        <w:jc w:val="right"/>
        <w:bidi w:val="1"/>
        <w:keepLines/>
      </w:pPr>
      <w:r>
        <w:rPr>
          <w:rFonts w:ascii="Vazirmatn" w:hAnsi="Vazirmatn" w:eastAsia="Vazirmatn" w:cs="Vazirmatn"/>
          <w:b w:val="0"/>
          <w:i w:val="0"/>
          <w:color w:val="17212B"/>
          <w:sz w:val="21"/>
          <w:lang w:val="fa-IR" w:bidi="fa-IR"/>
          <w:rtl w:val="1"/>
        </w:rPr>
        <w:t>در زمان Smoke نهایی، Console، Gateway، Control، Runtime، PostgreSQL و Redis healthy گزارش شدند. سرویس‌های MongoDB، MinIO و Qdrant نیز running بودند، هرچند همه آن‌ها Healthcheck یکسان در Compose نداشتند.</w:t>
      </w:r>
    </w:p>
    <w:p>
      <w:pPr>
        <w:pStyle w:val="Heading1"/>
        <w:spacing w:before="320" w:after="160"/>
        <w:jc w:val="right"/>
        <w:keepNext/>
        <w:bidi w:val="1"/>
      </w:pPr>
      <w:r>
        <w:rPr>
          <w:rFonts w:ascii="Vazirmatn" w:hAnsi="Vazirmatn" w:eastAsia="Vazirmatn" w:cs="Vazirmatn"/>
          <w:b/>
          <w:i w:val="0"/>
          <w:color w:val="2563A8"/>
          <w:sz w:val="32"/>
          <w:lang w:val="fa-IR" w:bidi="fa-IR"/>
          <w:rtl w:val="1"/>
        </w:rPr>
        <w:t>۵. کارهای انجام‌نشده و دلیل انجام‌نشدن</w:t>
      </w:r>
    </w:p>
    <w:tbl>
      <w:tblPr>
        <w:tblStyle w:val="TableGrid"/>
        <w:tblW w:type="dxa" w:w="9360"/>
        <w:jc w:val="right"/>
        <w:tblLayout w:type="fixed"/>
        <w:tblLook w:firstColumn="1" w:firstRow="1" w:lastColumn="0" w:lastRow="0" w:noHBand="0" w:noVBand="1" w:val="04A0"/>
        <w:bidiVisual w:val="1"/>
        <w:tblInd w:w="120" w:type="dxa"/>
      </w:tblPr>
      <w:tblGrid>
        <w:gridCol w:w="1950"/>
        <w:gridCol w:w="2600"/>
        <w:gridCol w:w="2450"/>
        <w:gridCol w:w="2360"/>
      </w:tblGrid>
      <w:tr>
        <w:trPr>
          <w:tblHeader w:val="true"/>
          <w:cantSplit/>
        </w:trPr>
        <w:tc>
          <w:tcPr>
            <w:tcW w:type="dxa" w:w="19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مورد باقی‌مانده</w:t>
            </w:r>
          </w:p>
        </w:tc>
        <w:tc>
          <w:tcPr>
            <w:tcW w:type="dxa" w:w="260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چرا انجام نشده</w:t>
            </w:r>
          </w:p>
        </w:tc>
        <w:tc>
          <w:tcPr>
            <w:tcW w:type="dxa" w:w="245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اثر فعلی</w:t>
            </w:r>
          </w:p>
        </w:tc>
        <w:tc>
          <w:tcPr>
            <w:tcW w:type="dxa" w:w="2360"/>
            <w:shd w:fill="17324D"/>
            <w:vAlign w:val="center"/>
            <w:tcMar>
              <w:top w:w="80" w:type="dxa"/>
              <w:start w:w="120" w:type="dxa"/>
              <w:bottom w:w="80" w:type="dxa"/>
              <w:end w:w="120" w:type="dxa"/>
            </w:tcMar>
          </w:tcPr>
          <w:p>
            <w:pPr>
              <w:spacing w:after="0"/>
              <w:jc w:val="center"/>
              <w:bidi w:val="1"/>
            </w:pPr>
            <w:r/>
            <w:r>
              <w:rPr>
                <w:rFonts w:ascii="Vazirmatn" w:hAnsi="Vazirmatn" w:eastAsia="Vazirmatn" w:cs="Vazirmatn"/>
                <w:b/>
                <w:i w:val="0"/>
                <w:color w:val="FFFFFF"/>
                <w:sz w:val="18"/>
                <w:lang w:val="fa-IR" w:bidi="fa-IR"/>
                <w:rtl w:val="1"/>
              </w:rPr>
              <w:t>شرط تکمیل</w:t>
            </w:r>
          </w:p>
        </w:tc>
      </w:tr>
      <w:tr>
        <w:trPr>
          <w:cantSplit/>
        </w:trPr>
        <w:tc>
          <w:tcPr>
            <w:tcW w:type="dxa" w:w="19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Task موفق تا Runtime</w:t>
            </w:r>
          </w:p>
        </w:tc>
        <w:tc>
          <w:tcPr>
            <w:tcW w:type="dxa" w:w="2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Minimal Control adapter هنوز transport/status کامل ندارد.</w:t>
            </w:r>
          </w:p>
        </w:tc>
        <w:tc>
          <w:tcPr>
            <w:tcW w:type="dxa" w:w="2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Chat خطای واقعی نشان می‌دهد و Demo اصلی کامل نیست.</w:t>
            </w:r>
          </w:p>
        </w:tc>
        <w:tc>
          <w:tcPr>
            <w:tcW w:type="dxa" w:w="23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Runtime endpoint، dispatch و result persistence کامل و تست E2E شود.</w:t>
            </w:r>
          </w:p>
        </w:tc>
      </w:tr>
      <w:tr>
        <w:trPr>
          <w:cantSplit/>
        </w:trPr>
        <w:tc>
          <w:tcPr>
            <w:tcW w:type="dxa" w:w="19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ذخیره پایدار وضعیت Task</w:t>
            </w:r>
          </w:p>
        </w:tc>
        <w:tc>
          <w:tcPr>
            <w:tcW w:type="dxa" w:w="2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مالکیت و adapter durable status هنوز کامل نشده است.</w:t>
            </w:r>
          </w:p>
        </w:tc>
        <w:tc>
          <w:tcPr>
            <w:tcW w:type="dxa" w:w="2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صفحه Run ممکن است TASK_STATUS_UNAVAILABLE بگیرد.</w:t>
            </w:r>
          </w:p>
        </w:tc>
        <w:tc>
          <w:tcPr>
            <w:tcW w:type="dxa" w:w="23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Schema/adapter canonical و migration اضافه شود.</w:t>
            </w:r>
          </w:p>
        </w:tc>
      </w:tr>
      <w:tr>
        <w:trPr>
          <w:cantSplit/>
        </w:trPr>
        <w:tc>
          <w:tcPr>
            <w:tcW w:type="dxa" w:w="19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Policy Allow/Deny نمایشی</w:t>
            </w:r>
          </w:p>
        </w:tc>
        <w:tc>
          <w:tcPr>
            <w:tcW w:type="dxa" w:w="2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Config Audit با Policy execution یکپارچه نشده است.</w:t>
            </w:r>
          </w:p>
        </w:tc>
        <w:tc>
          <w:tcPr>
            <w:tcW w:type="dxa" w:w="2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Evidence روز ۴ ناقص است.</w:t>
            </w:r>
          </w:p>
        </w:tc>
        <w:tc>
          <w:tcPr>
            <w:tcW w:type="dxa" w:w="23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دو سناریوی تکرارپذیر Allow و Deny با Audit UI.</w:t>
            </w:r>
          </w:p>
        </w:tc>
      </w:tr>
      <w:tr>
        <w:trPr>
          <w:cantSplit/>
        </w:trPr>
        <w:tc>
          <w:tcPr>
            <w:tcW w:type="dxa" w:w="19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نصب از محیط تمیز</w:t>
            </w:r>
          </w:p>
        </w:tc>
        <w:tc>
          <w:tcPr>
            <w:tcW w:type="dxa" w:w="2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تست روی volume و stack موجود انجام شد.</w:t>
            </w:r>
          </w:p>
        </w:tc>
        <w:tc>
          <w:tcPr>
            <w:tcW w:type="dxa" w:w="2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تکرارپذیری کامل اثبات نشده است.</w:t>
            </w:r>
          </w:p>
        </w:tc>
        <w:tc>
          <w:tcPr>
            <w:tcW w:type="dxa" w:w="23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VM یا host تازه، زمان و نسخه ابزار ثبت شود.</w:t>
            </w:r>
          </w:p>
        </w:tc>
      </w:tr>
      <w:tr>
        <w:trPr>
          <w:cantSplit/>
        </w:trPr>
        <w:tc>
          <w:tcPr>
            <w:tcW w:type="dxa" w:w="19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Offline/Recovery</w:t>
            </w:r>
          </w:p>
        </w:tc>
        <w:tc>
          <w:tcPr>
            <w:tcW w:type="dxa" w:w="2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Runbook و آزمون Restart/Timeout در دامنه این مرحله نبود.</w:t>
            </w:r>
          </w:p>
        </w:tc>
        <w:tc>
          <w:tcPr>
            <w:tcW w:type="dxa" w:w="2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ریسک Demo حضوری باقی است.</w:t>
            </w:r>
          </w:p>
        </w:tc>
        <w:tc>
          <w:tcPr>
            <w:tcW w:type="dxa" w:w="23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سناریوهای قطعی اینترنت، restart و rollback اجرا شود.</w:t>
            </w:r>
          </w:p>
        </w:tc>
      </w:tr>
      <w:tr>
        <w:trPr>
          <w:cantSplit/>
        </w:trPr>
        <w:tc>
          <w:tcPr>
            <w:tcW w:type="dxa" w:w="19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پوشش موبایل کامل</w:t>
            </w:r>
          </w:p>
        </w:tc>
        <w:tc>
          <w:tcPr>
            <w:tcW w:type="dxa" w:w="2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تمرکز روی functional audit دسکتاپ بود.</w:t>
            </w:r>
          </w:p>
        </w:tc>
        <w:tc>
          <w:tcPr>
            <w:tcW w:type="dxa" w:w="2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احتمال ایراد responsive در صفحات فرعی.</w:t>
            </w:r>
          </w:p>
        </w:tc>
        <w:tc>
          <w:tcPr>
            <w:tcW w:type="dxa" w:w="23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viewport matrix و screenshot regression.</w:t>
            </w:r>
          </w:p>
        </w:tc>
      </w:tr>
      <w:tr>
        <w:trPr>
          <w:cantSplit/>
        </w:trPr>
        <w:tc>
          <w:tcPr>
            <w:tcW w:type="dxa" w:w="19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API ابزارهای فرعی</w:t>
            </w:r>
          </w:p>
        </w:tc>
        <w:tc>
          <w:tcPr>
            <w:tcW w:type="dxa" w:w="260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Control/Gateway endpoint معتبر ندارند.</w:t>
            </w:r>
          </w:p>
        </w:tc>
        <w:tc>
          <w:tcPr>
            <w:tcW w:type="dxa" w:w="245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صفحه‌ها Unavailable هستند.</w:t>
            </w:r>
          </w:p>
        </w:tc>
        <w:tc>
          <w:tcPr>
            <w:tcW w:type="dxa" w:w="2360"/>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Backend canonical، auth، تست و سپس فعال‌سازی UI.</w:t>
            </w:r>
          </w:p>
        </w:tc>
      </w:tr>
      <w:tr>
        <w:trPr>
          <w:cantSplit/>
        </w:trPr>
        <w:tc>
          <w:tcPr>
            <w:tcW w:type="dxa" w:w="19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Release نمایشگاهی</w:t>
            </w:r>
          </w:p>
        </w:tc>
        <w:tc>
          <w:tcPr>
            <w:tcW w:type="dxa" w:w="260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Freeze، checksum، rehearsal و Go/No-Go انجام نشده است.</w:t>
            </w:r>
          </w:p>
        </w:tc>
        <w:tc>
          <w:tcPr>
            <w:tcW w:type="dxa" w:w="245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هنوز Exhibition Release نیست.</w:t>
            </w:r>
          </w:p>
        </w:tc>
        <w:tc>
          <w:tcPr>
            <w:tcW w:type="dxa" w:w="2360"/>
            <w:shd w:fill="F4F8FB"/>
            <w:vAlign w:val="center"/>
            <w:tcMar>
              <w:top w:w="80" w:type="dxa"/>
              <w:start w:w="120" w:type="dxa"/>
              <w:bottom w:w="80" w:type="dxa"/>
              <w:end w:w="120" w:type="dxa"/>
            </w:tcMar>
          </w:tcPr>
          <w:p>
            <w:pPr>
              <w:spacing w:after="0" w:line="259" w:lineRule="auto"/>
              <w:jc w:val="right"/>
              <w:bidi w:val="1"/>
            </w:pPr>
            <w:r/>
            <w:r>
              <w:rPr>
                <w:rFonts w:ascii="Vazirmatn" w:hAnsi="Vazirmatn" w:eastAsia="Vazirmatn" w:cs="Vazirmatn"/>
                <w:b w:val="0"/>
                <w:i w:val="0"/>
                <w:color w:val="17212B"/>
                <w:sz w:val="16"/>
                <w:lang w:val="fa-IR" w:bidi="fa-IR"/>
                <w:rtl w:val="1"/>
              </w:rPr>
              <w:t>Gate روزهای ۸ تا ۱۰ تکمیل شود.</w:t>
            </w:r>
          </w:p>
        </w:tc>
      </w:tr>
    </w:tbl>
    <w:p>
      <w:pPr>
        <w:spacing w:before="0" w:after="60" w:line="276" w:lineRule="auto"/>
        <w:jc w:val="right"/>
        <w:bidi w:val="1"/>
        <w:keepLines/>
      </w:pPr>
    </w:p>
    <w:p>
      <w:pPr>
        <w:pStyle w:val="Heading2"/>
        <w:spacing w:before="240" w:after="120"/>
        <w:jc w:val="right"/>
        <w:keepNext/>
        <w:bidi w:val="1"/>
      </w:pPr>
      <w:r>
        <w:rPr>
          <w:rFonts w:ascii="Vazirmatn" w:hAnsi="Vazirmatn" w:eastAsia="Vazirmatn" w:cs="Vazirmatn"/>
          <w:b/>
          <w:i w:val="0"/>
          <w:color w:val="2563A8"/>
          <w:sz w:val="26"/>
          <w:lang w:val="fa-IR" w:bidi="fa-IR"/>
          <w:rtl w:val="1"/>
        </w:rPr>
        <w:t>چرا UIهای بدون backend فعال نشدند؟</w:t>
      </w:r>
    </w:p>
    <w:p>
      <w:pPr>
        <w:spacing w:before="0" w:after="120" w:line="276" w:lineRule="auto"/>
        <w:jc w:val="right"/>
        <w:bidi w:val="1"/>
        <w:keepLines/>
      </w:pPr>
      <w:r>
        <w:rPr>
          <w:rFonts w:ascii="Vazirmatn" w:hAnsi="Vazirmatn" w:eastAsia="Vazirmatn" w:cs="Vazirmatn"/>
          <w:b w:val="0"/>
          <w:i w:val="0"/>
          <w:color w:val="17212B"/>
          <w:sz w:val="21"/>
          <w:lang w:val="fa-IR" w:bidi="fa-IR"/>
          <w:rtl w:val="1"/>
        </w:rPr>
        <w:t>معماری پروژه Console را ملزم می‌کند فقط از Gateway عمومی عبور کند. اتصال مستقیم Console به Control، Runtime یا datastore نقض قرارداد ownership است. بنابراین برای File Explorer، Data Studio، Editor، System Monitor، Services، Log Center، Auth &amp; Roles، Datasets، Metrics، Backup، Update، Tool Discovery و Tenancy تا وقتی API canonical وجود ندارد، فعال‌کردن دکمه یا نمایش داده نمونه به‌معنی ساخت قابلیت جعلی بود. تصمیم درست این مرحله، نمایش وضعیت صریح و حذف عملیات نمایشی بود.</w:t>
      </w:r>
    </w:p>
    <w:p>
      <w:pPr>
        <w:pStyle w:val="Heading1"/>
        <w:spacing w:before="320" w:after="160"/>
        <w:jc w:val="right"/>
        <w:keepNext/>
        <w:bidi w:val="1"/>
      </w:pPr>
      <w:r>
        <w:rPr>
          <w:rFonts w:ascii="Vazirmatn" w:hAnsi="Vazirmatn" w:eastAsia="Vazirmatn" w:cs="Vazirmatn"/>
          <w:b/>
          <w:i w:val="0"/>
          <w:color w:val="2563A8"/>
          <w:sz w:val="32"/>
          <w:lang w:val="fa-IR" w:bidi="fa-IR"/>
          <w:rtl w:val="1"/>
        </w:rPr>
        <w:t>۶. محدودیت‌های فعلی</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Evidence نصب و دیتابیس فقط برای Compose volume فعلی معتبر است؛ محیط تازه هنوز بررسی نشده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Profile در حالت dev/quickstart بخشی از رفتار Gateway را در حافظه نگه می‌دارد؛ persistence و ownership نهایی Profile باید روشن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Choose Project فقط Local workspace دارد و هنوز API چندپروژه‌ای یا tenant-aware وجود ندارد.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Model discovery فقط خواندنی است و در وضعیت فعلی هیچ model فعال گزارش نشد.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Agent catalog و agent lifecycle backend کامل ندارند؛ UI آن‌ها عمداً Unavailable یا محدود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Health منبع‌دار است، اما Rate Limit Gateway در audit سریع ۳۶ مسیر موقتاً HTTP 429 ایجاد کرد؛ کاهش درخواست تکراری Bootstrap انجام شد، ولی load profile باید جداگانه اندازه‌گیری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رمز .env پس از Setup دیگر رمز معتبر کاربر نیست؛ چون Setup انتخاب کاربر را در دیتابیس جایگزین می‌کند. این رفتار باید در راهنمای اپراتور صریح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هشدار GitHub در زمان Push وجود سه Dependabot finding روی default branch بود: یک High و دو Low؛ جزئیات باید مستقل triage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این مرحله تست مستقل امنیت، benchmark، load test، multi-tenant isolation یا disaster recovery ارائه نمی‌کند.</w:t>
      </w:r>
    </w:p>
    <w:p>
      <w:pPr>
        <w:pStyle w:val="Heading1"/>
        <w:spacing w:before="320" w:after="160"/>
        <w:jc w:val="right"/>
        <w:keepNext/>
        <w:bidi w:val="1"/>
      </w:pPr>
      <w:r>
        <w:rPr>
          <w:rFonts w:ascii="Vazirmatn" w:hAnsi="Vazirmatn" w:eastAsia="Vazirmatn" w:cs="Vazirmatn"/>
          <w:b/>
          <w:i w:val="0"/>
          <w:color w:val="2563A8"/>
          <w:sz w:val="32"/>
          <w:lang w:val="fa-IR" w:bidi="fa-IR"/>
          <w:rtl w:val="1"/>
        </w:rPr>
        <w:t>۷. ابهام‌ها و تصمیم‌های گنگ</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نام محصول:</w:t>
      </w:r>
      <w:r>
        <w:rPr>
          <w:rFonts w:ascii="Vazirmatn" w:hAnsi="Vazirmatn" w:eastAsia="Vazirmatn" w:cs="Vazirmatn"/>
          <w:b w:val="0"/>
          <w:i w:val="0"/>
          <w:color w:val="17212B"/>
          <w:sz w:val="21"/>
          <w:lang w:val="fa-IR" w:bidi="fa-IR"/>
          <w:rtl w:val="1"/>
        </w:rPr>
        <w:t xml:space="preserve"> در UI و کد از OMERTAOS، AION-OS و aionOS استفاده شده است. نام canonical، نام نمایشی و نام package باید رسمی و یکدست شود.</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تعریف Runtime success:</w:t>
      </w:r>
      <w:r>
        <w:rPr>
          <w:rFonts w:ascii="Vazirmatn" w:hAnsi="Vazirmatn" w:eastAsia="Vazirmatn" w:cs="Vazirmatn"/>
          <w:b w:val="0"/>
          <w:i w:val="0"/>
          <w:color w:val="17212B"/>
          <w:sz w:val="21"/>
          <w:lang w:val="fa-IR" w:bidi="fa-IR"/>
          <w:rtl w:val="1"/>
        </w:rPr>
        <w:t xml:space="preserve"> مشخص نیست Demo موفق دقیقاً کدام capability، timeout، sandbox و result schema را باید اثبات کند.</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مالک Task status:</w:t>
      </w:r>
      <w:r>
        <w:rPr>
          <w:rFonts w:ascii="Vazirmatn" w:hAnsi="Vazirmatn" w:eastAsia="Vazirmatn" w:cs="Vazirmatn"/>
          <w:b w:val="0"/>
          <w:i w:val="0"/>
          <w:color w:val="17212B"/>
          <w:sz w:val="21"/>
          <w:lang w:val="fa-IR" w:bidi="fa-IR"/>
          <w:rtl w:val="1"/>
        </w:rPr>
        <w:t xml:space="preserve"> باید روشن شود وضعیت durable Task دقیقاً در Control/PostgreSQL است یا adapter دیگری و قرارداد Gateway آن چیست.</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مرز Profile:</w:t>
      </w:r>
      <w:r>
        <w:rPr>
          <w:rFonts w:ascii="Vazirmatn" w:hAnsi="Vazirmatn" w:eastAsia="Vazirmatn" w:cs="Vazirmatn"/>
          <w:b w:val="0"/>
          <w:i w:val="0"/>
          <w:color w:val="17212B"/>
          <w:sz w:val="21"/>
          <w:lang w:val="fa-IR" w:bidi="fa-IR"/>
          <w:rtl w:val="1"/>
        </w:rPr>
        <w:t xml:space="preserve"> Setup profile در dev رفتار حافظه‌ای دارد، ولی setup_completed در PostgreSQL پایدار است؛ مرجع نهایی باید یکی شود.</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Project و Tenant:</w:t>
      </w:r>
      <w:r>
        <w:rPr>
          <w:rFonts w:ascii="Vazirmatn" w:hAnsi="Vazirmatn" w:eastAsia="Vazirmatn" w:cs="Vazirmatn"/>
          <w:b w:val="0"/>
          <w:i w:val="0"/>
          <w:color w:val="17212B"/>
          <w:sz w:val="21"/>
          <w:lang w:val="fa-IR" w:bidi="fa-IR"/>
          <w:rtl w:val="1"/>
        </w:rPr>
        <w:t xml:space="preserve"> Choose Project فعلاً فقط local است؛ رابطه Project، Tenant و Workspace در API و دیتابیس تعریف اجرایی ندارد.</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معیار Available:</w:t>
      </w:r>
      <w:r>
        <w:rPr>
          <w:rFonts w:ascii="Vazirmatn" w:hAnsi="Vazirmatn" w:eastAsia="Vazirmatn" w:cs="Vazirmatn"/>
          <w:b w:val="0"/>
          <w:i w:val="0"/>
          <w:color w:val="17212B"/>
          <w:sz w:val="21"/>
          <w:lang w:val="fa-IR" w:bidi="fa-IR"/>
          <w:rtl w:val="1"/>
        </w:rPr>
        <w:t xml:space="preserve"> باید یک Gate رسمی تعیین کند چه زمانی قابلیت از Limited/Unavailable به Available ارتقا می‌یابد.</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KPI و هزینه:</w:t>
      </w:r>
      <w:r>
        <w:rPr>
          <w:rFonts w:ascii="Vazirmatn" w:hAnsi="Vazirmatn" w:eastAsia="Vazirmatn" w:cs="Vazirmatn"/>
          <w:b w:val="0"/>
          <w:i w:val="0"/>
          <w:color w:val="17212B"/>
          <w:sz w:val="21"/>
          <w:lang w:val="fa-IR" w:bidi="fa-IR"/>
          <w:rtl w:val="1"/>
        </w:rPr>
        <w:t xml:space="preserve"> منبع canonical برای request count، latency، token usage و spend هنوز تعریف نشده است.</w:t>
      </w:r>
    </w:p>
    <w:p>
      <w:pPr>
        <w:spacing w:after="80" w:line="276" w:lineRule="auto"/>
        <w:jc w:val="right"/>
        <w:bidi w:val="1"/>
        <w:numPr>
          <w:ilvl w:val="0"/>
          <w:numId w:val="43"/>
        </w:numPr>
      </w:pPr>
      <w:r>
        <w:rPr>
          <w:rFonts w:ascii="Vazirmatn" w:hAnsi="Vazirmatn" w:eastAsia="Vazirmatn" w:cs="Vazirmatn"/>
          <w:b/>
          <w:i w:val="0"/>
          <w:color w:val="17212B"/>
          <w:sz w:val="21"/>
          <w:lang w:val="fa-IR" w:bidi="fa-IR"/>
          <w:rtl w:val="1"/>
        </w:rPr>
        <w:t>دامنه Release:</w:t>
      </w:r>
      <w:r>
        <w:rPr>
          <w:rFonts w:ascii="Vazirmatn" w:hAnsi="Vazirmatn" w:eastAsia="Vazirmatn" w:cs="Vazirmatn"/>
          <w:b w:val="0"/>
          <w:i w:val="0"/>
          <w:color w:val="17212B"/>
          <w:sz w:val="21"/>
          <w:lang w:val="fa-IR" w:bidi="fa-IR"/>
          <w:rtl w:val="1"/>
        </w:rPr>
        <w:t xml:space="preserve"> مقصد دقیق Exhibition Release، Native Linux package و Quickstart Docker باید در یک Release Contract قفل شود.</w:t>
      </w:r>
    </w:p>
    <w:p>
      <w:pPr>
        <w:pStyle w:val="Heading1"/>
        <w:spacing w:before="320" w:after="160"/>
        <w:jc w:val="right"/>
        <w:keepNext/>
        <w:bidi w:val="1"/>
      </w:pPr>
      <w:r>
        <w:rPr>
          <w:rFonts w:ascii="Vazirmatn" w:hAnsi="Vazirmatn" w:eastAsia="Vazirmatn" w:cs="Vazirmatn"/>
          <w:b/>
          <w:i w:val="0"/>
          <w:color w:val="2563A8"/>
          <w:sz w:val="32"/>
          <w:lang w:val="fa-IR" w:bidi="fa-IR"/>
          <w:rtl w:val="1"/>
        </w:rPr>
        <w:t>۸. نقاط قوت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قرارداد معماری روشن Console → Gateway → Control → Runtime و جلوگیری از bypass لایه‌ها.</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رویکرد fail-closed: نبود Runtime یا API به خطای صریح منجر می‌شود، نه موفقیت ساختگی.</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صداقت محصولی: قابلیت‌های ناقص Unavailable/Limited هستند و KPI جعلی حذف شده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Quickstart اکنون اطلاعات انتخابی کاربر را با Hash مناسب و نقش ADMIN در PostgreSQL ذخیره می‌کند.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Config lifecycle واقعی با state قبلی/پیشنهادی/موثر و Audit قابل توسعه وجود دارد.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پوشش تست قابل قبول برای تغییرات هدفمند و buildهای Host/Docker موفق.</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مستندسازی Evidence با تفکیک E0 تا E3، که برای ارائه سرمایه‌گذار و دفاع فنی ارزشمند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گارد API روی مرز Console و service token در زنجیره Gateway/Control.</w:t>
      </w:r>
    </w:p>
    <w:p>
      <w:pPr>
        <w:pStyle w:val="Heading1"/>
        <w:spacing w:before="320" w:after="160"/>
        <w:jc w:val="right"/>
        <w:keepNext/>
        <w:bidi w:val="1"/>
      </w:pPr>
      <w:r>
        <w:rPr>
          <w:rFonts w:ascii="Vazirmatn" w:hAnsi="Vazirmatn" w:eastAsia="Vazirmatn" w:cs="Vazirmatn"/>
          <w:b/>
          <w:i w:val="0"/>
          <w:color w:val="2563A8"/>
          <w:sz w:val="32"/>
          <w:lang w:val="fa-IR" w:bidi="fa-IR"/>
          <w:rtl w:val="1"/>
        </w:rPr>
        <w:t>۹. نقاط ضعف و کمبودها</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هسته Demo یعنی اجرای موفق Agent/Task تا Runtime هنوز کامل نیست.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بخش زیادی از کاتالوگ UI backend ندارد؛ عمق محصول از breadth صفحات کمتر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ذخیره وضعیت Task و Trace/Audit یکپارچه برای ارائه وجود ندارد.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Quickstart clean-room و rollback اثبات نشده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پوشش responsive، accessibility و مرورگرهای مختلف کامل نیست.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نام‌گذاری و compatibility routeهای متعدد، هزینه نگهداری و ابهام ایجاد می‌کنند.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Rate limiting، health polling و internal service traffic نیاز به policy دقیق‌تر دارند.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Security findings وابستگی‌ها و تست RBAC چندنقشی هنوز باز است.</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بسته Sponsor شامل Funding Ask، Roadmap دوازده‌ماهه و benchmark معتبر کامل نشده است.</w:t>
      </w:r>
    </w:p>
    <w:p>
      <w:pPr>
        <w:pStyle w:val="Heading1"/>
        <w:spacing w:before="320" w:after="160"/>
        <w:jc w:val="right"/>
        <w:keepNext/>
        <w:bidi w:val="1"/>
      </w:pPr>
      <w:r>
        <w:rPr>
          <w:rFonts w:ascii="Vazirmatn" w:hAnsi="Vazirmatn" w:eastAsia="Vazirmatn" w:cs="Vazirmatn"/>
          <w:b/>
          <w:i w:val="0"/>
          <w:color w:val="2563A8"/>
          <w:sz w:val="32"/>
          <w:lang w:val="fa-IR" w:bidi="fa-IR"/>
          <w:rtl w:val="1"/>
        </w:rPr>
        <w:t>۱۰. برنامه پیشنهادی ادامه کار</w:t>
      </w:r>
    </w:p>
    <w:p>
      <w:pPr>
        <w:pStyle w:val="Heading2"/>
        <w:spacing w:before="240" w:after="120"/>
        <w:jc w:val="right"/>
        <w:keepNext/>
        <w:bidi w:val="1"/>
      </w:pPr>
      <w:r>
        <w:rPr>
          <w:rFonts w:ascii="Vazirmatn" w:hAnsi="Vazirmatn" w:eastAsia="Vazirmatn" w:cs="Vazirmatn"/>
          <w:b/>
          <w:i w:val="0"/>
          <w:color w:val="2563A8"/>
          <w:sz w:val="26"/>
          <w:lang w:val="fa-IR" w:bidi="fa-IR"/>
          <w:rtl w:val="1"/>
        </w:rPr>
        <w:t>اولویت P0 ـ تکمیل Demo اصلی</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یک capability کم‌خطر و قطعی برای Runtime success انتخاب شود؛ مثال: خواندن health یا اجرای command allowlisted.</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Control dispatch، Runtime transport، timeout و result schema تکمیل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Task status پایدار و صفحه Run با lifecycle واقعی تکمیل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سناریوی Policy Allow و Deny همراه Audit correlation ID ساخته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یک E2E test از Console تا Runtime و برگشت نتیجه ثبت شود.</w:t>
      </w:r>
    </w:p>
    <w:p>
      <w:pPr>
        <w:pStyle w:val="Heading2"/>
        <w:spacing w:before="240" w:after="120"/>
        <w:jc w:val="right"/>
        <w:keepNext/>
        <w:bidi w:val="1"/>
      </w:pPr>
      <w:r>
        <w:rPr>
          <w:rFonts w:ascii="Vazirmatn" w:hAnsi="Vazirmatn" w:eastAsia="Vazirmatn" w:cs="Vazirmatn"/>
          <w:b/>
          <w:i w:val="0"/>
          <w:color w:val="2563A8"/>
          <w:sz w:val="26"/>
          <w:lang w:val="fa-IR" w:bidi="fa-IR"/>
          <w:rtl w:val="1"/>
        </w:rPr>
        <w:t>اولویت P1 ـ تکرارپذیری و Reliability</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Quickstart روی VM تازه از صفر اجرا و همه نسخه‌ها، زمان‌ها، exit codeها و checksumها ثبت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Runbook restart، offline، timeout، backup و rollback نوشته و اجرا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Health polling و Rate Limit برای ترافیک service-to-service بازطراحی و load-smoke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Setup credential lifecycle و تفاوت Password اولیه .env با Password انتخابی مستند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viewport matrix دسکتاپ/تبلت/موبایل و accessibility smoke اجرا شود.</w:t>
      </w:r>
    </w:p>
    <w:p>
      <w:pPr>
        <w:pStyle w:val="Heading2"/>
        <w:spacing w:before="240" w:after="120"/>
        <w:jc w:val="right"/>
        <w:keepNext/>
        <w:bidi w:val="1"/>
      </w:pPr>
      <w:r>
        <w:rPr>
          <w:rFonts w:ascii="Vazirmatn" w:hAnsi="Vazirmatn" w:eastAsia="Vazirmatn" w:cs="Vazirmatn"/>
          <w:b/>
          <w:i w:val="0"/>
          <w:color w:val="2563A8"/>
          <w:sz w:val="26"/>
          <w:lang w:val="fa-IR" w:bidi="fa-IR"/>
          <w:rtl w:val="1"/>
        </w:rPr>
        <w:t>اولویت P2 ـ محصول و ارائه</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نام canonical محصول و واژگان Project/Tenant/Profile قفل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برای هر ابزار Unavailable تصمیم Build/Remove/Defer با مالک و API contract ثبت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KPIهای واقعی با منبع داده، تعریف و retention مشخص طراحی شوند.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Dependabot findings و RBAC role matrix triage شوند.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Pitch، Funding Ask، Roadmap دوازده‌ماهه و scorecard نهایی تکمیل شود.</w:t>
      </w:r>
    </w:p>
    <w:p>
      <w:pPr>
        <w:spacing w:after="80" w:line="276" w:lineRule="auto"/>
        <w:jc w:val="right"/>
        <w:bidi w:val="1"/>
        <w:numPr>
          <w:ilvl w:val="0"/>
          <w:numId w:val="43"/>
        </w:numPr>
      </w:pPr>
      <w:r>
        <w:rPr>
          <w:rFonts w:ascii="Vazirmatn" w:hAnsi="Vazirmatn" w:eastAsia="Vazirmatn" w:cs="Vazirmatn"/>
          <w:b w:val="0"/>
          <w:i w:val="0"/>
          <w:color w:val="17212B"/>
          <w:sz w:val="21"/>
          <w:lang w:val="fa-IR" w:bidi="fa-IR"/>
          <w:rtl w:val="1"/>
        </w:rPr>
        <w:t>سه rehearsal متوالی و Go/No-Go ثبت شود.</w:t>
      </w:r>
    </w:p>
    <w:p>
      <w:pPr>
        <w:pStyle w:val="Heading1"/>
        <w:spacing w:before="320" w:after="160"/>
        <w:jc w:val="right"/>
        <w:keepNext/>
        <w:bidi w:val="1"/>
      </w:pPr>
      <w:r>
        <w:rPr>
          <w:rFonts w:ascii="Vazirmatn" w:hAnsi="Vazirmatn" w:eastAsia="Vazirmatn" w:cs="Vazirmatn"/>
          <w:b/>
          <w:i w:val="0"/>
          <w:color w:val="2563A8"/>
          <w:sz w:val="32"/>
          <w:lang w:val="fa-IR" w:bidi="fa-IR"/>
          <w:rtl w:val="1"/>
        </w:rPr>
        <w:t>۱۱. معیار خروج پیشنهادی</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Quickstart از محیط تمیز بدون SQL دستی و با Login همان Password انتخابی Pass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یک Task واقعی با Trace کامل Console → Gateway → Control → Runtime موفق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یک Policy Deny واقعی با علت قابل مشاهده و Audit ثبت‌شده Pass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همه کنترل‌های Demo یا کار کنند یا وضعیت Unavailable روشن داشته باشند.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Restart/Offline/Timeout runbook حداقل یک بار اجرا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هشدار امنیتی High تعیین تکلیف شود و RBAC نقش‌های USER/MANAGER/ADMIN تست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Responsive smoke روی حداقل سه viewport Pass شود.</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Artifact، checksum، Commit، نسخه ابزارها و Go/No-Go ثبت شود.</w:t>
      </w:r>
    </w:p>
    <w:p>
      <w:pPr>
        <w:pStyle w:val="Heading1"/>
        <w:spacing w:before="320" w:after="160"/>
        <w:jc w:val="right"/>
        <w:keepNext/>
        <w:bidi w:val="1"/>
      </w:pPr>
      <w:r>
        <w:rPr>
          <w:rFonts w:ascii="Vazirmatn" w:hAnsi="Vazirmatn" w:eastAsia="Vazirmatn" w:cs="Vazirmatn"/>
          <w:b/>
          <w:i w:val="0"/>
          <w:color w:val="2563A8"/>
          <w:sz w:val="32"/>
          <w:lang w:val="fa-IR" w:bidi="fa-IR"/>
          <w:rtl w:val="1"/>
        </w:rPr>
        <w:t>۱۲. جمع‌بندی نهایی</w:t>
      </w:r>
    </w:p>
    <w:p>
      <w:pPr>
        <w:spacing w:before="0" w:after="120" w:line="276" w:lineRule="auto"/>
        <w:jc w:val="right"/>
        <w:bidi w:val="1"/>
        <w:keepLines/>
      </w:pPr>
      <w:r>
        <w:rPr>
          <w:rFonts w:ascii="Vazirmatn" w:hAnsi="Vazirmatn" w:eastAsia="Vazirmatn" w:cs="Vazirmatn"/>
          <w:b w:val="0"/>
          <w:i w:val="0"/>
          <w:color w:val="17212B"/>
          <w:sz w:val="21"/>
          <w:lang w:val="fa-IR" w:bidi="fa-IR"/>
          <w:rtl w:val="1"/>
        </w:rPr>
        <w:t>کار انجام‌شده در این مرحله یک اصلاح سطحی UI نبود. جریان Setup و Login، ذخیره Credential، ناوبری، Health، Config persistence، API authorization، Network، Models، Chat و Run بررسی و تا مرز backend موجود واقعی‌سازی شد. همچنین بخش‌هایی که backend ندارند از حالت فریبنده خارج شدند.</w:t>
      </w:r>
    </w:p>
    <w:p>
      <w:pPr>
        <w:spacing w:before="0" w:after="120" w:line="276" w:lineRule="auto"/>
        <w:jc w:val="right"/>
        <w:bidi w:val="1"/>
        <w:keepLines/>
      </w:pPr>
      <w:r>
        <w:rPr>
          <w:rFonts w:ascii="Vazirmatn" w:hAnsi="Vazirmatn" w:eastAsia="Vazirmatn" w:cs="Vazirmatn"/>
          <w:b w:val="0"/>
          <w:i w:val="0"/>
          <w:color w:val="17212B"/>
          <w:sz w:val="21"/>
          <w:lang w:val="fa-IR" w:bidi="fa-IR"/>
          <w:rtl w:val="1"/>
        </w:rPr>
        <w:t>با این حال، ارزش اصلی OMERTAOS در governance و privileged execution زمانی اثبات می‌شود که یک Task مجاز واقعاً تا Runtime اجرا شود و یک Task غیرمجاز با Policy و Audit قابل مشاهده رد شود. این دو سناریو، همراه با clean install و reliability rehearsal، مهم‌ترین فاصله پروژه تا یک Demo نمایشگاهی قابل اتکا هستند.</w:t>
      </w:r>
    </w:p>
    <w:p>
      <w:pPr>
        <w:spacing w:before="80" w:after="200" w:line="288" w:lineRule="auto"/>
        <w:ind w:left="115" w:right="115"/>
        <w:jc w:val="right"/>
        <w:bidi w:val="1"/>
        <w:keepLines/>
        <w:shd w:fill="EAF7F0"/>
        <w:pBdr>
          <w:right w:val="single" w:sz="20" w:space="5" w:color="18794E"/>
        </w:pBdr>
      </w:pPr>
      <w:r>
        <w:rPr>
          <w:rFonts w:ascii="Vazirmatn" w:hAnsi="Vazirmatn" w:eastAsia="Vazirmatn" w:cs="Vazirmatn"/>
          <w:b/>
          <w:i w:val="0"/>
          <w:color w:val="18794E"/>
          <w:sz w:val="21"/>
          <w:lang w:val="fa-IR" w:bidi="fa-IR"/>
          <w:rtl w:val="1"/>
        </w:rPr>
        <w:t xml:space="preserve">حکم فعلی: </w:t>
      </w:r>
      <w:r>
        <w:rPr>
          <w:rFonts w:ascii="Vazirmatn" w:hAnsi="Vazirmatn" w:eastAsia="Vazirmatn" w:cs="Vazirmatn"/>
          <w:b w:val="0"/>
          <w:i w:val="0"/>
          <w:color w:val="17212B"/>
          <w:sz w:val="21"/>
          <w:lang w:val="fa-IR" w:bidi="fa-IR"/>
          <w:rtl w:val="1"/>
        </w:rPr>
        <w:t>پروژه در سطح «نمونه عملی E2 با Console قابل استفاده» قرار دارد. برای ادعای Exhibition-ready یا Production-ready هنوز Evidence کافی وجود ندارد.</w:t>
      </w:r>
    </w:p>
    <w:p>
      <w:pPr>
        <w:pStyle w:val="Heading1"/>
        <w:spacing w:before="320" w:after="160"/>
        <w:jc w:val="right"/>
        <w:keepNext/>
        <w:bidi w:val="1"/>
      </w:pPr>
      <w:r>
        <w:rPr>
          <w:rFonts w:ascii="Vazirmatn" w:hAnsi="Vazirmatn" w:eastAsia="Vazirmatn" w:cs="Vazirmatn"/>
          <w:b/>
          <w:i w:val="0"/>
          <w:color w:val="2563A8"/>
          <w:sz w:val="32"/>
          <w:lang w:val="fa-IR" w:bidi="fa-IR"/>
          <w:rtl w:val="1"/>
        </w:rPr>
        <w:t>پیوست A ـ منابع داخلی گزارش</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docs/comex/README.fa.md — برنامه آمادگی ۱۰روزه و Definition of Done</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docs/comex/progress.fa.md — دفتر پیشرفت و Evidence</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docs/migration/control-configuration.md — مدل persistence و migration Config</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control/README.md — مالکیت و APIهای Control</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Commits: bea738d، 1d8f4aa، e1f532e، bc52a61، 1c176f5 و 267c162</w:t>
      </w:r>
    </w:p>
    <w:p>
      <w:pPr>
        <w:spacing w:after="80" w:line="276" w:lineRule="auto"/>
        <w:jc w:val="right"/>
        <w:bidi w:val="1"/>
        <w:numPr>
          <w:ilvl w:val="0"/>
          <w:numId w:val="42"/>
        </w:numPr>
      </w:pPr>
      <w:r>
        <w:rPr>
          <w:rFonts w:ascii="Vazirmatn" w:hAnsi="Vazirmatn" w:eastAsia="Vazirmatn" w:cs="Vazirmatn"/>
          <w:b w:val="0"/>
          <w:i w:val="0"/>
          <w:color w:val="17212B"/>
          <w:sz w:val="21"/>
          <w:lang w:val="fa-IR" w:bidi="fa-IR"/>
          <w:rtl w:val="1"/>
        </w:rPr>
        <w:t>نتایج تست و Browser audit ثبت‌شده در تاریخ ۲۰۲۶-۰۸-۲۱</w:t>
      </w:r>
    </w:p>
    <w:p>
      <w:pPr>
        <w:spacing w:before="360" w:after="0" w:line="276" w:lineRule="auto"/>
        <w:jc w:val="center"/>
        <w:bidi w:val="1"/>
        <w:keepLines/>
      </w:pPr>
      <w:r>
        <w:rPr>
          <w:rFonts w:ascii="Vazirmatn" w:hAnsi="Vazirmatn" w:eastAsia="Vazirmatn" w:cs="Vazirmatn"/>
          <w:b/>
          <w:i w:val="0"/>
          <w:color w:val="667085"/>
          <w:sz w:val="19"/>
          <w:lang w:val="fa-IR" w:bidi="fa-IR"/>
          <w:rtl w:val="1"/>
        </w:rPr>
        <w:t>پایان گزارش</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bidi w:val="1"/>
    </w:pPr>
    <w:r>
      <w:rPr>
        <w:rFonts w:ascii="Vazirmatn" w:hAnsi="Vazirmatn" w:eastAsia="Vazirmatn" w:cs="Vazirmatn"/>
        <w:b w:val="0"/>
        <w:i w:val="0"/>
        <w:color w:val="667085"/>
        <w:sz w:val="17"/>
        <w:lang w:val="fa-IR" w:bidi="fa-IR"/>
        <w:rtl w:val="1"/>
      </w:rPr>
      <w:t xml:space="preserve">صفحه </w:t>
    </w:r>
    <w:r>
      <w:rPr>
        <w:rFonts w:ascii="Vazirmatn" w:hAnsi="Vazirmatn" w:eastAsia="Vazirmatn" w:cs="Vazirmatn"/>
        <w:b w:val="0"/>
        <w:i w:val="0"/>
        <w:color w:val="667085"/>
        <w:sz w:val="17"/>
        <w:lang w:val="fa-IR" w:bidi="fa-IR"/>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Vazirmatn" w:hAnsi="Vazirmatn" w:eastAsia="Vazirmatn" w:cs="Vazirmatn"/>
        <w:b/>
        <w:i w:val="0"/>
        <w:color w:val="667085"/>
        <w:sz w:val="17"/>
        <w:lang w:val="fa-IR" w:bidi="fa-IR"/>
        <w:rtl w:val="1"/>
      </w:rPr>
      <w:t>OMERTAOS | گزارش فنی و مدیریتی پیشرفت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right"/>
      <w:pPr>
        <w:ind w:right="720" w:hanging="360"/>
      </w:pPr>
      <w:rPr>
        <w:rFonts w:ascii="Vazirmatn" w:hAnsi="Vazirmatn" w:cs="Vazirmatn"/>
      </w:rPr>
    </w:lvl>
  </w:abstractNum>
  <w:num w:numId="42">
    <w:abstractNumId w:val="42"/>
  </w:num>
  <w:abstractNum w:abstractNumId="43">
    <w:multiLevelType w:val="singleLevel"/>
    <w:lvl w:ilvl="0">
      <w:start w:val="1"/>
      <w:numFmt w:val="decimal"/>
      <w:lvlText w:val="%1."/>
      <w:lvlJc w:val="right"/>
      <w:pPr>
        <w:ind w:right="720" w:hanging="360"/>
      </w:pPr>
      <w:rPr>
        <w:rFonts w:ascii="Vazirmatn" w:hAnsi="Vazirmatn" w:cs="Vazirmatn"/>
      </w:rPr>
    </w:lvl>
  </w:abstract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idi w:val="1"/>
    </w:pPr>
    <w:rPr>
      <w:rFonts w:ascii="Vazirmatn" w:hAnsi="Vazirmatn" w:cs="Vazirmatn"/>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Vazirmatn" w:hAnsi="Vazirmatn" w:cs="Vazirmatn"/>
      <w:b/>
      <w:bCs/>
      <w:color w:val="2563A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Vazirmatn" w:hAnsi="Vazirmatn" w:cs="Vazirmatn"/>
      <w:b/>
      <w:bCs/>
      <w:color w:val="2563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val="1"/>
    </w:pPr>
    <w:rPr>
      <w:rFonts w:asciiTheme="majorHAnsi" w:eastAsiaTheme="majorEastAsia" w:hAnsiTheme="majorHAnsi" w:cstheme="majorBidi" w:ascii="Vazirmatn" w:hAnsi="Vazirmatn" w:cs="Vazirmatn"/>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کامل پیشرفت OMERTAOS</dc:title>
  <dc:subject>کارهای انجام‌شده، محدودیت‌ها، ابهام‌ها و برنامه باقی‌مانده</dc:subject>
  <dc:creator>OMERTAOS Engineering</dc:creator>
  <cp:keywords>OMERTAOS, Console, Quickstart, COMEX, Evidence, RTL, فارسی</cp:keywords>
  <dc:description>generated by python-docx</dc:description>
  <cp:lastModifiedBy/>
  <cp:revision>1</cp:revision>
  <dcterms:created xsi:type="dcterms:W3CDTF">2013-12-23T23:15:00Z</dcterms:created>
  <dcterms:modified xsi:type="dcterms:W3CDTF">2013-12-23T23:15:00Z</dcterms:modified>
  <cp:category/>
</cp:coreProperties>
</file>