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U.S. Bureau of Labor Statistics (BLS) Employment Projections program produces national forecasts for 10 years in the future.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Employment Projections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(html view: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https://data.bls.gov/projections/occupationProj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Definitions: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https://www.bls.gov/emp/documentation/nem-definitions.htm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Flat Files: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https://www.bls.gov/emp/data/occupational-data.htm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want table 1.7 Occupational Projections: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https://www.bls.gov/emp/tables/occupational-projections-and-characteristics.htm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^ There’s a link to the xlsx flat file on the page above. We’ll need to filter on occupations with 15- and 25- prefixes. The xlsx file gives you all the tables, each on its own tab.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BLS occupational data relies on a framework that divides the job market into classifications and uses a standardized name and description of each of almost 800 occupations surveyed.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If we want to do matching on any kind of keywords…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are detailed definitions of each occupation available in a flat file on this page: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https://www.bls.gov/soc/2018/#materials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 to the 2018 SOC Downloadable Materials area &gt; 2018 SOC Definitions &gt; XLSX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(Again, we’ll need to extract the 15-  and 25- codes)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Separate from forecasting data, the BLS collects data from employers nationwide to produce annual employment and wage estimates. The wage information is used directly in the Employment Projections forecast above.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If we want to try to match on current quantity of jobs or wages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most recent employment and wages information is the May 2019 National Occupational Employment and Wage Estimates (released March 31, 2020)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Here is a readout of the data specific to occupation code 15-0000 Computer and Mathematical Occupations: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https://www.bls.gov/oes/current/oes150000.htm#nat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Get the flat file here: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https://www.bls.gov/oes/tables.htm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want May 2019 &gt; National (second bullet) &gt; XLS file and then narrow on column </w:t>
      </w:r>
      <w:r w:rsidDel="00000000" w:rsidR="00000000" w:rsidRPr="00000000">
        <w:rPr>
          <w:i w:val="1"/>
          <w:rtl w:val="0"/>
        </w:rPr>
        <w:t xml:space="preserve">occ_code </w:t>
      </w:r>
      <w:r w:rsidDel="00000000" w:rsidR="00000000" w:rsidRPr="00000000">
        <w:rPr>
          <w:rtl w:val="0"/>
        </w:rPr>
        <w:t xml:space="preserve">for all items that start with prefix “15-”.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(html version: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https://www.bls.gov/oes/current/oes_nat.htm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 Type information: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https://download.bls.gov/pub/time.series/oe/oe.datatype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i w:val="1"/>
          <w:rtl w:val="0"/>
        </w:rPr>
        <w:t xml:space="preserve">I looked into the files that describe the industries that employ ‘15-’ Computer and Mathematical Occupations, but I think that’s a level of complexity that’s not relevant to this project. </w: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b w:val="1"/>
      </w:rPr>
    </w:pPr>
    <w:r w:rsidDel="00000000" w:rsidR="00000000" w:rsidRPr="00000000">
      <w:rPr>
        <w:b w:val="1"/>
        <w:rtl w:val="0"/>
      </w:rPr>
      <w:t xml:space="preserve">INFM600 Team 3 -- Education and Career Matching</w:t>
    </w:r>
  </w:p>
  <w:p w:rsidR="00000000" w:rsidDel="00000000" w:rsidP="00000000" w:rsidRDefault="00000000" w:rsidRPr="00000000" w14:paraId="0000002A">
    <w:pPr>
      <w:rPr>
        <w:b w:val="1"/>
      </w:rPr>
    </w:pPr>
    <w:r w:rsidDel="00000000" w:rsidR="00000000" w:rsidRPr="00000000">
      <w:rPr>
        <w:b w:val="1"/>
        <w:rtl w:val="0"/>
      </w:rPr>
      <w:t xml:space="preserve">Summary of BLS Data Sources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ls.gov/oes/current/oes150000.htm#nat" TargetMode="External"/><Relationship Id="rId10" Type="http://schemas.openxmlformats.org/officeDocument/2006/relationships/hyperlink" Target="https://www.bls.gov/soc/2018/#materials" TargetMode="External"/><Relationship Id="rId13" Type="http://schemas.openxmlformats.org/officeDocument/2006/relationships/hyperlink" Target="https://www.bls.gov/oes/current/oes_nat.htm" TargetMode="External"/><Relationship Id="rId12" Type="http://schemas.openxmlformats.org/officeDocument/2006/relationships/hyperlink" Target="https://www.bls.gov/oes/t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ls.gov/emp/tables/occupational-projections-and-characteristics.htm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ownload.bls.gov/pub/time.series/oe/oe.datatype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bls.gov/projections/occupationProj" TargetMode="External"/><Relationship Id="rId7" Type="http://schemas.openxmlformats.org/officeDocument/2006/relationships/hyperlink" Target="https://www.bls.gov/emp/documentation/nem-definitions.htm" TargetMode="External"/><Relationship Id="rId8" Type="http://schemas.openxmlformats.org/officeDocument/2006/relationships/hyperlink" Target="https://www.bls.gov/emp/data/occupational-dat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