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41" w:rightFromText="141" w:vertAnchor="page" w:horzAnchor="margin" w:tblpXSpec="center" w:tblpY="1351"/>
        <w:tblW w:w="5000" w:type="pct"/>
        <w:tblLook w:val="04A0" w:firstRow="1" w:lastRow="0" w:firstColumn="1" w:lastColumn="0" w:noHBand="0" w:noVBand="1"/>
      </w:tblPr>
      <w:tblGrid>
        <w:gridCol w:w="13176"/>
      </w:tblGrid>
      <w:tr w:rsidR="00CD7FA1" w:rsidTr="00CD7FA1">
        <w:trPr>
          <w:trHeight w:val="2880"/>
        </w:trPr>
        <w:tc>
          <w:tcPr>
            <w:tcW w:w="5000" w:type="pct"/>
          </w:tcPr>
          <w:p w:rsidR="00CD7FA1" w:rsidRPr="00C95C94" w:rsidRDefault="00CD7FA1" w:rsidP="00CD7FA1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  <w:sz w:val="72"/>
                <w:szCs w:val="72"/>
              </w:rPr>
            </w:pPr>
            <w:r w:rsidRPr="00C95C94">
              <w:rPr>
                <w:rFonts w:ascii="Times New Roman" w:hAnsi="Times New Roman" w:cs="Times New Roman"/>
                <w:b/>
                <w:color w:val="0070C0"/>
                <w:sz w:val="72"/>
                <w:szCs w:val="72"/>
              </w:rPr>
              <w:t>G</w:t>
            </w:r>
            <w:r w:rsidRPr="00C95C94">
              <w:rPr>
                <w:rFonts w:ascii="Times New Roman" w:hAnsi="Times New Roman" w:cs="Times New Roman"/>
                <w:b/>
                <w:sz w:val="72"/>
                <w:szCs w:val="72"/>
              </w:rPr>
              <w:t xml:space="preserve">estion de la </w:t>
            </w:r>
            <w:r w:rsidRPr="00C95C94">
              <w:rPr>
                <w:rFonts w:ascii="Times New Roman" w:hAnsi="Times New Roman" w:cs="Times New Roman"/>
                <w:b/>
                <w:color w:val="0070C0"/>
                <w:sz w:val="72"/>
                <w:szCs w:val="72"/>
              </w:rPr>
              <w:t>M</w:t>
            </w:r>
            <w:r w:rsidRPr="00C95C94">
              <w:rPr>
                <w:rFonts w:ascii="Times New Roman" w:hAnsi="Times New Roman" w:cs="Times New Roman"/>
                <w:b/>
                <w:sz w:val="72"/>
                <w:szCs w:val="72"/>
              </w:rPr>
              <w:t xml:space="preserve">aintenance </w:t>
            </w:r>
            <w:r w:rsidRPr="00C95C94">
              <w:rPr>
                <w:rFonts w:ascii="Times New Roman" w:hAnsi="Times New Roman" w:cs="Times New Roman"/>
                <w:b/>
                <w:color w:val="0070C0"/>
                <w:sz w:val="72"/>
                <w:szCs w:val="72"/>
              </w:rPr>
              <w:t>A</w:t>
            </w:r>
            <w:r w:rsidRPr="00C95C94">
              <w:rPr>
                <w:rFonts w:ascii="Times New Roman" w:hAnsi="Times New Roman" w:cs="Times New Roman"/>
                <w:b/>
                <w:sz w:val="72"/>
                <w:szCs w:val="72"/>
              </w:rPr>
              <w:t xml:space="preserve">ssisté par </w:t>
            </w:r>
            <w:r w:rsidRPr="00C95C94">
              <w:rPr>
                <w:rFonts w:ascii="Times New Roman" w:hAnsi="Times New Roman" w:cs="Times New Roman"/>
                <w:b/>
                <w:color w:val="0070C0"/>
                <w:sz w:val="72"/>
                <w:szCs w:val="72"/>
              </w:rPr>
              <w:t>O</w:t>
            </w:r>
            <w:r w:rsidRPr="00C95C94">
              <w:rPr>
                <w:rFonts w:ascii="Times New Roman" w:hAnsi="Times New Roman" w:cs="Times New Roman"/>
                <w:b/>
                <w:sz w:val="72"/>
                <w:szCs w:val="72"/>
              </w:rPr>
              <w:t>rdinateur</w:t>
            </w:r>
          </w:p>
        </w:tc>
      </w:tr>
      <w:tr w:rsidR="00CD7FA1" w:rsidTr="00CD7FA1">
        <w:trPr>
          <w:trHeight w:val="119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CD7FA1" w:rsidRPr="0049085A" w:rsidRDefault="00CD7FA1" w:rsidP="00CD7FA1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0"/>
                <w:szCs w:val="40"/>
              </w:rPr>
            </w:pPr>
            <w:r w:rsidRPr="006A3680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Groupe</w:t>
            </w:r>
            <w:r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 :</w:t>
            </w:r>
            <w:r w:rsidRPr="0049085A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 xml:space="preserve"> Liaison avec la gestion des stocks</w:t>
            </w:r>
          </w:p>
        </w:tc>
      </w:tr>
      <w:tr w:rsidR="00CD7FA1" w:rsidTr="00CD7FA1">
        <w:trPr>
          <w:trHeight w:val="720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CD7FA1" w:rsidRDefault="00CD7FA1" w:rsidP="00CD7FA1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D7FA1" w:rsidTr="00CD7FA1">
        <w:trPr>
          <w:trHeight w:val="360"/>
        </w:trPr>
        <w:tc>
          <w:tcPr>
            <w:tcW w:w="5000" w:type="pct"/>
            <w:vAlign w:val="center"/>
          </w:tcPr>
          <w:p w:rsidR="00CD7FA1" w:rsidRDefault="00CD7FA1" w:rsidP="00CD7FA1">
            <w:pPr>
              <w:pStyle w:val="NoSpacing"/>
              <w:jc w:val="center"/>
            </w:pPr>
          </w:p>
        </w:tc>
      </w:tr>
      <w:tr w:rsidR="00CD7FA1" w:rsidTr="00CD7FA1">
        <w:trPr>
          <w:trHeight w:val="360"/>
        </w:trPr>
        <w:tc>
          <w:tcPr>
            <w:tcW w:w="5000" w:type="pct"/>
            <w:vAlign w:val="center"/>
          </w:tcPr>
          <w:p w:rsidR="00CD7FA1" w:rsidRDefault="00CD7FA1" w:rsidP="00CD7FA1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D7FA1" w:rsidRPr="006170EB" w:rsidTr="00CD7FA1">
        <w:trPr>
          <w:trHeight w:val="360"/>
        </w:trPr>
        <w:tc>
          <w:tcPr>
            <w:tcW w:w="5000" w:type="pct"/>
            <w:vAlign w:val="center"/>
          </w:tcPr>
          <w:p w:rsidR="00CD7FA1" w:rsidRPr="006170EB" w:rsidRDefault="00CD7FA1" w:rsidP="00CD7FA1">
            <w:pPr>
              <w:pStyle w:val="NoSpacing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BF49A0">
              <w:rPr>
                <w:rFonts w:ascii="Times New Roman" w:hAnsi="Times New Roman" w:cs="Times New Roman"/>
                <w:b/>
                <w:bCs/>
                <w:color w:val="002060"/>
                <w:sz w:val="44"/>
                <w:szCs w:val="44"/>
              </w:rPr>
              <w:t>Membres du groupe</w:t>
            </w:r>
            <w:r w:rsidRPr="006170EB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 :</w:t>
            </w:r>
          </w:p>
          <w:p w:rsidR="00CD7FA1" w:rsidRDefault="00CD7FA1" w:rsidP="00CD7FA1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CD7FA1" w:rsidRPr="006170EB" w:rsidRDefault="00CD7FA1" w:rsidP="00CD7FA1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CD7FA1" w:rsidRPr="006170EB" w:rsidRDefault="00CD7FA1" w:rsidP="00A0577A">
            <w:pPr>
              <w:pStyle w:val="NoSpacing"/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170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Ben Alaya Badis                               </w:t>
            </w:r>
            <w:r w:rsidR="00A057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6170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Rabeh Majdi</w:t>
            </w:r>
          </w:p>
          <w:p w:rsidR="00CD7FA1" w:rsidRPr="006170EB" w:rsidRDefault="00CD7FA1" w:rsidP="00CD7FA1">
            <w:pPr>
              <w:pStyle w:val="NoSpacing"/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CD7FA1" w:rsidRPr="006170EB" w:rsidRDefault="00CD7FA1" w:rsidP="00A0577A">
            <w:pPr>
              <w:pStyle w:val="NoSpacing"/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170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Trabelsi Achraf                                </w:t>
            </w:r>
            <w:r w:rsidR="00A057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6170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Sghaeir Ghassen</w:t>
            </w:r>
          </w:p>
          <w:p w:rsidR="00CD7FA1" w:rsidRPr="006170EB" w:rsidRDefault="00CD7FA1" w:rsidP="00CD7FA1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CD7FA1" w:rsidRPr="006170EB" w:rsidRDefault="00CD7FA1" w:rsidP="00A0577A">
            <w:pPr>
              <w:pStyle w:val="NoSpacing"/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170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Romdhane Oussama</w:t>
            </w:r>
          </w:p>
        </w:tc>
      </w:tr>
    </w:tbl>
    <w:sdt>
      <w:sdtPr>
        <w:id w:val="93215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0070C0"/>
          <w:sz w:val="52"/>
          <w:szCs w:val="52"/>
        </w:rPr>
      </w:sdtEndPr>
      <w:sdtContent>
        <w:p w:rsidR="00275395" w:rsidRDefault="00275395"/>
        <w:p w:rsidR="00447BB1" w:rsidRDefault="00B61782" w:rsidP="00447BB1">
          <w:pPr>
            <w:rPr>
              <w:rFonts w:ascii="Times New Roman" w:hAnsi="Times New Roman" w:cs="Times New Roman"/>
              <w:b/>
              <w:color w:val="0070C0"/>
              <w:sz w:val="52"/>
              <w:szCs w:val="52"/>
            </w:rPr>
          </w:pPr>
        </w:p>
      </w:sdtContent>
    </w:sdt>
    <w:p w:rsidR="00F63CA0" w:rsidRDefault="00F63CA0" w:rsidP="00447BB1">
      <w:pPr>
        <w:ind w:firstLine="720"/>
        <w:rPr>
          <w:rFonts w:ascii="Times New Roman" w:hAnsi="Times New Roman" w:cs="Times New Roman"/>
          <w:b/>
          <w:color w:val="0070C0"/>
          <w:sz w:val="52"/>
          <w:szCs w:val="52"/>
        </w:rPr>
      </w:pPr>
    </w:p>
    <w:p w:rsidR="00817F5D" w:rsidRPr="00447BB1" w:rsidRDefault="00B66DA5" w:rsidP="00447BB1">
      <w:pPr>
        <w:ind w:firstLine="720"/>
        <w:rPr>
          <w:rFonts w:ascii="Times New Roman" w:hAnsi="Times New Roman" w:cs="Times New Roman"/>
          <w:b/>
          <w:color w:val="0070C0"/>
          <w:sz w:val="52"/>
          <w:szCs w:val="52"/>
        </w:rPr>
      </w:pPr>
      <w:r w:rsidRPr="003562C7">
        <w:rPr>
          <w:rFonts w:ascii="Times New Roman" w:hAnsi="Times New Roman" w:cs="Times New Roman"/>
          <w:b/>
          <w:color w:val="0070C0"/>
          <w:sz w:val="52"/>
          <w:szCs w:val="52"/>
        </w:rPr>
        <w:t>Dossier 1</w:t>
      </w:r>
      <w:r w:rsidR="003A71A3" w:rsidRPr="003A71A3">
        <w:rPr>
          <w:rFonts w:ascii="Times New Roman" w:hAnsi="Times New Roman" w:cs="Times New Roman"/>
          <w:sz w:val="52"/>
          <w:szCs w:val="52"/>
        </w:rPr>
        <w:t> </w:t>
      </w:r>
      <w:r w:rsidR="003A71A3" w:rsidRPr="00E61627">
        <w:rPr>
          <w:rFonts w:ascii="Times New Roman" w:hAnsi="Times New Roman" w:cs="Times New Roman"/>
          <w:i/>
          <w:iCs/>
          <w:sz w:val="52"/>
          <w:szCs w:val="52"/>
        </w:rPr>
        <w:t>:</w:t>
      </w:r>
      <w:r w:rsidR="003A71A3" w:rsidRPr="00E61627">
        <w:rPr>
          <w:rFonts w:ascii="Times New Roman" w:hAnsi="Times New Roman" w:cs="Times New Roman"/>
          <w:b/>
          <w:i/>
          <w:iCs/>
          <w:sz w:val="52"/>
          <w:szCs w:val="52"/>
        </w:rPr>
        <w:t xml:space="preserve"> </w:t>
      </w:r>
      <w:r w:rsidR="00C03E67" w:rsidRPr="00E61627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52"/>
          <w:szCs w:val="52"/>
          <w:shd w:val="clear" w:color="auto" w:fill="FFFFFF"/>
        </w:rPr>
        <w:t>É</w:t>
      </w:r>
      <w:r w:rsidR="003A71A3" w:rsidRPr="00E61627">
        <w:rPr>
          <w:rFonts w:ascii="Times New Roman" w:hAnsi="Times New Roman" w:cs="Times New Roman"/>
          <w:b/>
          <w:i/>
          <w:iCs/>
          <w:sz w:val="52"/>
          <w:szCs w:val="52"/>
        </w:rPr>
        <w:t>tude</w:t>
      </w:r>
      <w:r w:rsidRPr="00E61627">
        <w:rPr>
          <w:rFonts w:ascii="Times New Roman" w:hAnsi="Times New Roman" w:cs="Times New Roman"/>
          <w:b/>
          <w:i/>
          <w:iCs/>
          <w:sz w:val="52"/>
          <w:szCs w:val="52"/>
        </w:rPr>
        <w:t xml:space="preserve"> fonctionnel</w:t>
      </w:r>
      <w:r w:rsidR="000A6AD5" w:rsidRPr="00E61627">
        <w:rPr>
          <w:rFonts w:ascii="Times New Roman" w:hAnsi="Times New Roman" w:cs="Times New Roman"/>
          <w:b/>
          <w:i/>
          <w:iCs/>
          <w:sz w:val="52"/>
          <w:szCs w:val="52"/>
        </w:rPr>
        <w:t>le</w:t>
      </w:r>
      <w:r w:rsidRPr="00E61627">
        <w:rPr>
          <w:rFonts w:ascii="Times New Roman" w:hAnsi="Times New Roman" w:cs="Times New Roman"/>
          <w:b/>
          <w:i/>
          <w:iCs/>
          <w:sz w:val="52"/>
          <w:szCs w:val="52"/>
        </w:rPr>
        <w:t xml:space="preserve"> </w:t>
      </w:r>
    </w:p>
    <w:p w:rsidR="00817F5D" w:rsidRDefault="00817F5D">
      <w:pPr>
        <w:pStyle w:val="Normal1"/>
      </w:pPr>
    </w:p>
    <w:p w:rsidR="00A24101" w:rsidRDefault="00A24101">
      <w:pPr>
        <w:pStyle w:val="Normal1"/>
      </w:pPr>
    </w:p>
    <w:p w:rsidR="00817F5D" w:rsidRPr="0068141A" w:rsidRDefault="00B66DA5">
      <w:pPr>
        <w:pStyle w:val="Normal1"/>
        <w:rPr>
          <w:rFonts w:ascii="Times New Roman" w:hAnsi="Times New Roman" w:cs="Times New Roman"/>
          <w:b/>
          <w:sz w:val="32"/>
          <w:szCs w:val="32"/>
        </w:rPr>
      </w:pPr>
      <w:r w:rsidRPr="0068141A">
        <w:rPr>
          <w:rFonts w:ascii="Times New Roman" w:hAnsi="Times New Roman" w:cs="Times New Roman"/>
          <w:b/>
          <w:sz w:val="32"/>
          <w:szCs w:val="32"/>
        </w:rPr>
        <w:t>1-Délimitation du domaine d'étude :</w:t>
      </w:r>
    </w:p>
    <w:p w:rsidR="00626559" w:rsidRDefault="009F14A0" w:rsidP="009730BC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22A8">
        <w:rPr>
          <w:rFonts w:ascii="Times New Roman" w:hAnsi="Times New Roman" w:cs="Times New Roman"/>
          <w:color w:val="000000" w:themeColor="text1"/>
          <w:sz w:val="24"/>
          <w:szCs w:val="24"/>
        </w:rPr>
        <w:t>La chaine des trait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ements concernant le processus de </w:t>
      </w:r>
      <w:r w:rsidRPr="009F14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 la liaison ave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 la gestion de stock » </w:t>
      </w:r>
      <w:r w:rsidRPr="009F14A0">
        <w:rPr>
          <w:rFonts w:ascii="Times New Roman" w:hAnsi="Times New Roman" w:cs="Times New Roman"/>
          <w:color w:val="000000" w:themeColor="text1"/>
          <w:sz w:val="24"/>
          <w:szCs w:val="24"/>
        </w:rPr>
        <w:t>débute</w:t>
      </w:r>
      <w:r w:rsidRPr="00CE2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573">
        <w:rPr>
          <w:rFonts w:ascii="Times New Roman" w:hAnsi="Times New Roman" w:cs="Times New Roman"/>
          <w:color w:val="000000" w:themeColor="text1"/>
          <w:sz w:val="24"/>
          <w:szCs w:val="24"/>
        </w:rPr>
        <w:t>lorsque</w:t>
      </w:r>
      <w:r w:rsidR="004F5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40C3">
        <w:rPr>
          <w:rFonts w:ascii="Times New Roman" w:hAnsi="Times New Roman" w:cs="Times New Roman"/>
          <w:color w:val="000000" w:themeColor="text1"/>
          <w:sz w:val="24"/>
          <w:szCs w:val="24"/>
        </w:rPr>
        <w:t>le</w:t>
      </w:r>
      <w:r w:rsidR="004F5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des gestions des équipements lance une demande d’achat des matériels</w:t>
      </w:r>
      <w:r w:rsidR="00943AA8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"/>
      </w:r>
      <w:r w:rsidR="004F5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72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5C88">
        <w:rPr>
          <w:rFonts w:ascii="Times New Roman" w:hAnsi="Times New Roman" w:cs="Times New Roman"/>
          <w:color w:val="000000" w:themeColor="text1"/>
          <w:sz w:val="24"/>
          <w:szCs w:val="24"/>
        </w:rPr>
        <w:t>L’agent responsable d’approvisionnement reçoit cette demande vérifie l’existence des matériels demandées en stock.</w:t>
      </w:r>
    </w:p>
    <w:p w:rsidR="00626559" w:rsidRDefault="00626559" w:rsidP="009730BC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 ces matériels n’existe pas en stock, une demande d’approvisionnement est lancé et envoyer au fournisseur une fois acceptée par le service </w:t>
      </w:r>
      <w:r w:rsidR="00997C94">
        <w:rPr>
          <w:rFonts w:ascii="Times New Roman" w:hAnsi="Times New Roman" w:cs="Times New Roman"/>
          <w:color w:val="000000" w:themeColor="text1"/>
          <w:sz w:val="24"/>
          <w:szCs w:val="24"/>
        </w:rPr>
        <w:t>financière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5C88" w:rsidRDefault="004F5C88" w:rsidP="00191C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L’agent</w:t>
      </w:r>
      <w:r w:rsidR="00D72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réception</w:t>
      </w:r>
      <w:r w:rsidR="009F1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1E68">
        <w:rPr>
          <w:rFonts w:ascii="Times New Roman" w:hAnsi="Times New Roman" w:cs="Times New Roman"/>
          <w:color w:val="000000" w:themeColor="text1"/>
          <w:sz w:val="24"/>
          <w:szCs w:val="24"/>
        </w:rPr>
        <w:t>réceptionne</w:t>
      </w:r>
      <w:r w:rsidR="009F1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 </w:t>
      </w:r>
      <w:r w:rsidR="009F14A0" w:rsidRPr="00866F3F">
        <w:rPr>
          <w:rFonts w:ascii="Times New Roman" w:hAnsi="Times New Roman" w:cs="Times New Roman"/>
          <w:sz w:val="24"/>
          <w:szCs w:val="24"/>
        </w:rPr>
        <w:t xml:space="preserve"> </w:t>
      </w:r>
      <w:r w:rsidR="009F14A0">
        <w:rPr>
          <w:rFonts w:ascii="Times New Roman" w:hAnsi="Times New Roman" w:cs="Times New Roman"/>
          <w:sz w:val="24"/>
          <w:szCs w:val="24"/>
        </w:rPr>
        <w:t>nouveaux</w:t>
      </w:r>
      <w:r w:rsidR="009F14A0" w:rsidRPr="00866F3F">
        <w:rPr>
          <w:rFonts w:ascii="Times New Roman" w:hAnsi="Times New Roman" w:cs="Times New Roman"/>
          <w:sz w:val="24"/>
          <w:szCs w:val="24"/>
        </w:rPr>
        <w:t xml:space="preserve"> équipement</w:t>
      </w:r>
      <w:r w:rsidR="009F14A0">
        <w:rPr>
          <w:rFonts w:ascii="Times New Roman" w:hAnsi="Times New Roman" w:cs="Times New Roman"/>
          <w:sz w:val="24"/>
          <w:szCs w:val="24"/>
        </w:rPr>
        <w:t>s</w:t>
      </w:r>
      <w:r w:rsidR="00E24D9A">
        <w:rPr>
          <w:rFonts w:ascii="Times New Roman" w:hAnsi="Times New Roman" w:cs="Times New Roman"/>
          <w:sz w:val="24"/>
          <w:szCs w:val="24"/>
        </w:rPr>
        <w:t xml:space="preserve"> ou pièces de rechanges</w:t>
      </w:r>
      <w:r w:rsidR="00380AC7">
        <w:rPr>
          <w:rFonts w:ascii="Times New Roman" w:hAnsi="Times New Roman" w:cs="Times New Roman"/>
          <w:sz w:val="24"/>
          <w:szCs w:val="24"/>
        </w:rPr>
        <w:t xml:space="preserve"> en</w:t>
      </w:r>
      <w:r w:rsidR="009F14A0">
        <w:rPr>
          <w:rFonts w:ascii="Times New Roman" w:hAnsi="Times New Roman" w:cs="Times New Roman"/>
          <w:sz w:val="24"/>
          <w:szCs w:val="24"/>
        </w:rPr>
        <w:t xml:space="preserve"> vérifi</w:t>
      </w:r>
      <w:r w:rsidR="00380AC7">
        <w:rPr>
          <w:rFonts w:ascii="Times New Roman" w:hAnsi="Times New Roman" w:cs="Times New Roman"/>
          <w:sz w:val="24"/>
          <w:szCs w:val="24"/>
        </w:rPr>
        <w:t>ant</w:t>
      </w:r>
      <w:r w:rsidR="009F14A0">
        <w:rPr>
          <w:rFonts w:ascii="Times New Roman" w:hAnsi="Times New Roman" w:cs="Times New Roman"/>
          <w:sz w:val="24"/>
          <w:szCs w:val="24"/>
        </w:rPr>
        <w:t xml:space="preserve"> de conformité de ces </w:t>
      </w:r>
      <w:r w:rsidR="009F14A0" w:rsidRPr="00866F3F">
        <w:rPr>
          <w:rFonts w:ascii="Times New Roman" w:hAnsi="Times New Roman" w:cs="Times New Roman"/>
          <w:sz w:val="24"/>
          <w:szCs w:val="24"/>
        </w:rPr>
        <w:t>équipements avec les contraintes de cahier de charge</w:t>
      </w:r>
      <w:r w:rsidR="009F14A0">
        <w:rPr>
          <w:rFonts w:ascii="Times New Roman" w:hAnsi="Times New Roman" w:cs="Times New Roman"/>
          <w:sz w:val="24"/>
          <w:szCs w:val="24"/>
        </w:rPr>
        <w:t>.</w:t>
      </w:r>
      <w:r w:rsidR="004F25F0">
        <w:rPr>
          <w:rFonts w:ascii="Times New Roman" w:hAnsi="Times New Roman" w:cs="Times New Roman"/>
          <w:sz w:val="24"/>
          <w:szCs w:val="24"/>
        </w:rPr>
        <w:t xml:space="preserve"> Une fois les matériels sont réceptionnées l’agent effectue une mise à jour au nivea</w:t>
      </w:r>
      <w:r w:rsidR="009730BC">
        <w:rPr>
          <w:rFonts w:ascii="Times New Roman" w:hAnsi="Times New Roman" w:cs="Times New Roman"/>
          <w:sz w:val="24"/>
          <w:szCs w:val="24"/>
        </w:rPr>
        <w:t>u des informations des matériels</w:t>
      </w:r>
      <w:r w:rsidR="004F25F0">
        <w:rPr>
          <w:rFonts w:ascii="Times New Roman" w:hAnsi="Times New Roman" w:cs="Times New Roman"/>
          <w:sz w:val="24"/>
          <w:szCs w:val="24"/>
        </w:rPr>
        <w:t>.</w:t>
      </w:r>
    </w:p>
    <w:p w:rsidR="00801B2F" w:rsidRPr="00851031" w:rsidRDefault="00B66DA5">
      <w:pPr>
        <w:pStyle w:val="Normal1"/>
        <w:rPr>
          <w:rFonts w:ascii="Times New Roman" w:hAnsi="Times New Roman" w:cs="Times New Roman"/>
          <w:b/>
          <w:sz w:val="32"/>
          <w:szCs w:val="32"/>
        </w:rPr>
      </w:pPr>
      <w:r w:rsidRPr="00851031">
        <w:rPr>
          <w:rFonts w:ascii="Times New Roman" w:hAnsi="Times New Roman" w:cs="Times New Roman"/>
          <w:b/>
          <w:sz w:val="32"/>
          <w:szCs w:val="32"/>
        </w:rPr>
        <w:t>2- Identification des acteurs :</w:t>
      </w:r>
    </w:p>
    <w:p w:rsidR="00817F5D" w:rsidRPr="005E2C38" w:rsidRDefault="00826D17" w:rsidP="00B671A4">
      <w:pPr>
        <w:pStyle w:val="Normal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de g</w:t>
      </w:r>
      <w:r w:rsidR="008324B0">
        <w:rPr>
          <w:rFonts w:ascii="Times New Roman" w:hAnsi="Times New Roman" w:cs="Times New Roman"/>
          <w:sz w:val="24"/>
          <w:szCs w:val="24"/>
        </w:rPr>
        <w:t xml:space="preserve">estion </w:t>
      </w:r>
      <w:r w:rsidR="00271848">
        <w:rPr>
          <w:rFonts w:ascii="Times New Roman" w:hAnsi="Times New Roman" w:cs="Times New Roman"/>
          <w:sz w:val="24"/>
          <w:szCs w:val="24"/>
        </w:rPr>
        <w:t>des équipements</w:t>
      </w:r>
      <w:r w:rsidR="00B671A4" w:rsidRPr="005E2C38">
        <w:rPr>
          <w:rFonts w:ascii="Times New Roman" w:hAnsi="Times New Roman" w:cs="Times New Roman"/>
          <w:sz w:val="24"/>
          <w:szCs w:val="24"/>
        </w:rPr>
        <w:t>.</w:t>
      </w:r>
    </w:p>
    <w:p w:rsidR="00B671A4" w:rsidRDefault="00B671A4" w:rsidP="00AA4DF1">
      <w:pPr>
        <w:pStyle w:val="Normal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C38">
        <w:rPr>
          <w:rFonts w:ascii="Times New Roman" w:hAnsi="Times New Roman" w:cs="Times New Roman"/>
          <w:sz w:val="24"/>
          <w:szCs w:val="24"/>
        </w:rPr>
        <w:t xml:space="preserve">Agent </w:t>
      </w:r>
      <w:r w:rsidR="00AA4DF1">
        <w:rPr>
          <w:rFonts w:ascii="Times New Roman" w:hAnsi="Times New Roman" w:cs="Times New Roman"/>
          <w:sz w:val="24"/>
          <w:szCs w:val="24"/>
        </w:rPr>
        <w:t>responsable d’approvisionnement</w:t>
      </w:r>
      <w:r w:rsidRPr="005E2C38">
        <w:rPr>
          <w:rFonts w:ascii="Times New Roman" w:hAnsi="Times New Roman" w:cs="Times New Roman"/>
          <w:sz w:val="24"/>
          <w:szCs w:val="24"/>
        </w:rPr>
        <w:t>.</w:t>
      </w:r>
    </w:p>
    <w:p w:rsidR="007C59A5" w:rsidRPr="005E2C38" w:rsidRDefault="007C59A5" w:rsidP="00AA4DF1">
      <w:pPr>
        <w:pStyle w:val="Normal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</w:t>
      </w:r>
      <w:r w:rsidR="00E879B5">
        <w:rPr>
          <w:rFonts w:ascii="Times New Roman" w:hAnsi="Times New Roman" w:cs="Times New Roman"/>
          <w:sz w:val="24"/>
          <w:szCs w:val="24"/>
        </w:rPr>
        <w:t>financière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1B2F" w:rsidRDefault="007C59A5" w:rsidP="00801B2F">
      <w:pPr>
        <w:pStyle w:val="Normal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 de réception des matériels</w:t>
      </w:r>
      <w:r w:rsidR="00B671A4" w:rsidRPr="005E2C38">
        <w:rPr>
          <w:rFonts w:ascii="Times New Roman" w:hAnsi="Times New Roman" w:cs="Times New Roman"/>
          <w:sz w:val="24"/>
          <w:szCs w:val="24"/>
        </w:rPr>
        <w:t>.</w:t>
      </w:r>
    </w:p>
    <w:p w:rsidR="007C59A5" w:rsidRDefault="007C59A5" w:rsidP="00801B2F">
      <w:pPr>
        <w:pStyle w:val="Normal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Fournisseur</w:t>
      </w:r>
      <w:r w:rsidR="002B25B0">
        <w:rPr>
          <w:rFonts w:ascii="Times New Roman" w:hAnsi="Times New Roman" w:cs="Times New Roman"/>
          <w:sz w:val="24"/>
          <w:szCs w:val="24"/>
        </w:rPr>
        <w:t>.</w:t>
      </w:r>
    </w:p>
    <w:p w:rsidR="00676829" w:rsidRPr="005E2C38" w:rsidRDefault="00676829" w:rsidP="00676829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:rsidR="00C70918" w:rsidRDefault="00C70918" w:rsidP="00DE7AFC">
      <w:pPr>
        <w:pStyle w:val="Normal1"/>
        <w:ind w:left="720"/>
      </w:pPr>
    </w:p>
    <w:p w:rsidR="005B7875" w:rsidRDefault="005B7875" w:rsidP="00DE7AFC">
      <w:pPr>
        <w:pStyle w:val="Normal1"/>
        <w:ind w:left="720"/>
      </w:pPr>
    </w:p>
    <w:p w:rsidR="005B7875" w:rsidRDefault="005B7875" w:rsidP="00DE7AFC">
      <w:pPr>
        <w:pStyle w:val="Normal1"/>
        <w:ind w:left="720"/>
      </w:pPr>
    </w:p>
    <w:p w:rsidR="00EF4499" w:rsidRDefault="00B66DA5">
      <w:pPr>
        <w:pStyle w:val="Normal1"/>
        <w:rPr>
          <w:rFonts w:ascii="Times New Roman" w:hAnsi="Times New Roman" w:cs="Times New Roman"/>
          <w:b/>
          <w:sz w:val="32"/>
          <w:szCs w:val="32"/>
        </w:rPr>
      </w:pPr>
      <w:r w:rsidRPr="00680EF7">
        <w:rPr>
          <w:rFonts w:ascii="Times New Roman" w:hAnsi="Times New Roman" w:cs="Times New Roman"/>
          <w:b/>
          <w:sz w:val="32"/>
          <w:szCs w:val="32"/>
        </w:rPr>
        <w:t>3-</w:t>
      </w:r>
      <w:r w:rsidR="00420698" w:rsidRPr="00680EF7">
        <w:rPr>
          <w:rFonts w:ascii="Times New Roman" w:hAnsi="Times New Roman" w:cs="Times New Roman"/>
          <w:b/>
          <w:sz w:val="32"/>
          <w:szCs w:val="32"/>
        </w:rPr>
        <w:t>D</w:t>
      </w:r>
      <w:r w:rsidRPr="00680EF7">
        <w:rPr>
          <w:rFonts w:ascii="Times New Roman" w:hAnsi="Times New Roman" w:cs="Times New Roman"/>
          <w:b/>
          <w:sz w:val="32"/>
          <w:szCs w:val="32"/>
        </w:rPr>
        <w:t xml:space="preserve">iagramme de contexte statique : </w:t>
      </w:r>
    </w:p>
    <w:p w:rsidR="009C049E" w:rsidRPr="00680EF7" w:rsidRDefault="009C049E">
      <w:pPr>
        <w:pStyle w:val="Normal1"/>
        <w:rPr>
          <w:rFonts w:ascii="Times New Roman" w:hAnsi="Times New Roman" w:cs="Times New Roman"/>
          <w:b/>
          <w:sz w:val="32"/>
          <w:szCs w:val="32"/>
        </w:rPr>
      </w:pPr>
    </w:p>
    <w:p w:rsidR="00817F5D" w:rsidRDefault="00B26DD7">
      <w:pPr>
        <w:pStyle w:val="Normal1"/>
        <w:jc w:val="center"/>
      </w:pPr>
      <w:r>
        <w:rPr>
          <w:noProof/>
        </w:rPr>
        <w:drawing>
          <wp:inline distT="0" distB="0" distL="0" distR="0">
            <wp:extent cx="5448299" cy="3438525"/>
            <wp:effectExtent l="38100" t="57150" r="114301" b="104775"/>
            <wp:docPr id="3" name="Image 2" descr="C:\Users\Aditsan\Esprit\Esprit Studies\UML\Diag. contexte FIN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san\Esprit\Esprit Studies\UML\Diag. contexte FINAL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299" cy="343852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3CE5" w:rsidRDefault="00AC3CE5">
      <w:pPr>
        <w:pStyle w:val="Normal1"/>
        <w:rPr>
          <w:rFonts w:ascii="Times New Roman" w:hAnsi="Times New Roman" w:cs="Times New Roman"/>
          <w:b/>
          <w:sz w:val="32"/>
          <w:szCs w:val="32"/>
        </w:rPr>
      </w:pPr>
    </w:p>
    <w:p w:rsidR="00817F5D" w:rsidRPr="003C7BF6" w:rsidRDefault="00B66DA5">
      <w:pPr>
        <w:pStyle w:val="Normal1"/>
        <w:rPr>
          <w:rFonts w:ascii="Times New Roman" w:hAnsi="Times New Roman" w:cs="Times New Roman"/>
          <w:b/>
          <w:sz w:val="32"/>
          <w:szCs w:val="32"/>
        </w:rPr>
      </w:pPr>
      <w:r w:rsidRPr="003C7BF6">
        <w:rPr>
          <w:rFonts w:ascii="Times New Roman" w:hAnsi="Times New Roman" w:cs="Times New Roman"/>
          <w:b/>
          <w:sz w:val="32"/>
          <w:szCs w:val="32"/>
        </w:rPr>
        <w:t>4- Identification des actions par acteur :</w:t>
      </w:r>
    </w:p>
    <w:p w:rsidR="00817F5D" w:rsidRPr="003E5B1D" w:rsidRDefault="007B1768" w:rsidP="007B1768">
      <w:pPr>
        <w:pStyle w:val="Normal1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B1768">
        <w:rPr>
          <w:rFonts w:ascii="Times New Roman" w:hAnsi="Times New Roman" w:cs="Times New Roman"/>
          <w:b/>
          <w:bCs/>
          <w:sz w:val="26"/>
          <w:szCs w:val="26"/>
        </w:rPr>
        <w:t>Service de gestion des équipements</w:t>
      </w:r>
      <w:r w:rsidR="00801B2F" w:rsidRPr="003E5B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66DA5" w:rsidRPr="003E5B1D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:rsidR="00903913" w:rsidRDefault="00903913" w:rsidP="007B1768">
      <w:pPr>
        <w:pStyle w:val="Normal1"/>
        <w:ind w:left="360"/>
        <w:rPr>
          <w:rFonts w:ascii="Times New Roman" w:eastAsia="Times New Roman" w:hAnsi="Times New Roman" w:cs="Times New Roman"/>
          <w:sz w:val="24"/>
        </w:rPr>
      </w:pPr>
      <w:r w:rsidRPr="00416FA6">
        <w:rPr>
          <w:bCs/>
        </w:rPr>
        <w:t xml:space="preserve">   </w:t>
      </w:r>
      <w:r w:rsidRPr="00416FA6">
        <w:rPr>
          <w:rFonts w:ascii="Times New Roman" w:hAnsi="Times New Roman" w:cs="Times New Roman"/>
          <w:bCs/>
          <w:sz w:val="24"/>
          <w:szCs w:val="24"/>
        </w:rPr>
        <w:t>-</w:t>
      </w:r>
      <w:r w:rsidRPr="00416FA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B1768">
        <w:rPr>
          <w:rFonts w:ascii="Times New Roman" w:hAnsi="Times New Roman" w:cs="Times New Roman"/>
          <w:sz w:val="24"/>
          <w:szCs w:val="24"/>
        </w:rPr>
        <w:t>Lancer une demande d’achat.</w:t>
      </w:r>
    </w:p>
    <w:p w:rsidR="00E97216" w:rsidRDefault="00E97216" w:rsidP="00903913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AC3CE5" w:rsidRDefault="00AC3CE5" w:rsidP="00903913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903913" w:rsidRPr="003E5B1D" w:rsidRDefault="00F201F4" w:rsidP="00F201F4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201F4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Agent responsable d’approvisionnement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903913" w:rsidRPr="003E5B1D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:rsidR="00903913" w:rsidRDefault="00E31E86" w:rsidP="00903913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Lancer une demande d’approvisionnement</w:t>
      </w:r>
      <w:r w:rsidR="001354B1">
        <w:rPr>
          <w:rFonts w:ascii="Times New Roman" w:eastAsia="Times New Roman" w:hAnsi="Times New Roman" w:cs="Times New Roman"/>
          <w:sz w:val="24"/>
        </w:rPr>
        <w:t>.</w:t>
      </w:r>
    </w:p>
    <w:p w:rsidR="00943AA8" w:rsidRPr="00903913" w:rsidRDefault="00943AA8" w:rsidP="00903913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Vérifier la disponibilité des matériels en stock.</w:t>
      </w:r>
    </w:p>
    <w:p w:rsidR="00E97216" w:rsidRDefault="00E97216" w:rsidP="00E31E86">
      <w:pPr>
        <w:pStyle w:val="Normal1"/>
        <w:ind w:left="885"/>
        <w:rPr>
          <w:rFonts w:ascii="Times New Roman" w:eastAsia="Times New Roman" w:hAnsi="Times New Roman" w:cs="Times New Roman"/>
          <w:sz w:val="24"/>
        </w:rPr>
      </w:pPr>
    </w:p>
    <w:p w:rsidR="00E97216" w:rsidRPr="00E97216" w:rsidRDefault="00E97216" w:rsidP="00E97216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817F5D" w:rsidRPr="003E5B1D" w:rsidRDefault="00932FFB" w:rsidP="00932FFB">
      <w:pPr>
        <w:pStyle w:val="Normal1"/>
        <w:numPr>
          <w:ilvl w:val="0"/>
          <w:numId w:val="2"/>
        </w:numPr>
        <w:rPr>
          <w:sz w:val="26"/>
          <w:szCs w:val="26"/>
        </w:rPr>
      </w:pPr>
      <w:r w:rsidRPr="00932FFB">
        <w:rPr>
          <w:rFonts w:ascii="Times New Roman" w:eastAsia="Times New Roman" w:hAnsi="Times New Roman" w:cs="Times New Roman"/>
          <w:b/>
          <w:sz w:val="26"/>
          <w:szCs w:val="26"/>
        </w:rPr>
        <w:t>Service financière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B66DA5" w:rsidRPr="003E5B1D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903913" w:rsidRDefault="00335746" w:rsidP="00E51B7B">
      <w:pPr>
        <w:pStyle w:val="Normal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 w:rsidR="00B66DA5">
        <w:rPr>
          <w:rFonts w:ascii="Times New Roman" w:eastAsia="Times New Roman" w:hAnsi="Times New Roman" w:cs="Times New Roman"/>
          <w:sz w:val="24"/>
        </w:rPr>
        <w:t xml:space="preserve">- </w:t>
      </w:r>
      <w:r w:rsidR="00903913">
        <w:rPr>
          <w:rFonts w:ascii="Times New Roman" w:eastAsia="Times New Roman" w:hAnsi="Times New Roman" w:cs="Times New Roman"/>
          <w:sz w:val="24"/>
        </w:rPr>
        <w:t xml:space="preserve"> </w:t>
      </w:r>
      <w:r w:rsidR="00750515">
        <w:rPr>
          <w:rFonts w:ascii="Times New Roman" w:eastAsia="Times New Roman" w:hAnsi="Times New Roman" w:cs="Times New Roman"/>
          <w:sz w:val="24"/>
        </w:rPr>
        <w:t xml:space="preserve">   </w:t>
      </w:r>
      <w:r w:rsidR="006E394C">
        <w:rPr>
          <w:rFonts w:ascii="Times New Roman" w:eastAsia="Times New Roman" w:hAnsi="Times New Roman" w:cs="Times New Roman"/>
          <w:sz w:val="24"/>
        </w:rPr>
        <w:t>Accepter ou refuser une demande d’approvisionnement</w:t>
      </w:r>
      <w:r w:rsidR="00903913">
        <w:rPr>
          <w:rFonts w:ascii="Times New Roman" w:eastAsia="Times New Roman" w:hAnsi="Times New Roman" w:cs="Times New Roman"/>
          <w:sz w:val="24"/>
        </w:rPr>
        <w:t>.</w:t>
      </w:r>
    </w:p>
    <w:p w:rsidR="00E51B7B" w:rsidRDefault="00E51B7B" w:rsidP="00E51B7B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E51B7B" w:rsidRPr="00DD49FB" w:rsidRDefault="00E51B7B" w:rsidP="00E51B7B">
      <w:pPr>
        <w:pStyle w:val="Normal1"/>
        <w:numPr>
          <w:ilvl w:val="0"/>
          <w:numId w:val="2"/>
        </w:numPr>
        <w:rPr>
          <w:sz w:val="26"/>
          <w:szCs w:val="26"/>
        </w:rPr>
      </w:pPr>
      <w:r w:rsidRPr="00E51B7B">
        <w:rPr>
          <w:rFonts w:ascii="Times New Roman" w:eastAsia="Times New Roman" w:hAnsi="Times New Roman" w:cs="Times New Roman"/>
          <w:b/>
          <w:sz w:val="26"/>
          <w:szCs w:val="26"/>
        </w:rPr>
        <w:t>Agent de réception des matériels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3E5B1D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DD49FB" w:rsidRDefault="00DD49FB" w:rsidP="008D55A1">
      <w:pPr>
        <w:pStyle w:val="Normal1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-     </w:t>
      </w:r>
      <w:r w:rsidR="008D55A1">
        <w:rPr>
          <w:rFonts w:ascii="Times New Roman" w:eastAsia="Times New Roman" w:hAnsi="Times New Roman" w:cs="Times New Roman"/>
          <w:sz w:val="24"/>
        </w:rPr>
        <w:t xml:space="preserve">Réceptionner </w:t>
      </w:r>
      <w:r w:rsidR="00AC3CE5">
        <w:rPr>
          <w:rFonts w:ascii="Times New Roman" w:eastAsia="Times New Roman" w:hAnsi="Times New Roman" w:cs="Times New Roman"/>
          <w:sz w:val="24"/>
        </w:rPr>
        <w:t>les matériels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95975" w:rsidRDefault="00195975" w:rsidP="00195975">
      <w:pPr>
        <w:pStyle w:val="Normal1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-     Mettre </w:t>
      </w:r>
      <w:r w:rsidR="00B23C4B">
        <w:rPr>
          <w:rFonts w:ascii="Times New Roman" w:eastAsia="Times New Roman" w:hAnsi="Times New Roman" w:cs="Times New Roman"/>
          <w:sz w:val="24"/>
        </w:rPr>
        <w:t>à jour les informations de matériels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A0220" w:rsidRDefault="00DA0220" w:rsidP="00195975">
      <w:pPr>
        <w:pStyle w:val="Normal1"/>
        <w:ind w:left="360"/>
        <w:rPr>
          <w:rFonts w:ascii="Times New Roman" w:eastAsia="Times New Roman" w:hAnsi="Times New Roman" w:cs="Times New Roman"/>
          <w:sz w:val="24"/>
        </w:rPr>
      </w:pPr>
    </w:p>
    <w:p w:rsidR="00DA0220" w:rsidRPr="00DD49FB" w:rsidRDefault="00683095" w:rsidP="00DA0220">
      <w:pPr>
        <w:pStyle w:val="Normal1"/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Fournisseur</w:t>
      </w:r>
      <w:bookmarkStart w:id="0" w:name="_GoBack"/>
      <w:bookmarkEnd w:id="0"/>
      <w:r w:rsidR="00DA022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DA0220" w:rsidRPr="003E5B1D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DA0220" w:rsidRDefault="00DA0220" w:rsidP="003C068D">
      <w:pPr>
        <w:pStyle w:val="Normal1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-     </w:t>
      </w:r>
      <w:r w:rsidR="003C068D">
        <w:rPr>
          <w:rFonts w:ascii="Times New Roman" w:eastAsia="Times New Roman" w:hAnsi="Times New Roman" w:cs="Times New Roman"/>
          <w:sz w:val="24"/>
        </w:rPr>
        <w:t>voir les demandes d’approvisionnement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A0220" w:rsidRDefault="00DA0220" w:rsidP="003C068D">
      <w:pPr>
        <w:pStyle w:val="Normal1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-     </w:t>
      </w:r>
      <w:r w:rsidR="003C068D">
        <w:rPr>
          <w:rFonts w:ascii="Times New Roman" w:eastAsia="Times New Roman" w:hAnsi="Times New Roman" w:cs="Times New Roman"/>
          <w:sz w:val="24"/>
        </w:rPr>
        <w:t xml:space="preserve">Fournir les matériels </w:t>
      </w:r>
      <w:r w:rsidR="005A2ADC">
        <w:rPr>
          <w:rFonts w:ascii="Times New Roman" w:eastAsia="Times New Roman" w:hAnsi="Times New Roman" w:cs="Times New Roman"/>
          <w:sz w:val="24"/>
        </w:rPr>
        <w:t>demandés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A0220" w:rsidRDefault="00DA0220" w:rsidP="00195975">
      <w:pPr>
        <w:pStyle w:val="Normal1"/>
        <w:ind w:left="360"/>
        <w:rPr>
          <w:rFonts w:ascii="Times New Roman" w:eastAsia="Times New Roman" w:hAnsi="Times New Roman" w:cs="Times New Roman"/>
          <w:sz w:val="24"/>
        </w:rPr>
      </w:pPr>
    </w:p>
    <w:p w:rsidR="00195975" w:rsidRDefault="00195975" w:rsidP="008D55A1">
      <w:pPr>
        <w:pStyle w:val="Normal1"/>
        <w:ind w:left="360"/>
        <w:rPr>
          <w:rFonts w:ascii="Times New Roman" w:eastAsia="Times New Roman" w:hAnsi="Times New Roman" w:cs="Times New Roman"/>
          <w:sz w:val="24"/>
        </w:rPr>
      </w:pPr>
    </w:p>
    <w:p w:rsidR="00DD49FB" w:rsidRPr="003E5B1D" w:rsidRDefault="00DD49FB" w:rsidP="00DD49FB">
      <w:pPr>
        <w:pStyle w:val="Normal1"/>
        <w:ind w:left="720"/>
        <w:rPr>
          <w:sz w:val="26"/>
          <w:szCs w:val="26"/>
        </w:rPr>
      </w:pPr>
    </w:p>
    <w:p w:rsidR="00E51B7B" w:rsidRDefault="00E51B7B" w:rsidP="00E51B7B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5A2ADC" w:rsidRDefault="005A2ADC" w:rsidP="00E51B7B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5A2ADC" w:rsidRDefault="005A2ADC" w:rsidP="00E51B7B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5A2ADC" w:rsidRDefault="005A2ADC" w:rsidP="00E51B7B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5A2ADC" w:rsidRDefault="005A2ADC" w:rsidP="00E51B7B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5A2ADC" w:rsidRDefault="005A2ADC" w:rsidP="00E51B7B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5A2ADC" w:rsidRDefault="005A2ADC" w:rsidP="00E51B7B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5A2ADC" w:rsidRDefault="005A2ADC" w:rsidP="00E51B7B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5A2ADC" w:rsidRDefault="005A2ADC" w:rsidP="00E51B7B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E97216" w:rsidRPr="00E97216" w:rsidRDefault="00E97216" w:rsidP="00E97216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C8152C" w:rsidRDefault="00B66DA5">
      <w:pPr>
        <w:pStyle w:val="Normal1"/>
        <w:rPr>
          <w:rFonts w:ascii="Times New Roman" w:hAnsi="Times New Roman" w:cs="Times New Roman"/>
          <w:b/>
          <w:sz w:val="32"/>
          <w:szCs w:val="32"/>
        </w:rPr>
      </w:pPr>
      <w:r w:rsidRPr="00C825E9">
        <w:rPr>
          <w:rFonts w:ascii="Times New Roman" w:hAnsi="Times New Roman" w:cs="Times New Roman"/>
          <w:b/>
          <w:sz w:val="32"/>
          <w:szCs w:val="32"/>
        </w:rPr>
        <w:lastRenderedPageBreak/>
        <w:t>5- Diagramme de cas d'utilisation :</w:t>
      </w:r>
    </w:p>
    <w:p w:rsidR="005A2ADC" w:rsidRDefault="005A2ADC">
      <w:pPr>
        <w:pStyle w:val="Normal1"/>
        <w:rPr>
          <w:rFonts w:ascii="Times New Roman" w:hAnsi="Times New Roman" w:cs="Times New Roman"/>
          <w:b/>
          <w:sz w:val="32"/>
          <w:szCs w:val="32"/>
        </w:rPr>
      </w:pPr>
    </w:p>
    <w:p w:rsidR="00F75658" w:rsidRPr="00C825E9" w:rsidRDefault="006A1E92" w:rsidP="006A1E92">
      <w:pPr>
        <w:pStyle w:val="Normal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7953765" cy="4357726"/>
            <wp:effectExtent l="38100" t="57150" r="123435" b="99974"/>
            <wp:docPr id="4" name="Image 3" descr="C:\Users\Aditsan\Esprit\Esprit Studies\UML\Diag. uses case FIN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san\Esprit\Esprit Studies\UML\Diag. uses case FINAL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765" cy="4357726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6DF0" w:rsidRDefault="00746DF0" w:rsidP="00746DF0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101796" w:rsidRDefault="00101796" w:rsidP="00746DF0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5148B4" w:rsidRDefault="005148B4" w:rsidP="00746DF0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101796" w:rsidRDefault="00101796" w:rsidP="00746DF0">
      <w:pPr>
        <w:pStyle w:val="Normal1"/>
        <w:rPr>
          <w:rFonts w:ascii="Times New Roman" w:eastAsia="Times New Roman" w:hAnsi="Times New Roman" w:cs="Times New Roman"/>
          <w:sz w:val="24"/>
        </w:rPr>
      </w:pPr>
    </w:p>
    <w:p w:rsidR="00374CF9" w:rsidRDefault="00256278" w:rsidP="009C55A3">
      <w:pPr>
        <w:pStyle w:val="Normal1"/>
        <w:rPr>
          <w:rFonts w:ascii="Times New Roman" w:eastAsia="Calibri" w:hAnsi="Times New Roman" w:cs="Times New Roman"/>
          <w:b/>
          <w:sz w:val="32"/>
          <w:szCs w:val="32"/>
        </w:rPr>
      </w:pPr>
      <w:r w:rsidRPr="00256278">
        <w:rPr>
          <w:rFonts w:ascii="Times New Roman" w:eastAsia="Calibri" w:hAnsi="Times New Roman" w:cs="Times New Roman"/>
          <w:b/>
          <w:sz w:val="32"/>
          <w:szCs w:val="32"/>
        </w:rPr>
        <w:lastRenderedPageBreak/>
        <w:t>6</w:t>
      </w:r>
      <w:r>
        <w:rPr>
          <w:rFonts w:ascii="Times New Roman" w:eastAsia="Calibri" w:hAnsi="Times New Roman" w:cs="Times New Roman"/>
          <w:b/>
          <w:sz w:val="32"/>
          <w:szCs w:val="32"/>
        </w:rPr>
        <w:t>-</w:t>
      </w:r>
      <w:r w:rsidR="00444E6D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Pr="00256278">
        <w:rPr>
          <w:rFonts w:ascii="Times New Roman" w:eastAsia="Calibri" w:hAnsi="Times New Roman" w:cs="Times New Roman"/>
          <w:b/>
          <w:sz w:val="32"/>
          <w:szCs w:val="32"/>
        </w:rPr>
        <w:t>Scenario de réalisation :</w:t>
      </w:r>
    </w:p>
    <w:p w:rsidR="009A0AE5" w:rsidRPr="00256278" w:rsidRDefault="009A0AE5" w:rsidP="009C55A3">
      <w:pPr>
        <w:pStyle w:val="Normal1"/>
        <w:rPr>
          <w:rFonts w:ascii="Times New Roman" w:eastAsia="Calibri" w:hAnsi="Times New Roman" w:cs="Times New Roman"/>
          <w:b/>
          <w:sz w:val="32"/>
          <w:szCs w:val="32"/>
        </w:rPr>
      </w:pPr>
    </w:p>
    <w:p w:rsidR="00297B55" w:rsidRDefault="00297B55" w:rsidP="001A19D1">
      <w:pPr>
        <w:pStyle w:val="Normal1"/>
        <w:jc w:val="center"/>
        <w:rPr>
          <w:rFonts w:ascii="Times New Roman" w:eastAsia="Calibri" w:hAnsi="Times New Roman" w:cs="Times New Roman"/>
          <w:b/>
          <w:color w:val="002060"/>
          <w:sz w:val="28"/>
          <w:szCs w:val="28"/>
        </w:rPr>
      </w:pPr>
    </w:p>
    <w:p w:rsidR="001D13F2" w:rsidRPr="0097559E" w:rsidRDefault="001D13F2" w:rsidP="00A043A8">
      <w:pPr>
        <w:pStyle w:val="Normal1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9469A">
        <w:rPr>
          <w:rFonts w:ascii="Times New Roman" w:eastAsia="Calibri" w:hAnsi="Times New Roman" w:cs="Times New Roman"/>
          <w:b/>
          <w:color w:val="002060"/>
          <w:sz w:val="28"/>
          <w:szCs w:val="28"/>
        </w:rPr>
        <w:t>Scénario nominal</w:t>
      </w:r>
      <w:r w:rsidRPr="0097559E">
        <w:rPr>
          <w:rFonts w:ascii="Times New Roman" w:eastAsia="Calibri" w:hAnsi="Times New Roman" w:cs="Times New Roman"/>
          <w:b/>
          <w:sz w:val="28"/>
          <w:szCs w:val="28"/>
        </w:rPr>
        <w:t> : cas d’utilisation :</w:t>
      </w:r>
      <w:r w:rsidR="00C1298C" w:rsidRPr="0097559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043A8">
        <w:rPr>
          <w:rFonts w:ascii="Times New Roman" w:eastAsia="Calibri" w:hAnsi="Times New Roman" w:cs="Times New Roman"/>
          <w:b/>
          <w:sz w:val="28"/>
          <w:szCs w:val="28"/>
        </w:rPr>
        <w:t>Réceptionner les équipements et pièces de rechange</w:t>
      </w:r>
      <w:r w:rsidRPr="0097559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817F5D" w:rsidRDefault="00817F5D" w:rsidP="001A19D1">
      <w:pPr>
        <w:pStyle w:val="Normal1"/>
        <w:jc w:val="center"/>
      </w:pPr>
    </w:p>
    <w:tbl>
      <w:tblPr>
        <w:bidiVisual/>
        <w:tblW w:w="99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3"/>
        <w:gridCol w:w="4680"/>
      </w:tblGrid>
      <w:tr w:rsidR="00817F5D" w:rsidTr="001A19D1">
        <w:trPr>
          <w:trHeight w:val="386"/>
          <w:jc w:val="center"/>
        </w:trPr>
        <w:tc>
          <w:tcPr>
            <w:tcW w:w="5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5D" w:rsidRPr="0097559E" w:rsidRDefault="00B66DA5" w:rsidP="001A19D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5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Action </w:t>
            </w:r>
            <w:r w:rsidR="001D13F2" w:rsidRPr="0097559E">
              <w:rPr>
                <w:rFonts w:ascii="Times New Roman" w:hAnsi="Times New Roman" w:cs="Times New Roman"/>
                <w:b/>
                <w:sz w:val="28"/>
                <w:szCs w:val="28"/>
              </w:rPr>
              <w:t>système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5D" w:rsidRPr="0097559E" w:rsidRDefault="00B66DA5" w:rsidP="001A19D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5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Action </w:t>
            </w:r>
            <w:r w:rsidR="001D13F2" w:rsidRPr="0097559E">
              <w:rPr>
                <w:rFonts w:ascii="Times New Roman" w:hAnsi="Times New Roman" w:cs="Times New Roman"/>
                <w:b/>
                <w:sz w:val="28"/>
                <w:szCs w:val="28"/>
              </w:rPr>
              <w:t>acteur</w:t>
            </w:r>
          </w:p>
        </w:tc>
      </w:tr>
      <w:tr w:rsidR="00817F5D" w:rsidRPr="00F8122E" w:rsidTr="001A19D1">
        <w:trPr>
          <w:jc w:val="center"/>
        </w:trPr>
        <w:tc>
          <w:tcPr>
            <w:tcW w:w="5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5D" w:rsidRPr="0097559E" w:rsidRDefault="00D12D57" w:rsidP="00E45CA4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254">
              <w:rPr>
                <w:rFonts w:ascii="Times New Roman" w:hAnsi="Times New Roman" w:cs="Times New Roman"/>
                <w:b/>
                <w:sz w:val="24"/>
                <w:szCs w:val="24"/>
              </w:rPr>
              <w:t>2\</w:t>
            </w:r>
            <w:r w:rsidRPr="0097559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45CA4">
              <w:rPr>
                <w:rFonts w:ascii="Times New Roman" w:hAnsi="Times New Roman" w:cs="Times New Roman"/>
                <w:sz w:val="24"/>
                <w:szCs w:val="24"/>
              </w:rPr>
              <w:t>Le système alerte l’agent de réception des matériels</w:t>
            </w:r>
            <w:r w:rsidRPr="009755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5D" w:rsidRPr="0097559E" w:rsidRDefault="00705012" w:rsidP="00D31DF4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254">
              <w:rPr>
                <w:rFonts w:ascii="Times New Roman" w:hAnsi="Times New Roman" w:cs="Times New Roman"/>
                <w:b/>
                <w:sz w:val="24"/>
                <w:szCs w:val="24"/>
              </w:rPr>
              <w:t>1\</w:t>
            </w:r>
            <w:r w:rsidRPr="00975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1DF4">
              <w:rPr>
                <w:rFonts w:ascii="Times New Roman" w:hAnsi="Times New Roman" w:cs="Times New Roman"/>
                <w:bCs/>
                <w:sz w:val="24"/>
                <w:szCs w:val="24"/>
              </w:rPr>
              <w:t>Les matériels arrivent de la part du fournisseur</w:t>
            </w:r>
            <w:r w:rsidRPr="009755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7F5D" w:rsidTr="001A19D1">
        <w:trPr>
          <w:jc w:val="center"/>
        </w:trPr>
        <w:tc>
          <w:tcPr>
            <w:tcW w:w="5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5D" w:rsidRPr="0097559E" w:rsidRDefault="00D12D57" w:rsidP="00177FFE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25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82742" w:rsidRPr="00677254"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="007E0C9C" w:rsidRPr="00975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7A4E" w:rsidRPr="00975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7FFE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r w:rsidR="003162FC">
              <w:rPr>
                <w:rFonts w:ascii="Times New Roman" w:hAnsi="Times New Roman" w:cs="Times New Roman"/>
                <w:sz w:val="24"/>
                <w:szCs w:val="24"/>
              </w:rPr>
              <w:t>système</w:t>
            </w:r>
            <w:r w:rsidR="00177FFE">
              <w:rPr>
                <w:rFonts w:ascii="Times New Roman" w:hAnsi="Times New Roman" w:cs="Times New Roman"/>
                <w:sz w:val="24"/>
                <w:szCs w:val="24"/>
              </w:rPr>
              <w:t xml:space="preserve"> met à jour les informations des matériels</w:t>
            </w:r>
            <w:r w:rsidRPr="009755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F5D" w:rsidRPr="0097559E" w:rsidRDefault="00D12D57" w:rsidP="00177FFE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254">
              <w:rPr>
                <w:rFonts w:ascii="Times New Roman" w:hAnsi="Times New Roman" w:cs="Times New Roman"/>
                <w:b/>
                <w:sz w:val="24"/>
                <w:szCs w:val="24"/>
              </w:rPr>
              <w:t>4\</w:t>
            </w:r>
            <w:r w:rsidR="008A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7FFE">
              <w:rPr>
                <w:rFonts w:ascii="Times New Roman" w:hAnsi="Times New Roman" w:cs="Times New Roman"/>
                <w:sz w:val="24"/>
                <w:szCs w:val="24"/>
              </w:rPr>
              <w:t>L’agent de réception des matériels vérifie la conformité des matériels reçu au cahier de charge et saisit les informations des matériels reçu</w:t>
            </w:r>
            <w:r w:rsidR="00F86CB4" w:rsidRPr="009755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D4BAC" w:rsidRPr="00CD7828" w:rsidRDefault="00DD4BAC" w:rsidP="00EE6E1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C50B62" w:rsidRDefault="00C50B62">
      <w:pPr>
        <w:pStyle w:val="Normal1"/>
      </w:pPr>
    </w:p>
    <w:p w:rsidR="00817F5D" w:rsidRPr="003151BD" w:rsidRDefault="00C1298C" w:rsidP="00902A78"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  <w:r w:rsidRPr="0039469A">
        <w:rPr>
          <w:rFonts w:ascii="Times New Roman" w:eastAsia="Calibri" w:hAnsi="Times New Roman" w:cs="Times New Roman"/>
          <w:b/>
          <w:color w:val="002060"/>
          <w:sz w:val="28"/>
          <w:szCs w:val="28"/>
        </w:rPr>
        <w:t>Scénario nominal</w:t>
      </w:r>
      <w:r w:rsidRPr="00C50912">
        <w:rPr>
          <w:rFonts w:ascii="Times New Roman" w:eastAsia="Calibri" w:hAnsi="Times New Roman" w:cs="Times New Roman"/>
          <w:b/>
          <w:sz w:val="28"/>
          <w:szCs w:val="28"/>
        </w:rPr>
        <w:t xml:space="preserve"> : cas d’utilisation : </w:t>
      </w:r>
      <w:r w:rsidR="00902A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Recevoir </w:t>
      </w:r>
      <w:r w:rsidR="006B7696">
        <w:rPr>
          <w:rFonts w:ascii="Times New Roman" w:eastAsia="Times New Roman" w:hAnsi="Times New Roman" w:cs="Times New Roman"/>
          <w:b/>
          <w:bCs/>
          <w:sz w:val="28"/>
          <w:szCs w:val="28"/>
        </w:rPr>
        <w:t>les demandes d’achat</w:t>
      </w:r>
      <w:r w:rsidR="00902A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50912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tbl>
      <w:tblPr>
        <w:bidiVisual/>
        <w:tblW w:w="99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3"/>
        <w:gridCol w:w="4680"/>
      </w:tblGrid>
      <w:tr w:rsidR="00C1298C" w:rsidTr="00493B24">
        <w:trPr>
          <w:trHeight w:val="386"/>
          <w:jc w:val="center"/>
        </w:trPr>
        <w:tc>
          <w:tcPr>
            <w:tcW w:w="5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8C" w:rsidRPr="00F51493" w:rsidRDefault="00C1298C" w:rsidP="00493B24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493">
              <w:rPr>
                <w:rFonts w:ascii="Times New Roman" w:hAnsi="Times New Roman" w:cs="Times New Roman"/>
                <w:b/>
                <w:sz w:val="28"/>
                <w:szCs w:val="28"/>
              </w:rPr>
              <w:t>Action système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8C" w:rsidRPr="00F51493" w:rsidRDefault="00C1298C" w:rsidP="00493B24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1493">
              <w:rPr>
                <w:rFonts w:ascii="Times New Roman" w:hAnsi="Times New Roman" w:cs="Times New Roman"/>
                <w:b/>
                <w:sz w:val="28"/>
                <w:szCs w:val="28"/>
              </w:rPr>
              <w:t>Action acteur</w:t>
            </w:r>
          </w:p>
        </w:tc>
      </w:tr>
      <w:tr w:rsidR="00C1298C" w:rsidTr="00493B24">
        <w:trPr>
          <w:jc w:val="center"/>
        </w:trPr>
        <w:tc>
          <w:tcPr>
            <w:tcW w:w="5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8C" w:rsidRPr="00F51493" w:rsidRDefault="00C1298C" w:rsidP="00493B24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8C" w:rsidRPr="00F51493" w:rsidRDefault="00C1298C" w:rsidP="00483D4E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308">
              <w:rPr>
                <w:rFonts w:ascii="Times New Roman" w:hAnsi="Times New Roman" w:cs="Times New Roman"/>
                <w:b/>
                <w:sz w:val="24"/>
                <w:szCs w:val="24"/>
              </w:rPr>
              <w:t>1\</w:t>
            </w:r>
            <w:r w:rsidRPr="00F51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2431" w:rsidRPr="00F51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3D4E" w:rsidRPr="00483D4E">
              <w:rPr>
                <w:rFonts w:ascii="Times New Roman" w:hAnsi="Times New Roman" w:cs="Times New Roman"/>
                <w:bCs/>
                <w:sz w:val="24"/>
                <w:szCs w:val="24"/>
              </w:rPr>
              <w:t>Le service de gestion des matériels lance une demande d’achat.</w:t>
            </w:r>
          </w:p>
        </w:tc>
      </w:tr>
      <w:tr w:rsidR="00C1298C" w:rsidTr="00493B24">
        <w:trPr>
          <w:jc w:val="center"/>
        </w:trPr>
        <w:tc>
          <w:tcPr>
            <w:tcW w:w="52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8C" w:rsidRPr="00F51493" w:rsidRDefault="00C1298C" w:rsidP="00493B24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98C" w:rsidRPr="00F51493" w:rsidRDefault="005A1C4C" w:rsidP="0019163C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030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23E97" w:rsidRPr="00610308"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="00323E97" w:rsidRPr="00F51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163C" w:rsidRPr="00972A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L’agent </w:t>
            </w:r>
            <w:r w:rsidR="00407090" w:rsidRPr="00972AFE">
              <w:rPr>
                <w:rFonts w:ascii="Times New Roman" w:hAnsi="Times New Roman" w:cs="Times New Roman"/>
                <w:bCs/>
                <w:sz w:val="24"/>
                <w:szCs w:val="24"/>
              </w:rPr>
              <w:t>responsable</w:t>
            </w:r>
            <w:r w:rsidR="0019163C" w:rsidRPr="00972A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d’approvisionnement vérifie la disp</w:t>
            </w:r>
            <w:r w:rsidR="00021449" w:rsidRPr="00972AFE">
              <w:rPr>
                <w:rFonts w:ascii="Times New Roman" w:hAnsi="Times New Roman" w:cs="Times New Roman"/>
                <w:bCs/>
                <w:sz w:val="24"/>
                <w:szCs w:val="24"/>
              </w:rPr>
              <w:t>onibilité des matériels demandé</w:t>
            </w:r>
            <w:r w:rsidR="0019163C" w:rsidRPr="00972AFE">
              <w:rPr>
                <w:rFonts w:ascii="Times New Roman" w:hAnsi="Times New Roman" w:cs="Times New Roman"/>
                <w:bCs/>
                <w:sz w:val="24"/>
                <w:szCs w:val="24"/>
              </w:rPr>
              <w:t>s au stock</w:t>
            </w:r>
            <w:r w:rsidR="000C3067" w:rsidRPr="00972AF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972A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Lance une demande d’approvisionnement </w:t>
            </w:r>
            <w:r w:rsidR="00972AFE" w:rsidRPr="00456ADF"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  <w:r w:rsidR="00972A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les matériels </w:t>
            </w:r>
            <w:r w:rsidR="00456ADF">
              <w:rPr>
                <w:rFonts w:ascii="Times New Roman" w:hAnsi="Times New Roman" w:cs="Times New Roman"/>
                <w:bCs/>
                <w:sz w:val="24"/>
                <w:szCs w:val="24"/>
              </w:rPr>
              <w:t>n’existent</w:t>
            </w:r>
            <w:r w:rsidR="00972A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pas ou existe partiellement dans le stock</w:t>
            </w:r>
            <w:r w:rsidR="00456A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et renvoie un message </w:t>
            </w:r>
            <w:r w:rsidR="003A369E">
              <w:rPr>
                <w:rFonts w:ascii="Times New Roman" w:hAnsi="Times New Roman" w:cs="Times New Roman"/>
                <w:bCs/>
                <w:sz w:val="24"/>
                <w:szCs w:val="24"/>
              </w:rPr>
              <w:t>informatif</w:t>
            </w:r>
            <w:r w:rsidR="00456A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sinon</w:t>
            </w:r>
            <w:r w:rsidR="00972AF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BF028E" w:rsidRDefault="00BF028E" w:rsidP="00D0420F">
      <w:pPr>
        <w:pStyle w:val="Normal1"/>
        <w:jc w:val="center"/>
        <w:rPr>
          <w:rFonts w:ascii="Times New Roman" w:eastAsia="Calibri" w:hAnsi="Times New Roman" w:cs="Times New Roman"/>
          <w:b/>
          <w:color w:val="002060"/>
          <w:sz w:val="28"/>
          <w:szCs w:val="28"/>
        </w:rPr>
      </w:pPr>
    </w:p>
    <w:p w:rsidR="004E2AFD" w:rsidRPr="003A0B43" w:rsidRDefault="004E2AFD" w:rsidP="00C07BF0">
      <w:pPr>
        <w:pStyle w:val="Normal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A0B43">
        <w:rPr>
          <w:rFonts w:ascii="Times New Roman" w:eastAsia="Calibri" w:hAnsi="Times New Roman" w:cs="Times New Roman"/>
          <w:b/>
          <w:color w:val="002060"/>
          <w:sz w:val="28"/>
          <w:szCs w:val="28"/>
        </w:rPr>
        <w:lastRenderedPageBreak/>
        <w:t>Scénario nominal</w:t>
      </w:r>
      <w:r w:rsidRPr="003A0B43">
        <w:rPr>
          <w:rFonts w:ascii="Times New Roman" w:eastAsia="Calibri" w:hAnsi="Times New Roman" w:cs="Times New Roman"/>
          <w:b/>
          <w:sz w:val="28"/>
          <w:szCs w:val="28"/>
        </w:rPr>
        <w:t xml:space="preserve"> : cas d’utilisation : </w:t>
      </w:r>
      <w:r w:rsidR="00C07BF0">
        <w:rPr>
          <w:rFonts w:ascii="Times New Roman" w:eastAsia="Calibri" w:hAnsi="Times New Roman" w:cs="Times New Roman"/>
          <w:b/>
          <w:sz w:val="28"/>
          <w:szCs w:val="28"/>
        </w:rPr>
        <w:t>Suivre la demande d’achat/ d’approvisionnement</w:t>
      </w:r>
      <w:r w:rsidR="00AD0D09" w:rsidRPr="003A0B43">
        <w:rPr>
          <w:rFonts w:ascii="Times New Roman" w:eastAsia="Calibri" w:hAnsi="Times New Roman" w:cs="Times New Roman"/>
          <w:b/>
          <w:sz w:val="28"/>
          <w:szCs w:val="28"/>
        </w:rPr>
        <w:t> :</w:t>
      </w:r>
    </w:p>
    <w:tbl>
      <w:tblPr>
        <w:bidiVisual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4E2AFD" w:rsidRPr="00160DB8" w:rsidTr="00493B24">
        <w:trPr>
          <w:trHeight w:val="386"/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AFD" w:rsidRPr="005E4D43" w:rsidRDefault="004E2AFD" w:rsidP="00D0420F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4D43">
              <w:rPr>
                <w:rFonts w:ascii="Times New Roman" w:hAnsi="Times New Roman" w:cs="Times New Roman"/>
                <w:b/>
                <w:sz w:val="28"/>
                <w:szCs w:val="28"/>
              </w:rPr>
              <w:t>Action système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AFD" w:rsidRPr="005E4D43" w:rsidRDefault="004E2AFD" w:rsidP="00D0420F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4D43">
              <w:rPr>
                <w:rFonts w:ascii="Times New Roman" w:hAnsi="Times New Roman" w:cs="Times New Roman"/>
                <w:b/>
                <w:sz w:val="28"/>
                <w:szCs w:val="28"/>
              </w:rPr>
              <w:t>Action acteur</w:t>
            </w:r>
          </w:p>
        </w:tc>
      </w:tr>
      <w:tr w:rsidR="004E2AFD" w:rsidRPr="00160DB8" w:rsidTr="00493B24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AFD" w:rsidRPr="005E4D43" w:rsidRDefault="00C3186B" w:rsidP="001A326E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52E">
              <w:rPr>
                <w:rFonts w:ascii="Times New Roman" w:hAnsi="Times New Roman" w:cs="Times New Roman"/>
                <w:b/>
                <w:sz w:val="24"/>
                <w:szCs w:val="24"/>
              </w:rPr>
              <w:t>2\</w:t>
            </w:r>
            <w:r w:rsidRPr="005E4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AFD" w:rsidRPr="005E4D43">
              <w:rPr>
                <w:rFonts w:ascii="Times New Roman" w:hAnsi="Times New Roman" w:cs="Times New Roman"/>
                <w:sz w:val="24"/>
                <w:szCs w:val="24"/>
              </w:rPr>
              <w:t xml:space="preserve">Le système </w:t>
            </w:r>
            <w:r w:rsidR="001A326E">
              <w:rPr>
                <w:rFonts w:ascii="Times New Roman" w:hAnsi="Times New Roman" w:cs="Times New Roman"/>
                <w:sz w:val="24"/>
                <w:szCs w:val="24"/>
              </w:rPr>
              <w:t>affiche l’état de cette demande</w:t>
            </w:r>
            <w:r w:rsidR="00495B21" w:rsidRPr="005E4D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AFD" w:rsidRPr="005E4D43" w:rsidRDefault="004E2AFD" w:rsidP="00703CE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D43">
              <w:rPr>
                <w:rFonts w:ascii="Times New Roman" w:hAnsi="Times New Roman" w:cs="Times New Roman"/>
                <w:b/>
                <w:sz w:val="24"/>
                <w:szCs w:val="24"/>
              </w:rPr>
              <w:t>1\</w:t>
            </w:r>
            <w:r w:rsidRPr="005E4D4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03CE1" w:rsidRPr="00703CE1">
              <w:rPr>
                <w:rFonts w:ascii="Times New Roman" w:hAnsi="Times New Roman" w:cs="Times New Roman"/>
                <w:bCs/>
                <w:sz w:val="24"/>
                <w:szCs w:val="24"/>
              </w:rPr>
              <w:t>Le responsable d’approvisionnement demande l’état de la demande</w:t>
            </w:r>
            <w:r w:rsidR="00703C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d’achat ou d’approvisionnement</w:t>
            </w:r>
            <w:r w:rsidR="00C37E41" w:rsidRPr="00703CE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406454" w:rsidRDefault="00406454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</w:p>
    <w:p w:rsidR="00817F5D" w:rsidRPr="00E41214" w:rsidRDefault="00B66DA5">
      <w:pPr>
        <w:pStyle w:val="Normal1"/>
        <w:rPr>
          <w:rFonts w:ascii="Times New Roman" w:hAnsi="Times New Roman" w:cs="Times New Roman"/>
          <w:b/>
          <w:color w:val="002060"/>
          <w:sz w:val="30"/>
          <w:szCs w:val="30"/>
        </w:rPr>
      </w:pPr>
      <w:r w:rsidRPr="00E41214">
        <w:rPr>
          <w:rFonts w:ascii="Times New Roman" w:hAnsi="Times New Roman" w:cs="Times New Roman"/>
          <w:b/>
          <w:color w:val="002060"/>
          <w:sz w:val="30"/>
          <w:szCs w:val="30"/>
        </w:rPr>
        <w:lastRenderedPageBreak/>
        <w:t>Diagramme de séquence :</w:t>
      </w:r>
    </w:p>
    <w:p w:rsidR="00817F5D" w:rsidRDefault="00303BDE">
      <w:pPr>
        <w:pStyle w:val="Normal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243205</wp:posOffset>
            </wp:positionV>
            <wp:extent cx="9236075" cy="4533900"/>
            <wp:effectExtent l="38100" t="57150" r="117475" b="95250"/>
            <wp:wrapSquare wrapText="bothSides"/>
            <wp:docPr id="5" name="Image 4" descr="C:\Users\Aditsan\Esprit\Esprit Studies\UML\diag. Sequence FIN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san\Esprit\Esprit Studies\UML\diag. Sequence FINAL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6075" cy="453390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17F5D" w:rsidRDefault="00817F5D" w:rsidP="00303BDE">
      <w:pPr>
        <w:pStyle w:val="Normal1"/>
        <w:ind w:left="-1247"/>
      </w:pPr>
    </w:p>
    <w:sectPr w:rsidR="00817F5D" w:rsidSect="00303BDE">
      <w:footerReference w:type="default" r:id="rId11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782" w:rsidRDefault="00B61782" w:rsidP="00943AA8">
      <w:pPr>
        <w:spacing w:after="0" w:line="240" w:lineRule="auto"/>
      </w:pPr>
      <w:r>
        <w:separator/>
      </w:r>
    </w:p>
  </w:endnote>
  <w:endnote w:type="continuationSeparator" w:id="0">
    <w:p w:rsidR="00B61782" w:rsidRDefault="00B61782" w:rsidP="0094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5929"/>
      <w:gridCol w:w="1318"/>
      <w:gridCol w:w="5929"/>
    </w:tblGrid>
    <w:tr w:rsidR="002444F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444F1" w:rsidRPr="002444F1" w:rsidRDefault="002444F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444F1" w:rsidRDefault="002444F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B61782">
            <w:fldChar w:fldCharType="begin"/>
          </w:r>
          <w:r w:rsidR="00B61782">
            <w:instrText xml:space="preserve"> PAGE  \* MERGEFORMAT </w:instrText>
          </w:r>
          <w:r w:rsidR="00B61782">
            <w:fldChar w:fldCharType="separate"/>
          </w:r>
          <w:r w:rsidR="00683095" w:rsidRPr="00683095">
            <w:rPr>
              <w:rFonts w:asciiTheme="majorHAnsi" w:hAnsiTheme="majorHAnsi"/>
              <w:b/>
              <w:noProof/>
            </w:rPr>
            <w:t>3</w:t>
          </w:r>
          <w:r w:rsidR="00B61782">
            <w:rPr>
              <w:rFonts w:asciiTheme="majorHAnsi" w:hAnsiTheme="majorHAnsi"/>
              <w:b/>
              <w:noProof/>
            </w:rPr>
            <w:fldChar w:fldCharType="end"/>
          </w:r>
          <w:r>
            <w:t>/8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444F1" w:rsidRDefault="002444F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444F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444F1" w:rsidRDefault="002444F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444F1" w:rsidRDefault="002444F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444F1" w:rsidRDefault="002444F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444F1" w:rsidRDefault="002444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782" w:rsidRDefault="00B61782" w:rsidP="00943AA8">
      <w:pPr>
        <w:spacing w:after="0" w:line="240" w:lineRule="auto"/>
      </w:pPr>
      <w:r>
        <w:separator/>
      </w:r>
    </w:p>
  </w:footnote>
  <w:footnote w:type="continuationSeparator" w:id="0">
    <w:p w:rsidR="00B61782" w:rsidRDefault="00B61782" w:rsidP="00943AA8">
      <w:pPr>
        <w:spacing w:after="0" w:line="240" w:lineRule="auto"/>
      </w:pPr>
      <w:r>
        <w:continuationSeparator/>
      </w:r>
    </w:p>
  </w:footnote>
  <w:footnote w:id="1">
    <w:p w:rsidR="00943AA8" w:rsidRDefault="00943AA8">
      <w:pPr>
        <w:pStyle w:val="FootnoteText"/>
      </w:pPr>
      <w:r>
        <w:rPr>
          <w:rStyle w:val="FootnoteReference"/>
        </w:rPr>
        <w:footnoteRef/>
      </w:r>
      <w:r>
        <w:t xml:space="preserve"> On désigne par matériels l’ensemble des équipements et des pièces de rechanges.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70B7"/>
    <w:multiLevelType w:val="hybridMultilevel"/>
    <w:tmpl w:val="97FC420C"/>
    <w:lvl w:ilvl="0" w:tplc="FAEA8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70F97"/>
    <w:multiLevelType w:val="hybridMultilevel"/>
    <w:tmpl w:val="8286C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51244"/>
    <w:multiLevelType w:val="multilevel"/>
    <w:tmpl w:val="BA12C7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FB6DCA"/>
    <w:multiLevelType w:val="hybridMultilevel"/>
    <w:tmpl w:val="FAFC3D0C"/>
    <w:lvl w:ilvl="0" w:tplc="63902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11CA3"/>
    <w:multiLevelType w:val="hybridMultilevel"/>
    <w:tmpl w:val="AA340DE8"/>
    <w:lvl w:ilvl="0" w:tplc="040C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4397378F"/>
    <w:multiLevelType w:val="hybridMultilevel"/>
    <w:tmpl w:val="F28A438A"/>
    <w:lvl w:ilvl="0" w:tplc="0CE85E96">
      <w:start w:val="4"/>
      <w:numFmt w:val="bullet"/>
      <w:lvlText w:val="-"/>
      <w:lvlJc w:val="left"/>
      <w:pPr>
        <w:ind w:left="88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4FF25009"/>
    <w:multiLevelType w:val="hybridMultilevel"/>
    <w:tmpl w:val="2D2EA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83B25"/>
    <w:multiLevelType w:val="hybridMultilevel"/>
    <w:tmpl w:val="7872089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295A9F"/>
    <w:multiLevelType w:val="hybridMultilevel"/>
    <w:tmpl w:val="B638FBB4"/>
    <w:lvl w:ilvl="0" w:tplc="280EF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7F5D"/>
    <w:rsid w:val="00000ED8"/>
    <w:rsid w:val="00021449"/>
    <w:rsid w:val="000A2163"/>
    <w:rsid w:val="000A6AD5"/>
    <w:rsid w:val="000B4651"/>
    <w:rsid w:val="000C3067"/>
    <w:rsid w:val="000C358C"/>
    <w:rsid w:val="000C57EB"/>
    <w:rsid w:val="000C6848"/>
    <w:rsid w:val="000E7926"/>
    <w:rsid w:val="000F74A3"/>
    <w:rsid w:val="00101796"/>
    <w:rsid w:val="00104277"/>
    <w:rsid w:val="001354B1"/>
    <w:rsid w:val="0014040B"/>
    <w:rsid w:val="001464C6"/>
    <w:rsid w:val="0015275F"/>
    <w:rsid w:val="001574CD"/>
    <w:rsid w:val="00160DB8"/>
    <w:rsid w:val="00165A09"/>
    <w:rsid w:val="0017684D"/>
    <w:rsid w:val="001772B5"/>
    <w:rsid w:val="00177FFE"/>
    <w:rsid w:val="0019163C"/>
    <w:rsid w:val="00191CE8"/>
    <w:rsid w:val="00195975"/>
    <w:rsid w:val="001A0F2E"/>
    <w:rsid w:val="001A19D1"/>
    <w:rsid w:val="001A326E"/>
    <w:rsid w:val="001A7BA1"/>
    <w:rsid w:val="001B3C2D"/>
    <w:rsid w:val="001D13F2"/>
    <w:rsid w:val="001D352E"/>
    <w:rsid w:val="001D423F"/>
    <w:rsid w:val="00202118"/>
    <w:rsid w:val="00217D5E"/>
    <w:rsid w:val="002444F1"/>
    <w:rsid w:val="002465A1"/>
    <w:rsid w:val="00256278"/>
    <w:rsid w:val="00262D88"/>
    <w:rsid w:val="002706A9"/>
    <w:rsid w:val="00271848"/>
    <w:rsid w:val="00275395"/>
    <w:rsid w:val="00294B84"/>
    <w:rsid w:val="00297B55"/>
    <w:rsid w:val="002A1934"/>
    <w:rsid w:val="002A7B3B"/>
    <w:rsid w:val="002B25B0"/>
    <w:rsid w:val="002E0E71"/>
    <w:rsid w:val="002E336E"/>
    <w:rsid w:val="00303BDE"/>
    <w:rsid w:val="003128B6"/>
    <w:rsid w:val="003151BD"/>
    <w:rsid w:val="003162FC"/>
    <w:rsid w:val="00320206"/>
    <w:rsid w:val="003231C7"/>
    <w:rsid w:val="00323E97"/>
    <w:rsid w:val="00335746"/>
    <w:rsid w:val="003562C7"/>
    <w:rsid w:val="00361462"/>
    <w:rsid w:val="00362856"/>
    <w:rsid w:val="0036412C"/>
    <w:rsid w:val="00374CF9"/>
    <w:rsid w:val="00380AC7"/>
    <w:rsid w:val="00382742"/>
    <w:rsid w:val="0039469A"/>
    <w:rsid w:val="003A0B43"/>
    <w:rsid w:val="003A369E"/>
    <w:rsid w:val="003A71A3"/>
    <w:rsid w:val="003B35A2"/>
    <w:rsid w:val="003C068D"/>
    <w:rsid w:val="003C7BF6"/>
    <w:rsid w:val="003E5B1D"/>
    <w:rsid w:val="003F6ACA"/>
    <w:rsid w:val="00406454"/>
    <w:rsid w:val="00407090"/>
    <w:rsid w:val="00416FA6"/>
    <w:rsid w:val="00417227"/>
    <w:rsid w:val="00417E2C"/>
    <w:rsid w:val="00420698"/>
    <w:rsid w:val="004268DE"/>
    <w:rsid w:val="00432780"/>
    <w:rsid w:val="00444E6D"/>
    <w:rsid w:val="00446F4B"/>
    <w:rsid w:val="00447BB1"/>
    <w:rsid w:val="0045056F"/>
    <w:rsid w:val="00450B7E"/>
    <w:rsid w:val="004515EF"/>
    <w:rsid w:val="00456ADF"/>
    <w:rsid w:val="00456EDA"/>
    <w:rsid w:val="00472E22"/>
    <w:rsid w:val="00483D4E"/>
    <w:rsid w:val="00487A55"/>
    <w:rsid w:val="00487CA6"/>
    <w:rsid w:val="0049085A"/>
    <w:rsid w:val="00493B24"/>
    <w:rsid w:val="00495B21"/>
    <w:rsid w:val="004A65E9"/>
    <w:rsid w:val="004C5286"/>
    <w:rsid w:val="004C687E"/>
    <w:rsid w:val="004E2AFD"/>
    <w:rsid w:val="004F0DDB"/>
    <w:rsid w:val="004F25F0"/>
    <w:rsid w:val="004F5C88"/>
    <w:rsid w:val="004F7B1D"/>
    <w:rsid w:val="00511E68"/>
    <w:rsid w:val="005148B4"/>
    <w:rsid w:val="00522822"/>
    <w:rsid w:val="00536F6F"/>
    <w:rsid w:val="00545155"/>
    <w:rsid w:val="00561CA1"/>
    <w:rsid w:val="00594B45"/>
    <w:rsid w:val="005A1C4C"/>
    <w:rsid w:val="005A2ADC"/>
    <w:rsid w:val="005A5C3D"/>
    <w:rsid w:val="005B7875"/>
    <w:rsid w:val="005D21A9"/>
    <w:rsid w:val="005D3E79"/>
    <w:rsid w:val="005E2C38"/>
    <w:rsid w:val="005E4D43"/>
    <w:rsid w:val="005F56B4"/>
    <w:rsid w:val="00610308"/>
    <w:rsid w:val="006170EB"/>
    <w:rsid w:val="00626559"/>
    <w:rsid w:val="006368F5"/>
    <w:rsid w:val="00660996"/>
    <w:rsid w:val="00665E96"/>
    <w:rsid w:val="006721E3"/>
    <w:rsid w:val="00676829"/>
    <w:rsid w:val="00677254"/>
    <w:rsid w:val="00680EF7"/>
    <w:rsid w:val="0068141A"/>
    <w:rsid w:val="00683095"/>
    <w:rsid w:val="006A1E92"/>
    <w:rsid w:val="006A3680"/>
    <w:rsid w:val="006B7696"/>
    <w:rsid w:val="006E394C"/>
    <w:rsid w:val="006F3CAF"/>
    <w:rsid w:val="00703CE1"/>
    <w:rsid w:val="00705012"/>
    <w:rsid w:val="00705B42"/>
    <w:rsid w:val="00746DF0"/>
    <w:rsid w:val="00750515"/>
    <w:rsid w:val="00771099"/>
    <w:rsid w:val="00781D8C"/>
    <w:rsid w:val="007B1768"/>
    <w:rsid w:val="007B445F"/>
    <w:rsid w:val="007B472B"/>
    <w:rsid w:val="007C59A5"/>
    <w:rsid w:val="007C6460"/>
    <w:rsid w:val="007E0C9C"/>
    <w:rsid w:val="007E5069"/>
    <w:rsid w:val="00801B2F"/>
    <w:rsid w:val="00817F5D"/>
    <w:rsid w:val="00826D17"/>
    <w:rsid w:val="008324B0"/>
    <w:rsid w:val="00851031"/>
    <w:rsid w:val="00853F27"/>
    <w:rsid w:val="008545D6"/>
    <w:rsid w:val="008966F7"/>
    <w:rsid w:val="00897F4F"/>
    <w:rsid w:val="008A2E27"/>
    <w:rsid w:val="008A2FF4"/>
    <w:rsid w:val="008D55A1"/>
    <w:rsid w:val="00902A78"/>
    <w:rsid w:val="00903913"/>
    <w:rsid w:val="00932FFB"/>
    <w:rsid w:val="00943AA8"/>
    <w:rsid w:val="00952771"/>
    <w:rsid w:val="00964048"/>
    <w:rsid w:val="00972AFE"/>
    <w:rsid w:val="009730BC"/>
    <w:rsid w:val="0097559E"/>
    <w:rsid w:val="00995FED"/>
    <w:rsid w:val="00997C94"/>
    <w:rsid w:val="009A0AE5"/>
    <w:rsid w:val="009A559D"/>
    <w:rsid w:val="009C049E"/>
    <w:rsid w:val="009C55A3"/>
    <w:rsid w:val="009C711C"/>
    <w:rsid w:val="009F14A0"/>
    <w:rsid w:val="00A043A8"/>
    <w:rsid w:val="00A0577A"/>
    <w:rsid w:val="00A168BE"/>
    <w:rsid w:val="00A24101"/>
    <w:rsid w:val="00A76F32"/>
    <w:rsid w:val="00A87024"/>
    <w:rsid w:val="00AA4DF1"/>
    <w:rsid w:val="00AC3CE5"/>
    <w:rsid w:val="00AD0D09"/>
    <w:rsid w:val="00AF4DFF"/>
    <w:rsid w:val="00B0021E"/>
    <w:rsid w:val="00B14644"/>
    <w:rsid w:val="00B23C4B"/>
    <w:rsid w:val="00B26DD7"/>
    <w:rsid w:val="00B40DF2"/>
    <w:rsid w:val="00B510C1"/>
    <w:rsid w:val="00B561F5"/>
    <w:rsid w:val="00B61782"/>
    <w:rsid w:val="00B66DA5"/>
    <w:rsid w:val="00B671A4"/>
    <w:rsid w:val="00B67D09"/>
    <w:rsid w:val="00B90410"/>
    <w:rsid w:val="00B9490E"/>
    <w:rsid w:val="00BF028E"/>
    <w:rsid w:val="00BF1D7F"/>
    <w:rsid w:val="00BF49A0"/>
    <w:rsid w:val="00BF545D"/>
    <w:rsid w:val="00C02DB9"/>
    <w:rsid w:val="00C03E67"/>
    <w:rsid w:val="00C07A21"/>
    <w:rsid w:val="00C07BF0"/>
    <w:rsid w:val="00C1298C"/>
    <w:rsid w:val="00C138D0"/>
    <w:rsid w:val="00C176C4"/>
    <w:rsid w:val="00C2592B"/>
    <w:rsid w:val="00C3186B"/>
    <w:rsid w:val="00C37E41"/>
    <w:rsid w:val="00C50912"/>
    <w:rsid w:val="00C50B62"/>
    <w:rsid w:val="00C57A4E"/>
    <w:rsid w:val="00C70918"/>
    <w:rsid w:val="00C7598E"/>
    <w:rsid w:val="00C8152C"/>
    <w:rsid w:val="00C824C4"/>
    <w:rsid w:val="00C825E9"/>
    <w:rsid w:val="00C909A1"/>
    <w:rsid w:val="00C95C94"/>
    <w:rsid w:val="00C96A67"/>
    <w:rsid w:val="00CD4CD7"/>
    <w:rsid w:val="00CD7828"/>
    <w:rsid w:val="00CD7FA1"/>
    <w:rsid w:val="00D0420F"/>
    <w:rsid w:val="00D05A15"/>
    <w:rsid w:val="00D12D57"/>
    <w:rsid w:val="00D31DF4"/>
    <w:rsid w:val="00D473F9"/>
    <w:rsid w:val="00D62BF9"/>
    <w:rsid w:val="00D702F5"/>
    <w:rsid w:val="00D72573"/>
    <w:rsid w:val="00D939A6"/>
    <w:rsid w:val="00D940C3"/>
    <w:rsid w:val="00DA0220"/>
    <w:rsid w:val="00DB2431"/>
    <w:rsid w:val="00DD49FB"/>
    <w:rsid w:val="00DD4BAC"/>
    <w:rsid w:val="00DE7AFC"/>
    <w:rsid w:val="00DF0655"/>
    <w:rsid w:val="00DF72EA"/>
    <w:rsid w:val="00E02C6A"/>
    <w:rsid w:val="00E21CE0"/>
    <w:rsid w:val="00E24D9A"/>
    <w:rsid w:val="00E31E86"/>
    <w:rsid w:val="00E41214"/>
    <w:rsid w:val="00E45CA4"/>
    <w:rsid w:val="00E51B7B"/>
    <w:rsid w:val="00E51D0E"/>
    <w:rsid w:val="00E61627"/>
    <w:rsid w:val="00E71638"/>
    <w:rsid w:val="00E801B8"/>
    <w:rsid w:val="00E879B5"/>
    <w:rsid w:val="00E879B6"/>
    <w:rsid w:val="00E97216"/>
    <w:rsid w:val="00EC7A6E"/>
    <w:rsid w:val="00EE0CC7"/>
    <w:rsid w:val="00EE6E15"/>
    <w:rsid w:val="00EE7949"/>
    <w:rsid w:val="00EF4499"/>
    <w:rsid w:val="00F172AA"/>
    <w:rsid w:val="00F201F4"/>
    <w:rsid w:val="00F208E9"/>
    <w:rsid w:val="00F260B7"/>
    <w:rsid w:val="00F51493"/>
    <w:rsid w:val="00F63CA0"/>
    <w:rsid w:val="00F75658"/>
    <w:rsid w:val="00F8122E"/>
    <w:rsid w:val="00F86CB4"/>
    <w:rsid w:val="00F96C29"/>
    <w:rsid w:val="00FD4CAF"/>
    <w:rsid w:val="00FE4E59"/>
    <w:rsid w:val="00F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5567F2-8938-4D2C-B99F-412E8F19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D0E"/>
  </w:style>
  <w:style w:type="paragraph" w:styleId="Heading1">
    <w:name w:val="heading 1"/>
    <w:basedOn w:val="Normal1"/>
    <w:next w:val="Normal1"/>
    <w:rsid w:val="00817F5D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817F5D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817F5D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817F5D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817F5D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817F5D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7F5D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817F5D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817F5D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03E67"/>
    <w:rPr>
      <w:i/>
      <w:iCs/>
    </w:rPr>
  </w:style>
  <w:style w:type="paragraph" w:styleId="NoSpacing">
    <w:name w:val="No Spacing"/>
    <w:link w:val="NoSpacingChar"/>
    <w:uiPriority w:val="1"/>
    <w:qFormat/>
    <w:rsid w:val="0027539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5395"/>
    <w:rPr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3A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3A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3AA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44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1"/>
  </w:style>
  <w:style w:type="paragraph" w:styleId="Footer">
    <w:name w:val="footer"/>
    <w:basedOn w:val="Normal"/>
    <w:link w:val="FooterChar"/>
    <w:uiPriority w:val="99"/>
    <w:semiHidden/>
    <w:unhideWhenUsed/>
    <w:rsid w:val="002444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E8162-F3FF-46B2-A5D3-ECA12362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8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1 (2éme proposition) FINALE.docx</vt:lpstr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1 (2éme proposition) FINALE.docx</dc:title>
  <cp:lastModifiedBy>Trabelsi Achraf</cp:lastModifiedBy>
  <cp:revision>437</cp:revision>
  <dcterms:created xsi:type="dcterms:W3CDTF">2013-10-08T08:46:00Z</dcterms:created>
  <dcterms:modified xsi:type="dcterms:W3CDTF">2013-11-23T08:21:00Z</dcterms:modified>
</cp:coreProperties>
</file>