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641B0" w14:textId="77777777" w:rsidR="00761147" w:rsidRDefault="00000000">
      <w:pPr>
        <w:pStyle w:val="p"/>
        <w:spacing w:before="15" w:after="30"/>
        <w:rPr>
          <w:rFonts w:ascii="Calibri" w:eastAsia="Calibri" w:hAnsi="Calibri" w:cs="Calibri"/>
          <w:sz w:val="18"/>
          <w:szCs w:val="18"/>
        </w:rPr>
      </w:pPr>
      <w:r>
        <w:rPr>
          <w:rFonts w:ascii="Calibri" w:eastAsia="Calibri" w:hAnsi="Calibri" w:cs="Calibri"/>
          <w:noProof/>
          <w:sz w:val="18"/>
          <w:szCs w:val="18"/>
        </w:rPr>
        <w:drawing>
          <wp:inline distT="0" distB="0" distL="0" distR="0" wp14:anchorId="49B1AA90" wp14:editId="3FE92570">
            <wp:extent cx="1905000" cy="923925"/>
            <wp:effectExtent l="0" t="0" r="0" b="0"/>
            <wp:docPr id="100003" name="Imag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48161" name=""/>
                    <pic:cNvPicPr>
                      <a:picLocks noChangeAspect="1"/>
                    </pic:cNvPicPr>
                  </pic:nvPicPr>
                  <pic:blipFill>
                    <a:blip r:embed="rId7"/>
                    <a:stretch>
                      <a:fillRect/>
                    </a:stretch>
                  </pic:blipFill>
                  <pic:spPr>
                    <a:xfrm>
                      <a:off x="0" y="0"/>
                      <a:ext cx="1905000" cy="923925"/>
                    </a:xfrm>
                    <a:prstGeom prst="rect">
                      <a:avLst/>
                    </a:prstGeom>
                  </pic:spPr>
                </pic:pic>
              </a:graphicData>
            </a:graphic>
          </wp:inline>
        </w:drawing>
      </w:r>
      <w:r>
        <w:rPr>
          <w:rFonts w:ascii="Calibri" w:eastAsia="Calibri" w:hAnsi="Calibri" w:cs="Calibri"/>
          <w:sz w:val="18"/>
          <w:szCs w:val="18"/>
        </w:rPr>
        <w:t> </w:t>
      </w:r>
    </w:p>
    <w:p w14:paraId="05B30649"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4004D00C"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13AE38AD" w14:textId="268F3833" w:rsidR="00761147" w:rsidRPr="00B47EBF" w:rsidRDefault="00000000" w:rsidP="00B47EBF">
      <w:pPr>
        <w:pStyle w:val="NormalWeb"/>
      </w:pPr>
      <w:r>
        <w:rPr>
          <w:rFonts w:ascii="Calibri" w:eastAsia="Calibri" w:hAnsi="Calibri" w:cs="Calibri"/>
          <w:b/>
          <w:bCs/>
          <w:color w:val="8E44AD"/>
          <w:sz w:val="28"/>
          <w:szCs w:val="28"/>
        </w:rPr>
        <w:t xml:space="preserve">Objet : </w:t>
      </w:r>
      <w:r w:rsidR="00B47EBF" w:rsidRPr="00B47EBF">
        <w:rPr>
          <w:rFonts w:ascii="Optima" w:hAnsi="Optima"/>
          <w:color w:val="001E5E"/>
        </w:rPr>
        <w:t xml:space="preserve">Conception et mise en œuvre d'une prestation d'intervention en </w:t>
      </w:r>
      <w:r w:rsidR="005F0FB6" w:rsidRPr="00B47EBF">
        <w:rPr>
          <w:rFonts w:ascii="Optima" w:hAnsi="Optima"/>
          <w:color w:val="001E5E"/>
        </w:rPr>
        <w:t>médiation</w:t>
      </w:r>
      <w:r w:rsidR="00B47EBF" w:rsidRPr="00B47EBF">
        <w:rPr>
          <w:rFonts w:ascii="Optima" w:hAnsi="Optima"/>
          <w:color w:val="001E5E"/>
        </w:rPr>
        <w:t xml:space="preserve"> interpersonnelle des conflits au travail.</w:t>
      </w:r>
      <w:r w:rsidRPr="00B47EBF">
        <w:rPr>
          <w:rStyle w:val="tag"/>
          <w:rFonts w:ascii="Calibri" w:eastAsia="Calibri" w:hAnsi="Calibri" w:cs="Calibri"/>
          <w:b/>
          <w:bCs/>
          <w:color w:val="8E44AD"/>
          <w:sz w:val="21"/>
          <w:szCs w:val="21"/>
        </w:rPr>
        <w:t xml:space="preserve"> </w:t>
      </w:r>
      <w:r w:rsidRPr="00B47EBF">
        <w:rPr>
          <w:rFonts w:ascii="Calibri" w:eastAsia="Calibri" w:hAnsi="Calibri" w:cs="Calibri"/>
          <w:b/>
          <w:bCs/>
          <w:color w:val="8E44AD"/>
          <w:sz w:val="21"/>
          <w:szCs w:val="21"/>
        </w:rPr>
        <w:t xml:space="preserve">           </w:t>
      </w:r>
    </w:p>
    <w:p w14:paraId="1DC0EFEF"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0DC16850" w14:textId="3BDED369" w:rsidR="00761147" w:rsidRDefault="00000000">
      <w:pPr>
        <w:pStyle w:val="p"/>
        <w:spacing w:before="15" w:after="30"/>
        <w:jc w:val="right"/>
        <w:rPr>
          <w:rFonts w:ascii="Calibri" w:eastAsia="Calibri" w:hAnsi="Calibri" w:cs="Calibri"/>
          <w:sz w:val="18"/>
          <w:szCs w:val="18"/>
        </w:rPr>
      </w:pPr>
      <w:r>
        <w:rPr>
          <w:rFonts w:ascii="Calibri" w:eastAsia="Calibri" w:hAnsi="Calibri" w:cs="Calibri"/>
          <w:color w:val="000000"/>
        </w:rPr>
        <w:t xml:space="preserve">                                   A GRANE, le </w:t>
      </w:r>
      <w:r w:rsidR="00B47EBF">
        <w:rPr>
          <w:rStyle w:val="tag"/>
          <w:rFonts w:ascii="Calibri" w:eastAsia="Calibri" w:hAnsi="Calibri" w:cs="Calibri"/>
          <w:color w:val="000000"/>
        </w:rPr>
        <w:t>20</w:t>
      </w:r>
      <w:r>
        <w:rPr>
          <w:rStyle w:val="tag"/>
          <w:rFonts w:ascii="Calibri" w:eastAsia="Calibri" w:hAnsi="Calibri" w:cs="Calibri"/>
          <w:color w:val="000000"/>
        </w:rPr>
        <w:t xml:space="preserve"> </w:t>
      </w:r>
      <w:r w:rsidR="00B47EBF">
        <w:rPr>
          <w:rStyle w:val="tag"/>
          <w:rFonts w:ascii="Calibri" w:eastAsia="Calibri" w:hAnsi="Calibri" w:cs="Calibri"/>
          <w:color w:val="000000"/>
        </w:rPr>
        <w:t>juillet</w:t>
      </w:r>
      <w:r>
        <w:rPr>
          <w:rStyle w:val="tag"/>
          <w:rFonts w:ascii="Calibri" w:eastAsia="Calibri" w:hAnsi="Calibri" w:cs="Calibri"/>
          <w:color w:val="000000"/>
        </w:rPr>
        <w:t xml:space="preserve"> 2023</w:t>
      </w:r>
      <w:r>
        <w:rPr>
          <w:rFonts w:ascii="Calibri" w:eastAsia="Calibri" w:hAnsi="Calibri" w:cs="Calibri"/>
          <w:color w:val="000000"/>
        </w:rPr>
        <w:t>,</w:t>
      </w:r>
    </w:p>
    <w:p w14:paraId="4FCB7949" w14:textId="77777777" w:rsidR="00761147" w:rsidRDefault="00000000">
      <w:pPr>
        <w:pStyle w:val="p"/>
        <w:spacing w:before="15" w:after="30"/>
        <w:jc w:val="center"/>
        <w:rPr>
          <w:rFonts w:ascii="Calibri" w:eastAsia="Calibri" w:hAnsi="Calibri" w:cs="Calibri"/>
          <w:sz w:val="18"/>
          <w:szCs w:val="18"/>
        </w:rPr>
      </w:pPr>
      <w:r>
        <w:rPr>
          <w:rFonts w:ascii="Calibri" w:eastAsia="Calibri" w:hAnsi="Calibri" w:cs="Calibri"/>
          <w:sz w:val="18"/>
          <w:szCs w:val="18"/>
        </w:rPr>
        <w:t> </w:t>
      </w:r>
    </w:p>
    <w:p w14:paraId="4BF8D683" w14:textId="198D0550" w:rsidR="00761147" w:rsidRDefault="00B47EBF">
      <w:pPr>
        <w:pStyle w:val="p"/>
        <w:spacing w:before="15" w:after="30"/>
        <w:jc w:val="center"/>
        <w:rPr>
          <w:rFonts w:ascii="Calibri" w:eastAsia="Calibri" w:hAnsi="Calibri" w:cs="Calibri"/>
          <w:sz w:val="18"/>
          <w:szCs w:val="18"/>
        </w:rPr>
      </w:pPr>
      <w:r>
        <w:rPr>
          <w:rStyle w:val="tag"/>
          <w:rFonts w:ascii="Calibri" w:eastAsia="Calibri" w:hAnsi="Calibri" w:cs="Calibri"/>
          <w:color w:val="000000"/>
        </w:rPr>
        <w:t xml:space="preserve">Mme </w:t>
      </w:r>
      <w:r w:rsidR="00BB1D88">
        <w:rPr>
          <w:rStyle w:val="tag"/>
          <w:rFonts w:ascii="Calibri" w:eastAsia="Calibri" w:hAnsi="Calibri" w:cs="Calibri"/>
          <w:color w:val="000000"/>
        </w:rPr>
        <w:t>Élise</w:t>
      </w:r>
      <w:r>
        <w:rPr>
          <w:rStyle w:val="tag"/>
          <w:rFonts w:ascii="Calibri" w:eastAsia="Calibri" w:hAnsi="Calibri" w:cs="Calibri"/>
          <w:color w:val="000000"/>
        </w:rPr>
        <w:t xml:space="preserve"> </w:t>
      </w:r>
      <w:proofErr w:type="spellStart"/>
      <w:r>
        <w:rPr>
          <w:rStyle w:val="tag"/>
          <w:rFonts w:ascii="Calibri" w:eastAsia="Calibri" w:hAnsi="Calibri" w:cs="Calibri"/>
          <w:color w:val="000000"/>
        </w:rPr>
        <w:t>Faulcon</w:t>
      </w:r>
      <w:proofErr w:type="spellEnd"/>
      <w:r>
        <w:rPr>
          <w:rStyle w:val="tag"/>
          <w:rFonts w:ascii="Calibri" w:eastAsia="Calibri" w:hAnsi="Calibri" w:cs="Calibri"/>
          <w:color w:val="000000"/>
        </w:rPr>
        <w:t xml:space="preserve">, </w:t>
      </w:r>
    </w:p>
    <w:p w14:paraId="244A3622" w14:textId="77777777" w:rsidR="00761147" w:rsidRDefault="00000000">
      <w:pPr>
        <w:pStyle w:val="p"/>
        <w:spacing w:before="15" w:after="30"/>
        <w:jc w:val="center"/>
        <w:rPr>
          <w:rFonts w:ascii="Calibri" w:eastAsia="Calibri" w:hAnsi="Calibri" w:cs="Calibri"/>
          <w:sz w:val="18"/>
          <w:szCs w:val="18"/>
        </w:rPr>
      </w:pPr>
      <w:r>
        <w:rPr>
          <w:rFonts w:ascii="Calibri" w:eastAsia="Calibri" w:hAnsi="Calibri" w:cs="Calibri"/>
          <w:color w:val="000000"/>
        </w:rPr>
        <w:t>  </w:t>
      </w:r>
    </w:p>
    <w:p w14:paraId="4E0B8853"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2B79A70E" w14:textId="432BF270" w:rsidR="00761147" w:rsidRPr="00B47EBF" w:rsidRDefault="00000000" w:rsidP="00B47EBF">
      <w:pPr>
        <w:pStyle w:val="NormalWeb"/>
      </w:pPr>
      <w:r>
        <w:rPr>
          <w:rFonts w:ascii="Optima" w:eastAsia="Optima" w:hAnsi="Optima" w:cs="Optima"/>
          <w:color w:val="000000"/>
        </w:rPr>
        <w:t xml:space="preserve">Vous trouverez ci-joint notre proposition en réponse à votre demande et cahier des charges pour la prestation suivante : </w:t>
      </w:r>
      <w:r w:rsidR="00B47EBF" w:rsidRPr="00B47EBF">
        <w:rPr>
          <w:rFonts w:ascii="Optima" w:hAnsi="Optima"/>
          <w:color w:val="001E5E"/>
        </w:rPr>
        <w:t xml:space="preserve">Conception et mise en œuvre d'une prestation d'intervention en </w:t>
      </w:r>
      <w:r w:rsidR="005F0FB6" w:rsidRPr="00B47EBF">
        <w:rPr>
          <w:rFonts w:ascii="Optima" w:hAnsi="Optima"/>
          <w:color w:val="001E5E"/>
        </w:rPr>
        <w:t>médiation</w:t>
      </w:r>
      <w:r w:rsidR="00B47EBF" w:rsidRPr="00B47EBF">
        <w:rPr>
          <w:rFonts w:ascii="Optima" w:hAnsi="Optima"/>
          <w:color w:val="001E5E"/>
        </w:rPr>
        <w:t xml:space="preserve"> interpersonnelle des conflits au travail.</w:t>
      </w:r>
    </w:p>
    <w:p w14:paraId="750A81D3"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2F236F45"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 xml:space="preserve">Vous remerciant de votre confiance, </w:t>
      </w:r>
    </w:p>
    <w:p w14:paraId="7D706807"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Veuillez agréer mes sincères salutations.</w:t>
      </w:r>
    </w:p>
    <w:p w14:paraId="5C53DD10"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185486DB" w14:textId="77777777" w:rsidR="00761147" w:rsidRDefault="00000000">
      <w:pPr>
        <w:pStyle w:val="p"/>
        <w:spacing w:before="15" w:after="30"/>
        <w:rPr>
          <w:rFonts w:ascii="Calibri" w:eastAsia="Calibri" w:hAnsi="Calibri" w:cs="Calibri"/>
          <w:sz w:val="18"/>
          <w:szCs w:val="18"/>
        </w:rPr>
      </w:pPr>
      <w:r>
        <w:rPr>
          <w:rFonts w:ascii="Calibri" w:eastAsia="Calibri" w:hAnsi="Calibri" w:cs="Calibri"/>
          <w:color w:val="000000"/>
        </w:rPr>
        <w:t>            </w:t>
      </w:r>
      <w:proofErr w:type="spellStart"/>
      <w:r>
        <w:rPr>
          <w:rFonts w:ascii="Optima" w:eastAsia="Optima" w:hAnsi="Optima" w:cs="Optima"/>
          <w:color w:val="000000"/>
        </w:rPr>
        <w:t>Eric</w:t>
      </w:r>
      <w:proofErr w:type="spellEnd"/>
      <w:r>
        <w:rPr>
          <w:rFonts w:ascii="Optima" w:eastAsia="Optima" w:hAnsi="Optima" w:cs="Optima"/>
          <w:color w:val="000000"/>
        </w:rPr>
        <w:t xml:space="preserve"> Blanc</w:t>
      </w:r>
    </w:p>
    <w:p w14:paraId="7DC64371"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3A16359F" w14:textId="77777777" w:rsidR="00761147" w:rsidRDefault="00000000">
      <w:pPr>
        <w:pStyle w:val="p"/>
        <w:spacing w:before="15" w:after="30"/>
        <w:rPr>
          <w:rFonts w:ascii="Calibri" w:eastAsia="Calibri" w:hAnsi="Calibri" w:cs="Calibri"/>
          <w:sz w:val="18"/>
          <w:szCs w:val="18"/>
        </w:rPr>
      </w:pPr>
      <w:r>
        <w:rPr>
          <w:rFonts w:ascii="Optima" w:eastAsia="Optima" w:hAnsi="Optima" w:cs="Optima"/>
          <w:noProof/>
          <w:color w:val="000000"/>
        </w:rPr>
        <w:drawing>
          <wp:anchor distT="0" distB="0" distL="114300" distR="114300" simplePos="0" relativeHeight="251658240" behindDoc="0" locked="0" layoutInCell="1" allowOverlap="0" wp14:anchorId="6E4E0C55" wp14:editId="433C0021">
            <wp:simplePos x="0" y="0"/>
            <wp:positionH relativeFrom="column">
              <wp:align>left</wp:align>
            </wp:positionH>
            <wp:positionV relativeFrom="line">
              <wp:posOffset>0</wp:posOffset>
            </wp:positionV>
            <wp:extent cx="1333500" cy="885825"/>
            <wp:effectExtent l="0" t="0" r="0" b="0"/>
            <wp:wrapSquare wrapText="bothSides"/>
            <wp:docPr id="100004" name="Imag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9680" name=""/>
                    <pic:cNvPicPr>
                      <a:picLocks noChangeAspect="1"/>
                    </pic:cNvPicPr>
                  </pic:nvPicPr>
                  <pic:blipFill>
                    <a:blip r:embed="rId8"/>
                    <a:stretch>
                      <a:fillRect/>
                    </a:stretch>
                  </pic:blipFill>
                  <pic:spPr>
                    <a:xfrm>
                      <a:off x="0" y="0"/>
                      <a:ext cx="1333500" cy="885825"/>
                    </a:xfrm>
                    <a:prstGeom prst="rect">
                      <a:avLst/>
                    </a:prstGeom>
                  </pic:spPr>
                </pic:pic>
              </a:graphicData>
            </a:graphic>
          </wp:anchor>
        </w:drawing>
      </w:r>
    </w:p>
    <w:p w14:paraId="0113DA13"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71A1BF0D"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652B3FBF"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473968AA"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00711947"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0DE37244"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69A35A64"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3ACFA2CE" w14:textId="77777777" w:rsidR="00761147" w:rsidRDefault="00000000">
      <w:pPr>
        <w:pStyle w:val="Titre1"/>
        <w:keepNext w:val="0"/>
        <w:spacing w:before="150" w:after="75"/>
        <w:rPr>
          <w:rFonts w:ascii="Calibri" w:eastAsia="Calibri" w:hAnsi="Calibri" w:cs="Calibri"/>
          <w:sz w:val="28"/>
          <w:szCs w:val="28"/>
        </w:rPr>
      </w:pPr>
      <w:r>
        <w:rPr>
          <w:rFonts w:ascii="Calibri" w:eastAsia="Calibri" w:hAnsi="Calibri" w:cs="Calibri"/>
          <w:sz w:val="18"/>
          <w:szCs w:val="18"/>
        </w:rPr>
        <w:br w:type="page"/>
      </w:r>
      <w:r>
        <w:rPr>
          <w:rFonts w:ascii="Optima" w:eastAsia="Optima" w:hAnsi="Optima" w:cs="Optima"/>
          <w:color w:val="5B2481"/>
          <w:kern w:val="36"/>
          <w:sz w:val="28"/>
          <w:szCs w:val="28"/>
        </w:rPr>
        <w:lastRenderedPageBreak/>
        <w:t>Mission</w:t>
      </w:r>
    </w:p>
    <w:p w14:paraId="4AA58D5B" w14:textId="1863C57C" w:rsidR="00761147" w:rsidRPr="00B47EBF" w:rsidRDefault="00B47EBF" w:rsidP="00B47EBF">
      <w:pPr>
        <w:pStyle w:val="NormalWeb"/>
        <w:rPr>
          <w:rFonts w:ascii="Optima" w:hAnsi="Optima"/>
          <w:sz w:val="21"/>
          <w:szCs w:val="21"/>
        </w:rPr>
      </w:pPr>
      <w:r w:rsidRPr="00B47EBF">
        <w:rPr>
          <w:rFonts w:ascii="Optima" w:hAnsi="Optima"/>
          <w:color w:val="001E5E"/>
          <w:sz w:val="28"/>
          <w:szCs w:val="28"/>
        </w:rPr>
        <w:t xml:space="preserve">Conception et mise en œuvre d'une prestation d'intervention en </w:t>
      </w:r>
      <w:r w:rsidR="005F0FB6" w:rsidRPr="00B47EBF">
        <w:rPr>
          <w:rFonts w:ascii="Optima" w:hAnsi="Optima"/>
          <w:color w:val="001E5E"/>
          <w:sz w:val="28"/>
          <w:szCs w:val="28"/>
        </w:rPr>
        <w:t>médiations</w:t>
      </w:r>
      <w:r w:rsidRPr="00B47EBF">
        <w:rPr>
          <w:rFonts w:ascii="Optima" w:hAnsi="Optima"/>
          <w:color w:val="001E5E"/>
          <w:sz w:val="28"/>
          <w:szCs w:val="28"/>
        </w:rPr>
        <w:t xml:space="preserve"> interpersonnelle des conflits au travail.</w:t>
      </w:r>
    </w:p>
    <w:p w14:paraId="4C2CB1B4"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3C6D0295" w14:textId="4F1E54DF" w:rsidR="00761147" w:rsidRDefault="00761147">
      <w:pPr>
        <w:pStyle w:val="p"/>
        <w:spacing w:before="15" w:after="30"/>
        <w:rPr>
          <w:rFonts w:ascii="Calibri" w:eastAsia="Calibri" w:hAnsi="Calibri" w:cs="Calibri"/>
          <w:sz w:val="18"/>
          <w:szCs w:val="18"/>
        </w:rPr>
      </w:pPr>
    </w:p>
    <w:p w14:paraId="3D08EDBD"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1A953CCF" w14:textId="77777777" w:rsidR="00761147" w:rsidRDefault="00000000">
      <w:pPr>
        <w:pStyle w:val="p"/>
        <w:spacing w:before="15" w:after="30"/>
        <w:rPr>
          <w:rFonts w:ascii="Optima" w:eastAsia="Optima" w:hAnsi="Optima" w:cs="Optima"/>
          <w:color w:val="000000"/>
        </w:rPr>
      </w:pPr>
      <w:r>
        <w:rPr>
          <w:rFonts w:ascii="Optima" w:eastAsia="Optima" w:hAnsi="Optima" w:cs="Optima"/>
          <w:color w:val="000000"/>
        </w:rPr>
        <w:t>Préparé pour :</w:t>
      </w:r>
    </w:p>
    <w:p w14:paraId="3D276126" w14:textId="5C982CEF" w:rsidR="00B47EBF" w:rsidRDefault="00BB1D88">
      <w:pPr>
        <w:pStyle w:val="p"/>
        <w:spacing w:before="15" w:after="30"/>
        <w:rPr>
          <w:rFonts w:ascii="Calibri" w:eastAsia="Calibri" w:hAnsi="Calibri" w:cs="Calibri"/>
          <w:sz w:val="18"/>
          <w:szCs w:val="18"/>
        </w:rPr>
      </w:pPr>
      <w:r>
        <w:rPr>
          <w:rFonts w:ascii="Optima" w:eastAsia="Optima" w:hAnsi="Optima" w:cs="Optima"/>
          <w:color w:val="000000"/>
        </w:rPr>
        <w:t>Élise</w:t>
      </w:r>
      <w:r w:rsidR="00B47EBF">
        <w:rPr>
          <w:rFonts w:ascii="Optima" w:eastAsia="Optima" w:hAnsi="Optima" w:cs="Optima"/>
          <w:color w:val="000000"/>
        </w:rPr>
        <w:t xml:space="preserve"> FAULCON</w:t>
      </w:r>
    </w:p>
    <w:p w14:paraId="5A364B4F" w14:textId="77777777" w:rsidR="00B47EBF" w:rsidRDefault="00B47EBF" w:rsidP="00B47EBF">
      <w:pPr>
        <w:rPr>
          <w:rFonts w:ascii="Calibri" w:hAnsi="Calibri" w:cs="Calibri"/>
          <w:color w:val="000000"/>
          <w:sz w:val="22"/>
          <w:szCs w:val="22"/>
        </w:rPr>
      </w:pPr>
      <w:r>
        <w:rPr>
          <w:rFonts w:ascii="Calibri" w:hAnsi="Calibri" w:cs="Calibri"/>
          <w:b/>
          <w:bCs/>
          <w:color w:val="002E8A"/>
          <w:sz w:val="22"/>
          <w:szCs w:val="22"/>
        </w:rPr>
        <w:t>Direction des Services, de la Logistique &amp; des Achats (SLA)</w:t>
      </w:r>
    </w:p>
    <w:p w14:paraId="6FF40018" w14:textId="77777777" w:rsidR="00B47EBF" w:rsidRDefault="00B47EBF" w:rsidP="00B47EBF">
      <w:pPr>
        <w:rPr>
          <w:rFonts w:ascii="Calibri" w:hAnsi="Calibri" w:cs="Calibri"/>
          <w:color w:val="000000"/>
          <w:sz w:val="22"/>
          <w:szCs w:val="22"/>
        </w:rPr>
      </w:pPr>
      <w:r>
        <w:rPr>
          <w:rFonts w:ascii="Calibri" w:hAnsi="Calibri" w:cs="Calibri"/>
          <w:color w:val="002E8A"/>
          <w:sz w:val="22"/>
          <w:szCs w:val="22"/>
        </w:rPr>
        <w:t>Bureau 4NR29</w:t>
      </w:r>
    </w:p>
    <w:p w14:paraId="7EB49638" w14:textId="77777777" w:rsidR="00B47EBF" w:rsidRDefault="00B47EBF" w:rsidP="00B47EBF">
      <w:pPr>
        <w:rPr>
          <w:rFonts w:ascii="Calibri" w:hAnsi="Calibri" w:cs="Calibri"/>
          <w:color w:val="000000"/>
          <w:sz w:val="22"/>
          <w:szCs w:val="22"/>
        </w:rPr>
      </w:pPr>
      <w:r>
        <w:rPr>
          <w:rFonts w:ascii="Calibri" w:hAnsi="Calibri" w:cs="Calibri"/>
          <w:color w:val="002E8A"/>
          <w:sz w:val="22"/>
          <w:szCs w:val="22"/>
        </w:rPr>
        <w:t>Bâtiment 300 ASKIA - Cœur d'Orly</w:t>
      </w:r>
    </w:p>
    <w:p w14:paraId="70F3EC22" w14:textId="77777777" w:rsidR="00B47EBF" w:rsidRDefault="00B47EBF" w:rsidP="00B47EBF">
      <w:pPr>
        <w:rPr>
          <w:rFonts w:ascii="Calibri" w:hAnsi="Calibri" w:cs="Calibri"/>
          <w:color w:val="000000"/>
          <w:sz w:val="22"/>
          <w:szCs w:val="22"/>
        </w:rPr>
      </w:pPr>
      <w:r>
        <w:rPr>
          <w:rFonts w:ascii="Calibri" w:hAnsi="Calibri" w:cs="Calibri"/>
          <w:color w:val="002E8A"/>
          <w:sz w:val="22"/>
          <w:szCs w:val="22"/>
        </w:rPr>
        <w:t>11 rue Henri Farman</w:t>
      </w:r>
    </w:p>
    <w:p w14:paraId="58B6D60D" w14:textId="77777777" w:rsidR="00B47EBF" w:rsidRDefault="00B47EBF" w:rsidP="00B47EBF">
      <w:pPr>
        <w:rPr>
          <w:rFonts w:ascii="Calibri" w:hAnsi="Calibri" w:cs="Calibri"/>
          <w:color w:val="000000"/>
          <w:sz w:val="22"/>
          <w:szCs w:val="22"/>
        </w:rPr>
      </w:pPr>
      <w:r>
        <w:rPr>
          <w:rFonts w:ascii="Calibri" w:hAnsi="Calibri" w:cs="Calibri"/>
          <w:color w:val="002E8A"/>
          <w:sz w:val="22"/>
          <w:szCs w:val="22"/>
        </w:rPr>
        <w:t>91551 Paray- Vieille –Poste</w:t>
      </w:r>
    </w:p>
    <w:p w14:paraId="4BEFA30E" w14:textId="77777777" w:rsidR="00761147" w:rsidRDefault="00000000">
      <w:pPr>
        <w:pStyle w:val="p"/>
        <w:spacing w:before="15" w:after="30"/>
        <w:rPr>
          <w:rFonts w:ascii="Calibri" w:eastAsia="Calibri" w:hAnsi="Calibri" w:cs="Calibri"/>
          <w:sz w:val="18"/>
          <w:szCs w:val="18"/>
        </w:rPr>
      </w:pPr>
      <w:r>
        <w:rPr>
          <w:rFonts w:ascii="Calibri" w:eastAsia="Calibri" w:hAnsi="Calibri" w:cs="Calibri"/>
          <w:b/>
          <w:bCs/>
          <w:color w:val="000000"/>
        </w:rPr>
        <w:t>  </w:t>
      </w:r>
    </w:p>
    <w:p w14:paraId="434F3F94"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5246F565"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0740FB5C"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Préparé par :</w:t>
      </w:r>
    </w:p>
    <w:p w14:paraId="62F7BFD4" w14:textId="77777777" w:rsidR="00761147" w:rsidRDefault="00000000">
      <w:pPr>
        <w:pStyle w:val="p"/>
        <w:spacing w:before="15" w:after="30"/>
        <w:rPr>
          <w:rFonts w:ascii="Calibri" w:eastAsia="Calibri" w:hAnsi="Calibri" w:cs="Calibri"/>
          <w:sz w:val="18"/>
          <w:szCs w:val="18"/>
        </w:rPr>
      </w:pPr>
      <w:proofErr w:type="spellStart"/>
      <w:r>
        <w:rPr>
          <w:rFonts w:ascii="Optima" w:eastAsia="Optima" w:hAnsi="Optima" w:cs="Optima"/>
          <w:b/>
          <w:bCs/>
          <w:color w:val="000000"/>
        </w:rPr>
        <w:t>Eric</w:t>
      </w:r>
      <w:proofErr w:type="spellEnd"/>
      <w:r>
        <w:rPr>
          <w:rFonts w:ascii="Optima" w:eastAsia="Optima" w:hAnsi="Optima" w:cs="Optima"/>
          <w:b/>
          <w:bCs/>
          <w:color w:val="000000"/>
        </w:rPr>
        <w:t xml:space="preserve"> BLANC, </w:t>
      </w:r>
    </w:p>
    <w:p w14:paraId="558705D3"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Gérant &amp; Associé unique de CONVERGENCIA Conseil et Formation</w:t>
      </w:r>
    </w:p>
    <w:p w14:paraId="37F75961"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 xml:space="preserve">Directeur de Mission de Transformation, </w:t>
      </w:r>
    </w:p>
    <w:p w14:paraId="272C9D08"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 xml:space="preserve">Consultant en Développement Professionnel et des Organisations, Coach et Formateur en Management, </w:t>
      </w:r>
    </w:p>
    <w:p w14:paraId="7590F79F"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5578860C" w14:textId="77777777" w:rsidR="00761147" w:rsidRDefault="00000000">
      <w:pPr>
        <w:pStyle w:val="p"/>
        <w:spacing w:before="15" w:after="30"/>
        <w:rPr>
          <w:rFonts w:ascii="Calibri" w:eastAsia="Calibri" w:hAnsi="Calibri" w:cs="Calibri"/>
          <w:sz w:val="18"/>
          <w:szCs w:val="18"/>
        </w:rPr>
      </w:pPr>
      <w:r>
        <w:rPr>
          <w:rFonts w:ascii="Optima" w:eastAsia="Optima" w:hAnsi="Optima" w:cs="Optima"/>
          <w:color w:val="000000"/>
        </w:rPr>
        <w:t xml:space="preserve">Date version du projet : </w:t>
      </w:r>
      <w:r>
        <w:rPr>
          <w:rStyle w:val="tag"/>
          <w:rFonts w:ascii="Calibri" w:eastAsia="Calibri" w:hAnsi="Calibri" w:cs="Calibri"/>
          <w:color w:val="000000"/>
        </w:rPr>
        <w:t>14 janvier 2023</w:t>
      </w:r>
      <w:r>
        <w:rPr>
          <w:rFonts w:ascii="Optima" w:eastAsia="Optima" w:hAnsi="Optima" w:cs="Optima"/>
          <w:color w:val="000000"/>
        </w:rPr>
        <w:t>,</w:t>
      </w:r>
    </w:p>
    <w:p w14:paraId="0BBB5ACC" w14:textId="77777777" w:rsidR="00761147" w:rsidRDefault="00000000">
      <w:pPr>
        <w:pStyle w:val="p"/>
        <w:spacing w:before="15" w:after="30"/>
        <w:rPr>
          <w:rFonts w:ascii="Calibri" w:eastAsia="Calibri" w:hAnsi="Calibri" w:cs="Calibri"/>
          <w:sz w:val="18"/>
          <w:szCs w:val="18"/>
        </w:rPr>
      </w:pPr>
      <w:r>
        <w:rPr>
          <w:rFonts w:ascii="Calibri" w:eastAsia="Calibri" w:hAnsi="Calibri" w:cs="Calibri"/>
          <w:sz w:val="18"/>
          <w:szCs w:val="18"/>
        </w:rPr>
        <w:t> </w:t>
      </w:r>
    </w:p>
    <w:p w14:paraId="2D96EED2" w14:textId="77777777" w:rsidR="00761147" w:rsidRDefault="00000000">
      <w:pPr>
        <w:pStyle w:val="p"/>
        <w:spacing w:before="15" w:after="30"/>
        <w:rPr>
          <w:rFonts w:ascii="Calibri" w:eastAsia="Calibri" w:hAnsi="Calibri" w:cs="Calibri"/>
          <w:sz w:val="18"/>
          <w:szCs w:val="18"/>
        </w:rPr>
      </w:pPr>
      <w:r>
        <w:rPr>
          <w:rFonts w:ascii="Helvetica Neue UltraLight" w:eastAsia="Helvetica Neue UltraLight" w:hAnsi="Helvetica Neue UltraLight" w:cs="Helvetica Neue UltraLight"/>
          <w:color w:val="5B2481"/>
          <w:sz w:val="40"/>
          <w:szCs w:val="40"/>
        </w:rPr>
        <w:t>Sommaire :</w:t>
      </w:r>
    </w:p>
    <w:p w14:paraId="1254B64C"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Description de la mission</w:t>
      </w:r>
    </w:p>
    <w:p w14:paraId="56E24A70"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Présentation de l’entreprise</w:t>
      </w:r>
    </w:p>
    <w:p w14:paraId="424E99CE"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Fiche d’identité et mentions légales</w:t>
      </w:r>
    </w:p>
    <w:p w14:paraId="5C6F5BFC"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Synthèse de la demande</w:t>
      </w:r>
    </w:p>
    <w:p w14:paraId="3728BED2"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Proposition de mission et modalités d’organisation</w:t>
      </w:r>
    </w:p>
    <w:p w14:paraId="312D43D3"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Notre équipe ressource de consultants, formateurs, psychologues et coachs</w:t>
      </w:r>
    </w:p>
    <w:p w14:paraId="308FBEB5"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Nos clients</w:t>
      </w:r>
    </w:p>
    <w:p w14:paraId="1594036B"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Références sur interventions similaires dans des organisations gérant un changement culturel majeur</w:t>
      </w:r>
    </w:p>
    <w:p w14:paraId="6A53D54B"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Devis</w:t>
      </w:r>
    </w:p>
    <w:p w14:paraId="2D2A8BA5" w14:textId="77777777" w:rsidR="00761147" w:rsidRDefault="00000000">
      <w:pPr>
        <w:pStyle w:val="li"/>
        <w:numPr>
          <w:ilvl w:val="0"/>
          <w:numId w:val="1"/>
        </w:numPr>
        <w:ind w:left="375" w:hanging="183"/>
        <w:rPr>
          <w:rFonts w:ascii="Calibri" w:eastAsia="Calibri" w:hAnsi="Calibri" w:cs="Calibri"/>
          <w:sz w:val="18"/>
          <w:szCs w:val="18"/>
        </w:rPr>
      </w:pPr>
      <w:r>
        <w:rPr>
          <w:rFonts w:ascii="Calibri" w:eastAsia="Calibri" w:hAnsi="Calibri" w:cs="Calibri"/>
          <w:color w:val="000000"/>
        </w:rPr>
        <w:t>CONDITIONS GÉNÉRALES DE VENTE</w:t>
      </w:r>
    </w:p>
    <w:p w14:paraId="543BF3E9" w14:textId="77777777" w:rsidR="00761147" w:rsidRDefault="00000000">
      <w:pPr>
        <w:pStyle w:val="li"/>
        <w:numPr>
          <w:ilvl w:val="0"/>
          <w:numId w:val="1"/>
        </w:numPr>
        <w:spacing w:after="30"/>
        <w:ind w:left="375" w:hanging="183"/>
        <w:rPr>
          <w:rFonts w:ascii="Calibri" w:eastAsia="Calibri" w:hAnsi="Calibri" w:cs="Calibri"/>
          <w:sz w:val="18"/>
          <w:szCs w:val="18"/>
        </w:rPr>
      </w:pPr>
      <w:r>
        <w:rPr>
          <w:rFonts w:ascii="Calibri" w:eastAsia="Calibri" w:hAnsi="Calibri" w:cs="Calibri"/>
          <w:color w:val="000000"/>
        </w:rPr>
        <w:t>En annexe - PJ : CV des intervenants. </w:t>
      </w:r>
    </w:p>
    <w:p w14:paraId="122B91D3" w14:textId="5B44DE79" w:rsidR="00401669" w:rsidRPr="00901F8E" w:rsidRDefault="00401669" w:rsidP="00D66C58">
      <w:pPr>
        <w:pStyle w:val="Titre1"/>
        <w:keepNext w:val="0"/>
        <w:spacing w:before="150" w:after="75"/>
        <w:rPr>
          <w:rFonts w:ascii="Optima" w:eastAsia="Calibri" w:hAnsi="Optima" w:cs="Calibri"/>
          <w:sz w:val="18"/>
          <w:szCs w:val="18"/>
        </w:rPr>
      </w:pPr>
    </w:p>
    <w:p w14:paraId="2C860CC4" w14:textId="77777777" w:rsidR="00401669" w:rsidRPr="00901F8E" w:rsidRDefault="00401669" w:rsidP="00401669">
      <w:pPr>
        <w:pStyle w:val="p"/>
        <w:spacing w:before="15" w:after="30"/>
        <w:rPr>
          <w:rFonts w:ascii="Optima" w:eastAsia="Calibri" w:hAnsi="Optima" w:cs="Calibri"/>
          <w:sz w:val="18"/>
          <w:szCs w:val="18"/>
        </w:rPr>
      </w:pPr>
      <w:r w:rsidRPr="00901F8E">
        <w:rPr>
          <w:rFonts w:ascii="Optima" w:eastAsia="Calibri" w:hAnsi="Optima" w:cs="Calibri"/>
          <w:sz w:val="18"/>
          <w:szCs w:val="18"/>
        </w:rPr>
        <w:br w:type="page"/>
      </w:r>
      <w:r w:rsidRPr="00901F8E">
        <w:rPr>
          <w:rFonts w:ascii="Optima" w:eastAsia="Calibri" w:hAnsi="Optima" w:cs="Calibri"/>
          <w:sz w:val="18"/>
          <w:szCs w:val="18"/>
        </w:rPr>
        <w:lastRenderedPageBreak/>
        <w:t> </w:t>
      </w:r>
    </w:p>
    <w:p w14:paraId="1D1382E3" w14:textId="728FCDEA" w:rsidR="00401669" w:rsidRPr="00871559" w:rsidRDefault="00401669" w:rsidP="00871559">
      <w:pPr>
        <w:pStyle w:val="Titre1"/>
        <w:keepNext w:val="0"/>
        <w:spacing w:before="150" w:after="75"/>
        <w:rPr>
          <w:rFonts w:ascii="Optima" w:eastAsia="Calibri" w:hAnsi="Optima" w:cs="Calibri"/>
          <w:sz w:val="24"/>
          <w:szCs w:val="24"/>
        </w:rPr>
      </w:pPr>
      <w:r w:rsidRPr="00901F8E">
        <w:rPr>
          <w:rFonts w:ascii="Optima" w:eastAsia="Calibri" w:hAnsi="Optima" w:cs="Calibri"/>
          <w:color w:val="003FA3"/>
          <w:kern w:val="36"/>
          <w:sz w:val="28"/>
          <w:szCs w:val="28"/>
        </w:rPr>
        <w:t> </w:t>
      </w:r>
      <w:r w:rsidRPr="00901F8E">
        <w:rPr>
          <w:rFonts w:ascii="Optima" w:eastAsia="Calibri" w:hAnsi="Optima" w:cs="Calibri"/>
          <w:color w:val="003FA3"/>
          <w:kern w:val="36"/>
          <w:sz w:val="24"/>
          <w:szCs w:val="24"/>
        </w:rPr>
        <w:t xml:space="preserve">Synthèse de la demande </w:t>
      </w:r>
    </w:p>
    <w:p w14:paraId="020BF31D" w14:textId="77777777" w:rsidR="00871559" w:rsidRDefault="00871559" w:rsidP="00871559">
      <w:pPr>
        <w:pStyle w:val="NormalWeb"/>
      </w:pPr>
      <w:proofErr w:type="spellStart"/>
      <w:r>
        <w:rPr>
          <w:rFonts w:ascii="CenturyGothic" w:hAnsi="CenturyGothic"/>
          <w:sz w:val="22"/>
          <w:szCs w:val="22"/>
        </w:rPr>
        <w:t>Aéroports</w:t>
      </w:r>
      <w:proofErr w:type="spellEnd"/>
      <w:r>
        <w:rPr>
          <w:rFonts w:ascii="CenturyGothic" w:hAnsi="CenturyGothic"/>
          <w:sz w:val="22"/>
          <w:szCs w:val="22"/>
        </w:rPr>
        <w:t xml:space="preserve"> de Paris </w:t>
      </w:r>
      <w:proofErr w:type="spellStart"/>
      <w:r>
        <w:rPr>
          <w:rFonts w:ascii="CenturyGothic" w:hAnsi="CenturyGothic"/>
          <w:sz w:val="22"/>
          <w:szCs w:val="22"/>
        </w:rPr>
        <w:t>détient</w:t>
      </w:r>
      <w:proofErr w:type="spellEnd"/>
      <w:r>
        <w:rPr>
          <w:rFonts w:ascii="CenturyGothic" w:hAnsi="CenturyGothic"/>
          <w:sz w:val="22"/>
          <w:szCs w:val="22"/>
        </w:rPr>
        <w:t xml:space="preserve"> et exploite les trois principaux </w:t>
      </w:r>
      <w:proofErr w:type="spellStart"/>
      <w:r>
        <w:rPr>
          <w:rFonts w:ascii="CenturyGothic" w:hAnsi="CenturyGothic"/>
          <w:sz w:val="22"/>
          <w:szCs w:val="22"/>
        </w:rPr>
        <w:t>aéroports</w:t>
      </w:r>
      <w:proofErr w:type="spellEnd"/>
      <w:r>
        <w:rPr>
          <w:rFonts w:ascii="CenturyGothic" w:hAnsi="CenturyGothic"/>
          <w:sz w:val="22"/>
          <w:szCs w:val="22"/>
        </w:rPr>
        <w:t xml:space="preserve"> de la </w:t>
      </w:r>
      <w:proofErr w:type="spellStart"/>
      <w:r>
        <w:rPr>
          <w:rFonts w:ascii="CenturyGothic" w:hAnsi="CenturyGothic"/>
          <w:sz w:val="22"/>
          <w:szCs w:val="22"/>
        </w:rPr>
        <w:t>région</w:t>
      </w:r>
      <w:proofErr w:type="spellEnd"/>
      <w:r>
        <w:rPr>
          <w:rFonts w:ascii="CenturyGothic" w:hAnsi="CenturyGothic"/>
          <w:sz w:val="22"/>
          <w:szCs w:val="22"/>
        </w:rPr>
        <w:t xml:space="preserve"> parisienne (Paris-Charles de Gaulle, Paris-Orly et Paris-Le Bourget), 10 plateformes d’aviation </w:t>
      </w:r>
      <w:proofErr w:type="spellStart"/>
      <w:r>
        <w:rPr>
          <w:rFonts w:ascii="CenturyGothic" w:hAnsi="CenturyGothic"/>
          <w:sz w:val="22"/>
          <w:szCs w:val="22"/>
        </w:rPr>
        <w:t>générale</w:t>
      </w:r>
      <w:proofErr w:type="spellEnd"/>
      <w:r>
        <w:rPr>
          <w:rFonts w:ascii="CenturyGothic" w:hAnsi="CenturyGothic"/>
          <w:sz w:val="22"/>
          <w:szCs w:val="22"/>
        </w:rPr>
        <w:t xml:space="preserve"> et l’</w:t>
      </w:r>
      <w:proofErr w:type="spellStart"/>
      <w:r>
        <w:rPr>
          <w:rFonts w:ascii="CenturyGothic" w:hAnsi="CenturyGothic"/>
          <w:sz w:val="22"/>
          <w:szCs w:val="22"/>
        </w:rPr>
        <w:t>héliport</w:t>
      </w:r>
      <w:proofErr w:type="spellEnd"/>
      <w:r>
        <w:rPr>
          <w:rFonts w:ascii="CenturyGothic" w:hAnsi="CenturyGothic"/>
          <w:sz w:val="22"/>
          <w:szCs w:val="22"/>
        </w:rPr>
        <w:t xml:space="preserve"> d’Issy-les-Moulineaux. </w:t>
      </w:r>
    </w:p>
    <w:p w14:paraId="1F7A6286" w14:textId="77777777" w:rsidR="00871559" w:rsidRDefault="00871559" w:rsidP="00871559">
      <w:pPr>
        <w:pStyle w:val="NormalWeb"/>
      </w:pPr>
      <w:r>
        <w:rPr>
          <w:rFonts w:ascii="CenturyGothic" w:hAnsi="CenturyGothic"/>
          <w:sz w:val="22"/>
          <w:szCs w:val="22"/>
        </w:rPr>
        <w:t xml:space="preserve">Sur les trois principales plateformes, il met à la disposition des passagers, des compagnies </w:t>
      </w:r>
      <w:proofErr w:type="spellStart"/>
      <w:r>
        <w:rPr>
          <w:rFonts w:ascii="CenturyGothic" w:hAnsi="CenturyGothic"/>
          <w:sz w:val="22"/>
          <w:szCs w:val="22"/>
        </w:rPr>
        <w:t>aériennes</w:t>
      </w:r>
      <w:proofErr w:type="spellEnd"/>
      <w:r>
        <w:rPr>
          <w:rFonts w:ascii="CenturyGothic" w:hAnsi="CenturyGothic"/>
          <w:sz w:val="22"/>
          <w:szCs w:val="22"/>
        </w:rPr>
        <w:t xml:space="preserve"> et des </w:t>
      </w:r>
      <w:proofErr w:type="spellStart"/>
      <w:r>
        <w:rPr>
          <w:rFonts w:ascii="CenturyGothic" w:hAnsi="CenturyGothic"/>
          <w:sz w:val="22"/>
          <w:szCs w:val="22"/>
        </w:rPr>
        <w:t>opérateurs</w:t>
      </w:r>
      <w:proofErr w:type="spellEnd"/>
      <w:r>
        <w:rPr>
          <w:rFonts w:ascii="CenturyGothic" w:hAnsi="CenturyGothic"/>
          <w:sz w:val="22"/>
          <w:szCs w:val="22"/>
        </w:rPr>
        <w:t xml:space="preserve"> de fret et de courrier des installations performantes et leur offre une gamme de services </w:t>
      </w:r>
      <w:proofErr w:type="spellStart"/>
      <w:r>
        <w:rPr>
          <w:rFonts w:ascii="CenturyGothic" w:hAnsi="CenturyGothic"/>
          <w:sz w:val="22"/>
          <w:szCs w:val="22"/>
        </w:rPr>
        <w:t>adaptée</w:t>
      </w:r>
      <w:proofErr w:type="spellEnd"/>
      <w:r>
        <w:rPr>
          <w:rFonts w:ascii="CenturyGothic" w:hAnsi="CenturyGothic"/>
          <w:sz w:val="22"/>
          <w:szCs w:val="22"/>
        </w:rPr>
        <w:t xml:space="preserve"> à leurs besoins. </w:t>
      </w:r>
    </w:p>
    <w:p w14:paraId="352270FF" w14:textId="77777777" w:rsidR="00871559" w:rsidRDefault="00871559" w:rsidP="00871559">
      <w:pPr>
        <w:pStyle w:val="NormalWeb"/>
      </w:pPr>
      <w:r>
        <w:rPr>
          <w:rFonts w:ascii="CenturyGothic" w:hAnsi="CenturyGothic"/>
          <w:sz w:val="22"/>
          <w:szCs w:val="22"/>
        </w:rPr>
        <w:t>Porte d’</w:t>
      </w:r>
      <w:proofErr w:type="spellStart"/>
      <w:r>
        <w:rPr>
          <w:rFonts w:ascii="CenturyGothic" w:hAnsi="CenturyGothic"/>
          <w:sz w:val="22"/>
          <w:szCs w:val="22"/>
        </w:rPr>
        <w:t>entrée</w:t>
      </w:r>
      <w:proofErr w:type="spellEnd"/>
      <w:r>
        <w:rPr>
          <w:rFonts w:ascii="CenturyGothic" w:hAnsi="CenturyGothic"/>
          <w:sz w:val="22"/>
          <w:szCs w:val="22"/>
        </w:rPr>
        <w:t xml:space="preserve"> de la France, </w:t>
      </w:r>
      <w:proofErr w:type="spellStart"/>
      <w:r>
        <w:rPr>
          <w:rFonts w:ascii="CenturyGothic" w:hAnsi="CenturyGothic"/>
          <w:sz w:val="22"/>
          <w:szCs w:val="22"/>
        </w:rPr>
        <w:t>première</w:t>
      </w:r>
      <w:proofErr w:type="spellEnd"/>
      <w:r>
        <w:rPr>
          <w:rFonts w:ascii="CenturyGothic" w:hAnsi="CenturyGothic"/>
          <w:sz w:val="22"/>
          <w:szCs w:val="22"/>
        </w:rPr>
        <w:t xml:space="preserve"> destination touristique mondiale, </w:t>
      </w:r>
      <w:proofErr w:type="spellStart"/>
      <w:r>
        <w:rPr>
          <w:rFonts w:ascii="CenturyGothic" w:hAnsi="CenturyGothic"/>
          <w:sz w:val="22"/>
          <w:szCs w:val="22"/>
        </w:rPr>
        <w:t>Aéroports</w:t>
      </w:r>
      <w:proofErr w:type="spellEnd"/>
      <w:r>
        <w:rPr>
          <w:rFonts w:ascii="CenturyGothic" w:hAnsi="CenturyGothic"/>
          <w:sz w:val="22"/>
          <w:szCs w:val="22"/>
        </w:rPr>
        <w:t xml:space="preserve"> de Paris est un point de connexion incontournable pour le transport </w:t>
      </w:r>
      <w:proofErr w:type="spellStart"/>
      <w:r>
        <w:rPr>
          <w:rFonts w:ascii="CenturyGothic" w:hAnsi="CenturyGothic"/>
          <w:sz w:val="22"/>
          <w:szCs w:val="22"/>
        </w:rPr>
        <w:t>aérien</w:t>
      </w:r>
      <w:proofErr w:type="spellEnd"/>
      <w:r>
        <w:rPr>
          <w:rFonts w:ascii="CenturyGothic" w:hAnsi="CenturyGothic"/>
          <w:sz w:val="22"/>
          <w:szCs w:val="22"/>
        </w:rPr>
        <w:t xml:space="preserve"> international. </w:t>
      </w:r>
      <w:proofErr w:type="spellStart"/>
      <w:r>
        <w:rPr>
          <w:rFonts w:ascii="CenturyGothic" w:hAnsi="CenturyGothic"/>
          <w:sz w:val="22"/>
          <w:szCs w:val="22"/>
        </w:rPr>
        <w:t>Grâce</w:t>
      </w:r>
      <w:proofErr w:type="spellEnd"/>
      <w:r>
        <w:rPr>
          <w:rFonts w:ascii="CenturyGothic" w:hAnsi="CenturyGothic"/>
          <w:sz w:val="22"/>
          <w:szCs w:val="22"/>
        </w:rPr>
        <w:t xml:space="preserve"> à sa localisation, ses infrastructures de premier plan et sa </w:t>
      </w:r>
      <w:proofErr w:type="spellStart"/>
      <w:r>
        <w:rPr>
          <w:rFonts w:ascii="CenturyGothic" w:hAnsi="CenturyGothic"/>
          <w:sz w:val="22"/>
          <w:szCs w:val="22"/>
        </w:rPr>
        <w:t>compétitivite</w:t>
      </w:r>
      <w:proofErr w:type="spellEnd"/>
      <w:r>
        <w:rPr>
          <w:rFonts w:ascii="CenturyGothic" w:hAnsi="CenturyGothic"/>
          <w:sz w:val="22"/>
          <w:szCs w:val="22"/>
        </w:rPr>
        <w:t xml:space="preserve">́, </w:t>
      </w:r>
      <w:proofErr w:type="spellStart"/>
      <w:r>
        <w:rPr>
          <w:rFonts w:ascii="CenturyGothic" w:hAnsi="CenturyGothic"/>
          <w:sz w:val="22"/>
          <w:szCs w:val="22"/>
        </w:rPr>
        <w:t>Aéroports</w:t>
      </w:r>
      <w:proofErr w:type="spellEnd"/>
      <w:r>
        <w:rPr>
          <w:rFonts w:ascii="CenturyGothic" w:hAnsi="CenturyGothic"/>
          <w:sz w:val="22"/>
          <w:szCs w:val="22"/>
        </w:rPr>
        <w:t xml:space="preserve"> de Paris est </w:t>
      </w:r>
      <w:proofErr w:type="spellStart"/>
      <w:r>
        <w:rPr>
          <w:rFonts w:ascii="CenturyGothic" w:hAnsi="CenturyGothic"/>
          <w:sz w:val="22"/>
          <w:szCs w:val="22"/>
        </w:rPr>
        <w:t>idéalement</w:t>
      </w:r>
      <w:proofErr w:type="spellEnd"/>
      <w:r>
        <w:rPr>
          <w:rFonts w:ascii="CenturyGothic" w:hAnsi="CenturyGothic"/>
          <w:sz w:val="22"/>
          <w:szCs w:val="22"/>
        </w:rPr>
        <w:t xml:space="preserve"> positionné pour profiter pleinement de la croissance attendue du trafic </w:t>
      </w:r>
      <w:proofErr w:type="spellStart"/>
      <w:r>
        <w:rPr>
          <w:rFonts w:ascii="CenturyGothic" w:hAnsi="CenturyGothic"/>
          <w:sz w:val="22"/>
          <w:szCs w:val="22"/>
        </w:rPr>
        <w:t>aérien</w:t>
      </w:r>
      <w:proofErr w:type="spellEnd"/>
      <w:r>
        <w:rPr>
          <w:rFonts w:ascii="CenturyGothic" w:hAnsi="CenturyGothic"/>
          <w:sz w:val="22"/>
          <w:szCs w:val="22"/>
        </w:rPr>
        <w:t xml:space="preserve"> mondial à moyen et long terme. </w:t>
      </w:r>
    </w:p>
    <w:p w14:paraId="585FC7C7" w14:textId="6DB12D56" w:rsidR="00871559" w:rsidRPr="00A335A4" w:rsidRDefault="00871559" w:rsidP="00871559">
      <w:pPr>
        <w:pStyle w:val="NormalWeb"/>
        <w:rPr>
          <w:rFonts w:ascii="CenturyGothic" w:hAnsi="CenturyGothic"/>
          <w:sz w:val="22"/>
          <w:szCs w:val="22"/>
        </w:rPr>
      </w:pPr>
      <w:r>
        <w:rPr>
          <w:rFonts w:ascii="CenturyGothic" w:hAnsi="CenturyGothic"/>
          <w:sz w:val="22"/>
          <w:szCs w:val="22"/>
        </w:rPr>
        <w:t xml:space="preserve">Les </w:t>
      </w:r>
      <w:proofErr w:type="spellStart"/>
      <w:r>
        <w:rPr>
          <w:rFonts w:ascii="CenturyGothic" w:hAnsi="CenturyGothic"/>
          <w:sz w:val="22"/>
          <w:szCs w:val="22"/>
        </w:rPr>
        <w:t>activités</w:t>
      </w:r>
      <w:proofErr w:type="spellEnd"/>
      <w:r>
        <w:rPr>
          <w:rFonts w:ascii="CenturyGothic" w:hAnsi="CenturyGothic"/>
          <w:sz w:val="22"/>
          <w:szCs w:val="22"/>
        </w:rPr>
        <w:t xml:space="preserve"> du Groupe se divisent en cinq segments : </w:t>
      </w:r>
      <w:proofErr w:type="spellStart"/>
      <w:r>
        <w:rPr>
          <w:rFonts w:ascii="CenturyGothic" w:hAnsi="CenturyGothic"/>
          <w:sz w:val="22"/>
          <w:szCs w:val="22"/>
        </w:rPr>
        <w:t>activités</w:t>
      </w:r>
      <w:proofErr w:type="spellEnd"/>
      <w:r>
        <w:rPr>
          <w:rFonts w:ascii="CenturyGothic" w:hAnsi="CenturyGothic"/>
          <w:sz w:val="22"/>
          <w:szCs w:val="22"/>
        </w:rPr>
        <w:t xml:space="preserve"> </w:t>
      </w:r>
      <w:proofErr w:type="spellStart"/>
      <w:r>
        <w:rPr>
          <w:rFonts w:ascii="CenturyGothic" w:hAnsi="CenturyGothic"/>
          <w:sz w:val="22"/>
          <w:szCs w:val="22"/>
        </w:rPr>
        <w:t>aéronautiques</w:t>
      </w:r>
      <w:proofErr w:type="spellEnd"/>
      <w:r>
        <w:rPr>
          <w:rFonts w:ascii="CenturyGothic" w:hAnsi="CenturyGothic"/>
          <w:sz w:val="22"/>
          <w:szCs w:val="22"/>
        </w:rPr>
        <w:t>, commerces et services, immobilie</w:t>
      </w:r>
      <w:r>
        <w:rPr>
          <w:rFonts w:ascii="CenturyGothic" w:hAnsi="CenturyGothic"/>
          <w:sz w:val="22"/>
          <w:szCs w:val="22"/>
        </w:rPr>
        <w:t>r</w:t>
      </w:r>
      <w:r>
        <w:rPr>
          <w:rFonts w:ascii="CenturyGothic" w:hAnsi="CenturyGothic"/>
          <w:sz w:val="22"/>
          <w:szCs w:val="22"/>
        </w:rPr>
        <w:t xml:space="preserve">, participations </w:t>
      </w:r>
      <w:proofErr w:type="spellStart"/>
      <w:r>
        <w:rPr>
          <w:rFonts w:ascii="CenturyGothic" w:hAnsi="CenturyGothic"/>
          <w:sz w:val="22"/>
          <w:szCs w:val="22"/>
        </w:rPr>
        <w:t>aéroportuaires</w:t>
      </w:r>
      <w:proofErr w:type="spellEnd"/>
      <w:r>
        <w:rPr>
          <w:rFonts w:ascii="CenturyGothic" w:hAnsi="CenturyGothic"/>
          <w:sz w:val="22"/>
          <w:szCs w:val="22"/>
        </w:rPr>
        <w:t xml:space="preserve"> et autres </w:t>
      </w:r>
      <w:proofErr w:type="spellStart"/>
      <w:r>
        <w:rPr>
          <w:rFonts w:ascii="CenturyGothic" w:hAnsi="CenturyGothic"/>
          <w:sz w:val="22"/>
          <w:szCs w:val="22"/>
        </w:rPr>
        <w:t>activités</w:t>
      </w:r>
      <w:proofErr w:type="spellEnd"/>
      <w:r>
        <w:rPr>
          <w:rFonts w:ascii="CenturyGothic" w:hAnsi="CenturyGothic"/>
          <w:sz w:val="22"/>
          <w:szCs w:val="22"/>
        </w:rPr>
        <w:t xml:space="preserve">. </w:t>
      </w:r>
    </w:p>
    <w:p w14:paraId="4388D1EE" w14:textId="77777777" w:rsidR="00A335A4" w:rsidRDefault="00A335A4" w:rsidP="00A335A4">
      <w:pPr>
        <w:pStyle w:val="NormalWeb"/>
      </w:pPr>
      <w:r>
        <w:rPr>
          <w:rFonts w:ascii="CenturyGothic" w:hAnsi="CenturyGothic"/>
          <w:sz w:val="22"/>
          <w:szCs w:val="22"/>
        </w:rPr>
        <w:t xml:space="preserve">La crise sanitaire et la crise </w:t>
      </w:r>
      <w:proofErr w:type="spellStart"/>
      <w:r>
        <w:rPr>
          <w:rFonts w:ascii="CenturyGothic" w:hAnsi="CenturyGothic"/>
          <w:sz w:val="22"/>
          <w:szCs w:val="22"/>
        </w:rPr>
        <w:t>aérienne</w:t>
      </w:r>
      <w:proofErr w:type="spellEnd"/>
      <w:r>
        <w:rPr>
          <w:rFonts w:ascii="CenturyGothic" w:hAnsi="CenturyGothic"/>
          <w:sz w:val="22"/>
          <w:szCs w:val="22"/>
        </w:rPr>
        <w:t xml:space="preserve"> </w:t>
      </w:r>
      <w:proofErr w:type="spellStart"/>
      <w:r>
        <w:rPr>
          <w:rFonts w:ascii="CenturyGothic" w:hAnsi="CenturyGothic"/>
          <w:sz w:val="22"/>
          <w:szCs w:val="22"/>
        </w:rPr>
        <w:t>associée</w:t>
      </w:r>
      <w:proofErr w:type="spellEnd"/>
      <w:r>
        <w:rPr>
          <w:rFonts w:ascii="CenturyGothic" w:hAnsi="CenturyGothic"/>
          <w:sz w:val="22"/>
          <w:szCs w:val="22"/>
        </w:rPr>
        <w:t xml:space="preserve"> ont </w:t>
      </w:r>
      <w:proofErr w:type="spellStart"/>
      <w:r>
        <w:rPr>
          <w:rFonts w:ascii="CenturyGothic" w:hAnsi="CenturyGothic"/>
          <w:sz w:val="22"/>
          <w:szCs w:val="22"/>
        </w:rPr>
        <w:t>frappe</w:t>
      </w:r>
      <w:proofErr w:type="spellEnd"/>
      <w:r>
        <w:rPr>
          <w:rFonts w:ascii="CenturyGothic" w:hAnsi="CenturyGothic"/>
          <w:sz w:val="22"/>
          <w:szCs w:val="22"/>
        </w:rPr>
        <w:t xml:space="preserve">́ l'entreprise, </w:t>
      </w:r>
      <w:proofErr w:type="spellStart"/>
      <w:r>
        <w:rPr>
          <w:rFonts w:ascii="CenturyGothic" w:hAnsi="CenturyGothic"/>
          <w:sz w:val="22"/>
          <w:szCs w:val="22"/>
        </w:rPr>
        <w:t>passée</w:t>
      </w:r>
      <w:proofErr w:type="spellEnd"/>
      <w:r>
        <w:rPr>
          <w:rFonts w:ascii="CenturyGothic" w:hAnsi="CenturyGothic"/>
          <w:sz w:val="22"/>
          <w:szCs w:val="22"/>
        </w:rPr>
        <w:t xml:space="preserve"> d'un Groupe stable et en pleine croissance à une </w:t>
      </w:r>
      <w:proofErr w:type="spellStart"/>
      <w:r>
        <w:rPr>
          <w:rFonts w:ascii="CenturyGothic" w:hAnsi="CenturyGothic"/>
          <w:sz w:val="22"/>
          <w:szCs w:val="22"/>
        </w:rPr>
        <w:t>entite</w:t>
      </w:r>
      <w:proofErr w:type="spellEnd"/>
      <w:r>
        <w:rPr>
          <w:rFonts w:ascii="CenturyGothic" w:hAnsi="CenturyGothic"/>
          <w:sz w:val="22"/>
          <w:szCs w:val="22"/>
        </w:rPr>
        <w:t xml:space="preserve">́ devant repenser en profondeur sa </w:t>
      </w:r>
      <w:proofErr w:type="spellStart"/>
      <w:r>
        <w:rPr>
          <w:rFonts w:ascii="CenturyGothic" w:hAnsi="CenturyGothic"/>
          <w:sz w:val="22"/>
          <w:szCs w:val="22"/>
        </w:rPr>
        <w:t>stratégie</w:t>
      </w:r>
      <w:proofErr w:type="spellEnd"/>
      <w:r>
        <w:rPr>
          <w:rFonts w:ascii="CenturyGothic" w:hAnsi="CenturyGothic"/>
          <w:sz w:val="22"/>
          <w:szCs w:val="22"/>
        </w:rPr>
        <w:t xml:space="preserve">, son </w:t>
      </w:r>
      <w:proofErr w:type="spellStart"/>
      <w:r>
        <w:rPr>
          <w:rFonts w:ascii="CenturyGothic" w:hAnsi="CenturyGothic"/>
          <w:sz w:val="22"/>
          <w:szCs w:val="22"/>
        </w:rPr>
        <w:t>modèle</w:t>
      </w:r>
      <w:proofErr w:type="spellEnd"/>
      <w:r>
        <w:rPr>
          <w:rFonts w:ascii="CenturyGothic" w:hAnsi="CenturyGothic"/>
          <w:sz w:val="22"/>
          <w:szCs w:val="22"/>
        </w:rPr>
        <w:t xml:space="preserve"> </w:t>
      </w:r>
      <w:proofErr w:type="spellStart"/>
      <w:r>
        <w:rPr>
          <w:rFonts w:ascii="CenturyGothic" w:hAnsi="CenturyGothic"/>
          <w:sz w:val="22"/>
          <w:szCs w:val="22"/>
        </w:rPr>
        <w:t>économique</w:t>
      </w:r>
      <w:proofErr w:type="spellEnd"/>
      <w:r>
        <w:rPr>
          <w:rFonts w:ascii="CenturyGothic" w:hAnsi="CenturyGothic"/>
          <w:sz w:val="22"/>
          <w:szCs w:val="22"/>
        </w:rPr>
        <w:t xml:space="preserve">, environnemental. Les </w:t>
      </w:r>
      <w:proofErr w:type="spellStart"/>
      <w:r>
        <w:rPr>
          <w:rFonts w:ascii="CenturyGothic" w:hAnsi="CenturyGothic"/>
          <w:sz w:val="22"/>
          <w:szCs w:val="22"/>
        </w:rPr>
        <w:t>conséquences</w:t>
      </w:r>
      <w:proofErr w:type="spellEnd"/>
      <w:r>
        <w:rPr>
          <w:rFonts w:ascii="CenturyGothic" w:hAnsi="CenturyGothic"/>
          <w:sz w:val="22"/>
          <w:szCs w:val="22"/>
        </w:rPr>
        <w:t xml:space="preserve"> sociales sont impactantes : à la suite d'un dispositif de rupture conventionnelle collective et d'une baisse de </w:t>
      </w:r>
      <w:proofErr w:type="spellStart"/>
      <w:r>
        <w:rPr>
          <w:rFonts w:ascii="CenturyGothic" w:hAnsi="CenturyGothic"/>
          <w:sz w:val="22"/>
          <w:szCs w:val="22"/>
        </w:rPr>
        <w:t>rémunération</w:t>
      </w:r>
      <w:proofErr w:type="spellEnd"/>
      <w:r>
        <w:rPr>
          <w:rFonts w:ascii="CenturyGothic" w:hAnsi="CenturyGothic"/>
          <w:sz w:val="22"/>
          <w:szCs w:val="22"/>
        </w:rPr>
        <w:t xml:space="preserve"> globale </w:t>
      </w:r>
      <w:proofErr w:type="spellStart"/>
      <w:r>
        <w:rPr>
          <w:rFonts w:ascii="CenturyGothic" w:hAnsi="CenturyGothic"/>
          <w:sz w:val="22"/>
          <w:szCs w:val="22"/>
        </w:rPr>
        <w:t>consécutive</w:t>
      </w:r>
      <w:proofErr w:type="spellEnd"/>
      <w:r>
        <w:rPr>
          <w:rFonts w:ascii="CenturyGothic" w:hAnsi="CenturyGothic"/>
          <w:sz w:val="22"/>
          <w:szCs w:val="22"/>
        </w:rPr>
        <w:t xml:space="preserve"> au plan d'</w:t>
      </w:r>
      <w:proofErr w:type="spellStart"/>
      <w:r>
        <w:rPr>
          <w:rFonts w:ascii="CenturyGothic" w:hAnsi="CenturyGothic"/>
          <w:sz w:val="22"/>
          <w:szCs w:val="22"/>
        </w:rPr>
        <w:t>économies</w:t>
      </w:r>
      <w:proofErr w:type="spellEnd"/>
      <w:r>
        <w:rPr>
          <w:rFonts w:ascii="CenturyGothic" w:hAnsi="CenturyGothic"/>
          <w:sz w:val="22"/>
          <w:szCs w:val="22"/>
        </w:rPr>
        <w:t xml:space="preserve">, environ 1300 collaborateurs ont </w:t>
      </w:r>
      <w:proofErr w:type="spellStart"/>
      <w:r>
        <w:rPr>
          <w:rFonts w:ascii="CenturyGothic" w:hAnsi="CenturyGothic"/>
          <w:sz w:val="22"/>
          <w:szCs w:val="22"/>
        </w:rPr>
        <w:t>quitte</w:t>
      </w:r>
      <w:proofErr w:type="spellEnd"/>
      <w:r>
        <w:rPr>
          <w:rFonts w:ascii="CenturyGothic" w:hAnsi="CenturyGothic"/>
          <w:sz w:val="22"/>
          <w:szCs w:val="22"/>
        </w:rPr>
        <w:t xml:space="preserve">́ ADP SA </w:t>
      </w:r>
      <w:proofErr w:type="spellStart"/>
      <w:r>
        <w:rPr>
          <w:rFonts w:ascii="CenturyGothic" w:hAnsi="CenturyGothic"/>
          <w:sz w:val="22"/>
          <w:szCs w:val="22"/>
        </w:rPr>
        <w:t>début</w:t>
      </w:r>
      <w:proofErr w:type="spellEnd"/>
      <w:r>
        <w:rPr>
          <w:rFonts w:ascii="CenturyGothic" w:hAnsi="CenturyGothic"/>
          <w:sz w:val="22"/>
          <w:szCs w:val="22"/>
        </w:rPr>
        <w:t xml:space="preserve"> 2022. Environ 600 recrutements sont </w:t>
      </w:r>
      <w:proofErr w:type="spellStart"/>
      <w:r>
        <w:rPr>
          <w:rFonts w:ascii="CenturyGothic" w:hAnsi="CenturyGothic"/>
          <w:sz w:val="22"/>
          <w:szCs w:val="22"/>
        </w:rPr>
        <w:t>prévus</w:t>
      </w:r>
      <w:proofErr w:type="spellEnd"/>
      <w:r>
        <w:rPr>
          <w:rFonts w:ascii="CenturyGothic" w:hAnsi="CenturyGothic"/>
          <w:sz w:val="22"/>
          <w:szCs w:val="22"/>
        </w:rPr>
        <w:t xml:space="preserve">. Un projet de </w:t>
      </w:r>
      <w:proofErr w:type="spellStart"/>
      <w:r>
        <w:rPr>
          <w:rFonts w:ascii="CenturyGothic" w:hAnsi="CenturyGothic"/>
          <w:sz w:val="22"/>
          <w:szCs w:val="22"/>
        </w:rPr>
        <w:t>réorganisation</w:t>
      </w:r>
      <w:proofErr w:type="spellEnd"/>
      <w:r>
        <w:rPr>
          <w:rFonts w:ascii="CenturyGothic" w:hAnsi="CenturyGothic"/>
          <w:sz w:val="22"/>
          <w:szCs w:val="22"/>
        </w:rPr>
        <w:t xml:space="preserve"> a impacté par ailleurs la </w:t>
      </w:r>
      <w:proofErr w:type="spellStart"/>
      <w:r>
        <w:rPr>
          <w:rFonts w:ascii="CenturyGothic" w:hAnsi="CenturyGothic"/>
          <w:sz w:val="22"/>
          <w:szCs w:val="22"/>
        </w:rPr>
        <w:t>quasi-totalite</w:t>
      </w:r>
      <w:proofErr w:type="spellEnd"/>
      <w:r>
        <w:rPr>
          <w:rFonts w:ascii="CenturyGothic" w:hAnsi="CenturyGothic"/>
          <w:sz w:val="22"/>
          <w:szCs w:val="22"/>
        </w:rPr>
        <w:t xml:space="preserve">́ des directions avec 400 </w:t>
      </w:r>
      <w:proofErr w:type="spellStart"/>
      <w:r>
        <w:rPr>
          <w:rFonts w:ascii="CenturyGothic" w:hAnsi="CenturyGothic"/>
          <w:sz w:val="22"/>
          <w:szCs w:val="22"/>
        </w:rPr>
        <w:t>salariés</w:t>
      </w:r>
      <w:proofErr w:type="spellEnd"/>
      <w:r>
        <w:rPr>
          <w:rFonts w:ascii="CenturyGothic" w:hAnsi="CenturyGothic"/>
          <w:sz w:val="22"/>
          <w:szCs w:val="22"/>
        </w:rPr>
        <w:t xml:space="preserve"> qui ont </w:t>
      </w:r>
      <w:proofErr w:type="spellStart"/>
      <w:r>
        <w:rPr>
          <w:rFonts w:ascii="CenturyGothic" w:hAnsi="CenturyGothic"/>
          <w:sz w:val="22"/>
          <w:szCs w:val="22"/>
        </w:rPr>
        <w:t>éte</w:t>
      </w:r>
      <w:proofErr w:type="spellEnd"/>
      <w:r>
        <w:rPr>
          <w:rFonts w:ascii="CenturyGothic" w:hAnsi="CenturyGothic"/>
          <w:sz w:val="22"/>
          <w:szCs w:val="22"/>
        </w:rPr>
        <w:t xml:space="preserve">́ </w:t>
      </w:r>
      <w:proofErr w:type="spellStart"/>
      <w:r>
        <w:rPr>
          <w:rFonts w:ascii="CenturyGothic" w:hAnsi="CenturyGothic"/>
          <w:sz w:val="22"/>
          <w:szCs w:val="22"/>
        </w:rPr>
        <w:t>redéployés</w:t>
      </w:r>
      <w:proofErr w:type="spellEnd"/>
      <w:r>
        <w:rPr>
          <w:rFonts w:ascii="CenturyGothic" w:hAnsi="CenturyGothic"/>
          <w:sz w:val="22"/>
          <w:szCs w:val="22"/>
        </w:rPr>
        <w:t xml:space="preserve"> en interne. </w:t>
      </w:r>
    </w:p>
    <w:p w14:paraId="0D16BBEF" w14:textId="716C9586" w:rsidR="00A335A4" w:rsidRDefault="00A335A4" w:rsidP="00A335A4">
      <w:pPr>
        <w:pStyle w:val="NormalWeb"/>
      </w:pPr>
      <w:r>
        <w:rPr>
          <w:rFonts w:ascii="CenturyGothic" w:hAnsi="CenturyGothic"/>
          <w:sz w:val="22"/>
          <w:szCs w:val="22"/>
        </w:rPr>
        <w:t xml:space="preserve">Cette </w:t>
      </w:r>
      <w:proofErr w:type="spellStart"/>
      <w:r>
        <w:rPr>
          <w:rFonts w:ascii="CenturyGothic" w:hAnsi="CenturyGothic"/>
          <w:sz w:val="22"/>
          <w:szCs w:val="22"/>
        </w:rPr>
        <w:t>période</w:t>
      </w:r>
      <w:proofErr w:type="spellEnd"/>
      <w:r>
        <w:rPr>
          <w:rFonts w:ascii="CenturyGothic" w:hAnsi="CenturyGothic"/>
          <w:sz w:val="22"/>
          <w:szCs w:val="22"/>
        </w:rPr>
        <w:t xml:space="preserve"> </w:t>
      </w:r>
      <w:proofErr w:type="spellStart"/>
      <w:r>
        <w:rPr>
          <w:rFonts w:ascii="CenturyGothic" w:hAnsi="CenturyGothic"/>
          <w:sz w:val="22"/>
          <w:szCs w:val="22"/>
        </w:rPr>
        <w:t>inédite</w:t>
      </w:r>
      <w:proofErr w:type="spellEnd"/>
      <w:r>
        <w:rPr>
          <w:rFonts w:ascii="CenturyGothic" w:hAnsi="CenturyGothic"/>
          <w:sz w:val="22"/>
          <w:szCs w:val="22"/>
        </w:rPr>
        <w:t xml:space="preserve"> invite donc le Groupe à se </w:t>
      </w:r>
      <w:proofErr w:type="spellStart"/>
      <w:r>
        <w:rPr>
          <w:rFonts w:ascii="CenturyGothic" w:hAnsi="CenturyGothic"/>
          <w:sz w:val="22"/>
          <w:szCs w:val="22"/>
        </w:rPr>
        <w:t>réinventer</w:t>
      </w:r>
      <w:proofErr w:type="spellEnd"/>
      <w:r>
        <w:rPr>
          <w:rFonts w:ascii="CenturyGothic" w:hAnsi="CenturyGothic"/>
          <w:sz w:val="22"/>
          <w:szCs w:val="22"/>
        </w:rPr>
        <w:t xml:space="preserve"> dans un contexte </w:t>
      </w:r>
      <w:proofErr w:type="spellStart"/>
      <w:r>
        <w:rPr>
          <w:rFonts w:ascii="CenturyGothic" w:hAnsi="CenturyGothic"/>
          <w:sz w:val="22"/>
          <w:szCs w:val="22"/>
        </w:rPr>
        <w:t>économique</w:t>
      </w:r>
      <w:proofErr w:type="spellEnd"/>
      <w:r>
        <w:rPr>
          <w:rFonts w:ascii="CenturyGothic" w:hAnsi="CenturyGothic"/>
          <w:sz w:val="22"/>
          <w:szCs w:val="22"/>
        </w:rPr>
        <w:t>, social et sociologique nouveau.</w:t>
      </w:r>
    </w:p>
    <w:p w14:paraId="3C347938" w14:textId="77777777" w:rsidR="00A335A4" w:rsidRDefault="00A335A4" w:rsidP="00A335A4">
      <w:pPr>
        <w:pStyle w:val="NormalWeb"/>
      </w:pPr>
      <w:r>
        <w:rPr>
          <w:rFonts w:ascii="CenturyGothic" w:hAnsi="CenturyGothic"/>
          <w:sz w:val="22"/>
          <w:szCs w:val="22"/>
        </w:rPr>
        <w:t xml:space="preserve">La feuille de route </w:t>
      </w:r>
      <w:proofErr w:type="spellStart"/>
      <w:r>
        <w:rPr>
          <w:rFonts w:ascii="CenturyGothic" w:hAnsi="CenturyGothic"/>
          <w:sz w:val="22"/>
          <w:szCs w:val="22"/>
        </w:rPr>
        <w:t>stratégique</w:t>
      </w:r>
      <w:proofErr w:type="spellEnd"/>
      <w:r>
        <w:rPr>
          <w:rFonts w:ascii="CenturyGothic" w:hAnsi="CenturyGothic"/>
          <w:sz w:val="22"/>
          <w:szCs w:val="22"/>
        </w:rPr>
        <w:t xml:space="preserve">, " 2025 Pioneer" donne de nouvelles perspectives avec la </w:t>
      </w:r>
      <w:proofErr w:type="spellStart"/>
      <w:r>
        <w:rPr>
          <w:rFonts w:ascii="CenturyGothic" w:hAnsi="CenturyGothic"/>
          <w:sz w:val="22"/>
          <w:szCs w:val="22"/>
        </w:rPr>
        <w:t>volonte</w:t>
      </w:r>
      <w:proofErr w:type="spellEnd"/>
      <w:r>
        <w:rPr>
          <w:rFonts w:ascii="CenturyGothic" w:hAnsi="CenturyGothic"/>
          <w:sz w:val="22"/>
          <w:szCs w:val="22"/>
        </w:rPr>
        <w:t xml:space="preserve">́ d'impulser une nouvelle dynamique </w:t>
      </w:r>
      <w:proofErr w:type="spellStart"/>
      <w:r>
        <w:rPr>
          <w:rFonts w:ascii="CenturyGothic" w:hAnsi="CenturyGothic"/>
          <w:sz w:val="22"/>
          <w:szCs w:val="22"/>
        </w:rPr>
        <w:t>partagée</w:t>
      </w:r>
      <w:proofErr w:type="spellEnd"/>
      <w:r>
        <w:rPr>
          <w:rFonts w:ascii="CenturyGothic" w:hAnsi="CenturyGothic"/>
          <w:sz w:val="22"/>
          <w:szCs w:val="22"/>
        </w:rPr>
        <w:t xml:space="preserve"> avec les collaborateurs du Groupe. </w:t>
      </w:r>
    </w:p>
    <w:p w14:paraId="441B386E" w14:textId="77777777" w:rsidR="00A335A4" w:rsidRDefault="00A335A4" w:rsidP="00A335A4">
      <w:pPr>
        <w:pStyle w:val="NormalWeb"/>
      </w:pPr>
      <w:r>
        <w:rPr>
          <w:rFonts w:ascii="CenturyGothic" w:hAnsi="CenturyGothic"/>
          <w:sz w:val="22"/>
          <w:szCs w:val="22"/>
        </w:rPr>
        <w:t xml:space="preserve">Dans ce contexte, </w:t>
      </w:r>
      <w:proofErr w:type="spellStart"/>
      <w:r>
        <w:rPr>
          <w:rFonts w:ascii="CenturyGothic" w:hAnsi="CenturyGothic"/>
          <w:sz w:val="22"/>
          <w:szCs w:val="22"/>
        </w:rPr>
        <w:t>Aéroports</w:t>
      </w:r>
      <w:proofErr w:type="spellEnd"/>
      <w:r>
        <w:rPr>
          <w:rFonts w:ascii="CenturyGothic" w:hAnsi="CenturyGothic"/>
          <w:sz w:val="22"/>
          <w:szCs w:val="22"/>
        </w:rPr>
        <w:t xml:space="preserve"> de Paris souhaite </w:t>
      </w:r>
      <w:proofErr w:type="spellStart"/>
      <w:r>
        <w:rPr>
          <w:rFonts w:ascii="CenturyGothic" w:hAnsi="CenturyGothic"/>
          <w:sz w:val="22"/>
          <w:szCs w:val="22"/>
        </w:rPr>
        <w:t>créer</w:t>
      </w:r>
      <w:proofErr w:type="spellEnd"/>
      <w:r>
        <w:rPr>
          <w:rFonts w:ascii="CenturyGothic" w:hAnsi="CenturyGothic"/>
          <w:sz w:val="22"/>
          <w:szCs w:val="22"/>
        </w:rPr>
        <w:t xml:space="preserve"> les conditions favorables à l'engagement des </w:t>
      </w:r>
      <w:proofErr w:type="spellStart"/>
      <w:r>
        <w:rPr>
          <w:rFonts w:ascii="CenturyGothic" w:hAnsi="CenturyGothic"/>
          <w:sz w:val="22"/>
          <w:szCs w:val="22"/>
        </w:rPr>
        <w:t>salariés</w:t>
      </w:r>
      <w:proofErr w:type="spellEnd"/>
      <w:r>
        <w:rPr>
          <w:rFonts w:ascii="CenturyGothic" w:hAnsi="CenturyGothic"/>
          <w:sz w:val="22"/>
          <w:szCs w:val="22"/>
        </w:rPr>
        <w:t xml:space="preserve">, susciter leur </w:t>
      </w:r>
      <w:proofErr w:type="spellStart"/>
      <w:r>
        <w:rPr>
          <w:rFonts w:ascii="CenturyGothic" w:hAnsi="CenturyGothic"/>
          <w:sz w:val="22"/>
          <w:szCs w:val="22"/>
        </w:rPr>
        <w:t>adhésion</w:t>
      </w:r>
      <w:proofErr w:type="spellEnd"/>
      <w:r>
        <w:rPr>
          <w:rFonts w:ascii="CenturyGothic" w:hAnsi="CenturyGothic"/>
          <w:sz w:val="22"/>
          <w:szCs w:val="22"/>
        </w:rPr>
        <w:t xml:space="preserve"> et leur apporter une marque de </w:t>
      </w:r>
      <w:proofErr w:type="spellStart"/>
      <w:r>
        <w:rPr>
          <w:rFonts w:ascii="CenturyGothic" w:hAnsi="CenturyGothic"/>
          <w:sz w:val="22"/>
          <w:szCs w:val="22"/>
        </w:rPr>
        <w:t>considération</w:t>
      </w:r>
      <w:proofErr w:type="spellEnd"/>
      <w:r>
        <w:rPr>
          <w:rFonts w:ascii="CenturyGothic" w:hAnsi="CenturyGothic"/>
          <w:sz w:val="22"/>
          <w:szCs w:val="22"/>
        </w:rPr>
        <w:t xml:space="preserve">, en </w:t>
      </w:r>
      <w:proofErr w:type="spellStart"/>
      <w:r>
        <w:rPr>
          <w:rFonts w:ascii="CenturyGothic" w:hAnsi="CenturyGothic"/>
          <w:sz w:val="22"/>
          <w:szCs w:val="22"/>
        </w:rPr>
        <w:t>développant</w:t>
      </w:r>
      <w:proofErr w:type="spellEnd"/>
      <w:r>
        <w:rPr>
          <w:rFonts w:ascii="CenturyGothic" w:hAnsi="CenturyGothic"/>
          <w:sz w:val="22"/>
          <w:szCs w:val="22"/>
        </w:rPr>
        <w:t xml:space="preserve"> la </w:t>
      </w:r>
      <w:proofErr w:type="spellStart"/>
      <w:r>
        <w:rPr>
          <w:rFonts w:ascii="CenturyGothic" w:hAnsi="CenturyGothic"/>
          <w:sz w:val="22"/>
          <w:szCs w:val="22"/>
        </w:rPr>
        <w:t>qualite</w:t>
      </w:r>
      <w:proofErr w:type="spellEnd"/>
      <w:r>
        <w:rPr>
          <w:rFonts w:ascii="CenturyGothic" w:hAnsi="CenturyGothic"/>
          <w:sz w:val="22"/>
          <w:szCs w:val="22"/>
        </w:rPr>
        <w:t>́ de vie et les conditions de travail, autant d'</w:t>
      </w:r>
      <w:proofErr w:type="spellStart"/>
      <w:r>
        <w:rPr>
          <w:rFonts w:ascii="CenturyGothic" w:hAnsi="CenturyGothic"/>
          <w:sz w:val="22"/>
          <w:szCs w:val="22"/>
        </w:rPr>
        <w:t>éléments</w:t>
      </w:r>
      <w:proofErr w:type="spellEnd"/>
      <w:r>
        <w:rPr>
          <w:rFonts w:ascii="CenturyGothic" w:hAnsi="CenturyGothic"/>
          <w:sz w:val="22"/>
          <w:szCs w:val="22"/>
        </w:rPr>
        <w:t xml:space="preserve"> </w:t>
      </w:r>
      <w:proofErr w:type="spellStart"/>
      <w:r>
        <w:rPr>
          <w:rFonts w:ascii="CenturyGothic" w:hAnsi="CenturyGothic"/>
          <w:sz w:val="22"/>
          <w:szCs w:val="22"/>
        </w:rPr>
        <w:t>clés</w:t>
      </w:r>
      <w:proofErr w:type="spellEnd"/>
      <w:r>
        <w:rPr>
          <w:rFonts w:ascii="CenturyGothic" w:hAnsi="CenturyGothic"/>
          <w:sz w:val="22"/>
          <w:szCs w:val="22"/>
        </w:rPr>
        <w:t xml:space="preserve"> dans un contexte de transformation profonde. </w:t>
      </w:r>
    </w:p>
    <w:p w14:paraId="63509AB1" w14:textId="77777777" w:rsidR="00A335A4" w:rsidRDefault="00A335A4" w:rsidP="00A335A4">
      <w:pPr>
        <w:pStyle w:val="NormalWeb"/>
      </w:pPr>
      <w:r>
        <w:rPr>
          <w:rFonts w:ascii="CenturyGothic" w:hAnsi="CenturyGothic"/>
          <w:sz w:val="22"/>
          <w:szCs w:val="22"/>
        </w:rPr>
        <w:t xml:space="preserve">Ces enjeux s'incarnent </w:t>
      </w:r>
      <w:proofErr w:type="spellStart"/>
      <w:r>
        <w:rPr>
          <w:rFonts w:ascii="CenturyGothic" w:hAnsi="CenturyGothic"/>
          <w:sz w:val="22"/>
          <w:szCs w:val="22"/>
        </w:rPr>
        <w:t>également</w:t>
      </w:r>
      <w:proofErr w:type="spellEnd"/>
      <w:r>
        <w:rPr>
          <w:rFonts w:ascii="CenturyGothic" w:hAnsi="CenturyGothic"/>
          <w:sz w:val="22"/>
          <w:szCs w:val="22"/>
        </w:rPr>
        <w:t xml:space="preserve"> dans la politique de </w:t>
      </w:r>
      <w:proofErr w:type="spellStart"/>
      <w:r>
        <w:rPr>
          <w:rFonts w:ascii="CenturyGothic" w:hAnsi="CenturyGothic"/>
          <w:sz w:val="22"/>
          <w:szCs w:val="22"/>
        </w:rPr>
        <w:t>prévention</w:t>
      </w:r>
      <w:proofErr w:type="spellEnd"/>
      <w:r>
        <w:rPr>
          <w:rFonts w:ascii="CenturyGothic" w:hAnsi="CenturyGothic"/>
          <w:sz w:val="22"/>
          <w:szCs w:val="22"/>
        </w:rPr>
        <w:t xml:space="preserve"> des risques professionnels du Groupe et notamment au travers de l'axe relatif à la </w:t>
      </w:r>
      <w:proofErr w:type="spellStart"/>
      <w:r>
        <w:rPr>
          <w:rFonts w:ascii="CenturyGothic" w:hAnsi="CenturyGothic"/>
          <w:sz w:val="22"/>
          <w:szCs w:val="22"/>
        </w:rPr>
        <w:t>prévention</w:t>
      </w:r>
      <w:proofErr w:type="spellEnd"/>
      <w:r>
        <w:rPr>
          <w:rFonts w:ascii="CenturyGothic" w:hAnsi="CenturyGothic"/>
          <w:sz w:val="22"/>
          <w:szCs w:val="22"/>
        </w:rPr>
        <w:t xml:space="preserve"> des risques psycho – sociaux pour lequel la Direction des Ressources Humaines souhaite </w:t>
      </w:r>
      <w:proofErr w:type="spellStart"/>
      <w:r>
        <w:rPr>
          <w:rFonts w:ascii="CenturyGothic" w:hAnsi="CenturyGothic"/>
          <w:sz w:val="22"/>
          <w:szCs w:val="22"/>
        </w:rPr>
        <w:t>développer</w:t>
      </w:r>
      <w:proofErr w:type="spellEnd"/>
      <w:r>
        <w:rPr>
          <w:rFonts w:ascii="CenturyGothic" w:hAnsi="CenturyGothic"/>
          <w:sz w:val="22"/>
          <w:szCs w:val="22"/>
        </w:rPr>
        <w:t xml:space="preserve"> les outils d'accompagnement des managers et des collaborateurs sur la question des conflits au travail et des tensions relationnelles. </w:t>
      </w:r>
    </w:p>
    <w:p w14:paraId="1D0E85E5" w14:textId="77777777" w:rsidR="00A335A4" w:rsidRDefault="00A335A4" w:rsidP="00871559">
      <w:pPr>
        <w:pStyle w:val="NormalWeb"/>
      </w:pPr>
    </w:p>
    <w:p w14:paraId="3B3BFDD8" w14:textId="77777777" w:rsidR="00A335A4" w:rsidRPr="00871559" w:rsidRDefault="00A335A4" w:rsidP="00871559">
      <w:pPr>
        <w:pStyle w:val="NormalWeb"/>
      </w:pPr>
    </w:p>
    <w:p w14:paraId="00CAD476" w14:textId="77777777" w:rsidR="00401669" w:rsidRPr="00901F8E" w:rsidRDefault="00401669" w:rsidP="00401669">
      <w:pPr>
        <w:pStyle w:val="p"/>
        <w:spacing w:before="15" w:after="30"/>
        <w:rPr>
          <w:rFonts w:ascii="Optima" w:eastAsia="Calibri" w:hAnsi="Optima" w:cs="Calibri"/>
        </w:rPr>
      </w:pPr>
      <w:r w:rsidRPr="00901F8E">
        <w:rPr>
          <w:rFonts w:ascii="Optima" w:eastAsia="Times" w:hAnsi="Optima" w:cs="Times"/>
          <w:b/>
          <w:bCs/>
          <w:color w:val="0142AA"/>
        </w:rPr>
        <w:t>La demande et les objectifs</w:t>
      </w:r>
    </w:p>
    <w:p w14:paraId="449FB144" w14:textId="408AC61D" w:rsidR="00871559" w:rsidRDefault="00871559" w:rsidP="00871559">
      <w:pPr>
        <w:pStyle w:val="NormalWeb"/>
        <w:numPr>
          <w:ilvl w:val="0"/>
          <w:numId w:val="47"/>
        </w:numPr>
      </w:pPr>
      <w:r>
        <w:rPr>
          <w:rFonts w:ascii="CenturyGothic" w:hAnsi="CenturyGothic"/>
          <w:sz w:val="22"/>
          <w:szCs w:val="22"/>
        </w:rPr>
        <w:t xml:space="preserve">Notre objectif est d'enrichir les dispositifs qui peuvent </w:t>
      </w:r>
      <w:proofErr w:type="spellStart"/>
      <w:r>
        <w:rPr>
          <w:rFonts w:ascii="CenturyGothic" w:hAnsi="CenturyGothic"/>
          <w:sz w:val="22"/>
          <w:szCs w:val="22"/>
        </w:rPr>
        <w:t>être</w:t>
      </w:r>
      <w:proofErr w:type="spellEnd"/>
      <w:r>
        <w:rPr>
          <w:rFonts w:ascii="CenturyGothic" w:hAnsi="CenturyGothic"/>
          <w:sz w:val="22"/>
          <w:szCs w:val="22"/>
        </w:rPr>
        <w:t xml:space="preserve"> </w:t>
      </w:r>
      <w:proofErr w:type="spellStart"/>
      <w:r>
        <w:rPr>
          <w:rFonts w:ascii="CenturyGothic" w:hAnsi="CenturyGothic"/>
          <w:sz w:val="22"/>
          <w:szCs w:val="22"/>
        </w:rPr>
        <w:t>proposés</w:t>
      </w:r>
      <w:proofErr w:type="spellEnd"/>
      <w:r>
        <w:rPr>
          <w:rFonts w:ascii="CenturyGothic" w:hAnsi="CenturyGothic"/>
          <w:sz w:val="22"/>
          <w:szCs w:val="22"/>
        </w:rPr>
        <w:t xml:space="preserve"> dans le cadre de l'accompagnement </w:t>
      </w:r>
      <w:proofErr w:type="spellStart"/>
      <w:r>
        <w:rPr>
          <w:rFonts w:ascii="CenturyGothic" w:hAnsi="CenturyGothic"/>
          <w:sz w:val="22"/>
          <w:szCs w:val="22"/>
        </w:rPr>
        <w:t>managérial</w:t>
      </w:r>
      <w:proofErr w:type="spellEnd"/>
      <w:r>
        <w:rPr>
          <w:rFonts w:ascii="CenturyGothic" w:hAnsi="CenturyGothic"/>
          <w:sz w:val="22"/>
          <w:szCs w:val="22"/>
        </w:rPr>
        <w:t xml:space="preserve"> et plus </w:t>
      </w:r>
      <w:proofErr w:type="spellStart"/>
      <w:r>
        <w:rPr>
          <w:rFonts w:ascii="CenturyGothic" w:hAnsi="CenturyGothic"/>
          <w:sz w:val="22"/>
          <w:szCs w:val="22"/>
        </w:rPr>
        <w:t>particulièrement</w:t>
      </w:r>
      <w:proofErr w:type="spellEnd"/>
      <w:r>
        <w:rPr>
          <w:rFonts w:ascii="CenturyGothic" w:hAnsi="CenturyGothic"/>
          <w:sz w:val="22"/>
          <w:szCs w:val="22"/>
        </w:rPr>
        <w:t xml:space="preserve"> dans les situations de conflits au travail. </w:t>
      </w:r>
    </w:p>
    <w:p w14:paraId="48FC6EB9" w14:textId="77777777" w:rsidR="00401669" w:rsidRDefault="00401669" w:rsidP="00401669">
      <w:pPr>
        <w:rPr>
          <w:rFonts w:ascii="Optima" w:hAnsi="Optima"/>
        </w:rPr>
      </w:pPr>
    </w:p>
    <w:p w14:paraId="1730884D" w14:textId="702A07D0" w:rsidR="00401669" w:rsidRPr="00346C5C" w:rsidRDefault="00401669" w:rsidP="00401669">
      <w:pPr>
        <w:rPr>
          <w:rFonts w:ascii="Optima" w:hAnsi="Optima"/>
          <w:b/>
          <w:bCs/>
        </w:rPr>
      </w:pPr>
      <w:r w:rsidRPr="00346C5C">
        <w:rPr>
          <w:rFonts w:ascii="Optima" w:hAnsi="Optima"/>
          <w:b/>
          <w:bCs/>
        </w:rPr>
        <w:lastRenderedPageBreak/>
        <w:t>Plus</w:t>
      </w:r>
      <w:r w:rsidRPr="00346C5C">
        <w:rPr>
          <w:rFonts w:ascii="Optima" w:hAnsi="Optima"/>
          <w:b/>
          <w:bCs/>
          <w:spacing w:val="10"/>
        </w:rPr>
        <w:t xml:space="preserve"> </w:t>
      </w:r>
      <w:r w:rsidRPr="00346C5C">
        <w:rPr>
          <w:rFonts w:ascii="Optima" w:hAnsi="Optima"/>
          <w:b/>
          <w:bCs/>
        </w:rPr>
        <w:t>globalement,</w:t>
      </w:r>
      <w:r w:rsidRPr="00346C5C">
        <w:rPr>
          <w:rFonts w:ascii="Optima" w:hAnsi="Optima"/>
          <w:b/>
          <w:bCs/>
          <w:spacing w:val="11"/>
        </w:rPr>
        <w:t xml:space="preserve"> </w:t>
      </w:r>
      <w:r w:rsidRPr="00346C5C">
        <w:rPr>
          <w:rFonts w:ascii="Optima" w:hAnsi="Optima"/>
          <w:b/>
          <w:bCs/>
        </w:rPr>
        <w:t>l’objectif</w:t>
      </w:r>
      <w:r w:rsidRPr="00346C5C">
        <w:rPr>
          <w:rFonts w:ascii="Optima" w:hAnsi="Optima"/>
          <w:b/>
          <w:bCs/>
          <w:spacing w:val="10"/>
        </w:rPr>
        <w:t xml:space="preserve"> </w:t>
      </w:r>
      <w:r w:rsidRPr="00346C5C">
        <w:rPr>
          <w:rFonts w:ascii="Optima" w:hAnsi="Optima"/>
          <w:b/>
          <w:bCs/>
        </w:rPr>
        <w:t>pour</w:t>
      </w:r>
      <w:r w:rsidRPr="00346C5C">
        <w:rPr>
          <w:rFonts w:ascii="Optima" w:hAnsi="Optima"/>
          <w:b/>
          <w:bCs/>
          <w:spacing w:val="11"/>
        </w:rPr>
        <w:t xml:space="preserve"> </w:t>
      </w:r>
      <w:proofErr w:type="gramStart"/>
      <w:r w:rsidRPr="00346C5C">
        <w:rPr>
          <w:rFonts w:ascii="Optima" w:hAnsi="Optima"/>
          <w:b/>
          <w:bCs/>
        </w:rPr>
        <w:t>le</w:t>
      </w:r>
      <w:r w:rsidRPr="00346C5C">
        <w:rPr>
          <w:rFonts w:ascii="Optima" w:hAnsi="Optima"/>
          <w:b/>
          <w:bCs/>
          <w:spacing w:val="10"/>
        </w:rPr>
        <w:t xml:space="preserve"> </w:t>
      </w:r>
      <w:r w:rsidRPr="00346C5C">
        <w:rPr>
          <w:rFonts w:ascii="Optima" w:hAnsi="Optima"/>
          <w:b/>
          <w:bCs/>
        </w:rPr>
        <w:t>est</w:t>
      </w:r>
      <w:proofErr w:type="gramEnd"/>
      <w:r w:rsidRPr="00346C5C">
        <w:rPr>
          <w:rFonts w:ascii="Optima" w:hAnsi="Optima"/>
          <w:b/>
          <w:bCs/>
          <w:spacing w:val="10"/>
        </w:rPr>
        <w:t xml:space="preserve"> </w:t>
      </w:r>
      <w:r w:rsidRPr="00346C5C">
        <w:rPr>
          <w:rFonts w:ascii="Optima" w:hAnsi="Optima"/>
          <w:b/>
          <w:bCs/>
        </w:rPr>
        <w:t>:</w:t>
      </w:r>
    </w:p>
    <w:p w14:paraId="1CBE1AFF" w14:textId="08D1B56F" w:rsidR="00401669" w:rsidRPr="00901F8E" w:rsidRDefault="00401669" w:rsidP="00E52BED">
      <w:pPr>
        <w:pStyle w:val="Paragraphedeliste"/>
        <w:numPr>
          <w:ilvl w:val="0"/>
          <w:numId w:val="39"/>
        </w:numPr>
        <w:rPr>
          <w:sz w:val="28"/>
          <w:szCs w:val="28"/>
        </w:rPr>
      </w:pPr>
      <w:r w:rsidRPr="00901F8E">
        <w:t>De</w:t>
      </w:r>
      <w:r w:rsidRPr="00901F8E">
        <w:rPr>
          <w:spacing w:val="15"/>
        </w:rPr>
        <w:t xml:space="preserve"> </w:t>
      </w:r>
    </w:p>
    <w:p w14:paraId="441E62C8" w14:textId="3C2DECCB" w:rsidR="00401669" w:rsidRPr="00901F8E" w:rsidRDefault="00E52BED" w:rsidP="00401669">
      <w:pPr>
        <w:pStyle w:val="p"/>
        <w:spacing w:before="15" w:after="30"/>
        <w:rPr>
          <w:rFonts w:ascii="Optima" w:eastAsia="Times" w:hAnsi="Optima" w:cs="Times"/>
          <w:b/>
          <w:bCs/>
          <w:color w:val="0142AA"/>
        </w:rPr>
      </w:pPr>
      <w:r>
        <w:rPr>
          <w:rFonts w:ascii="Optima" w:eastAsia="Times" w:hAnsi="Optima" w:cs="Times"/>
          <w:b/>
          <w:bCs/>
          <w:color w:val="0142AA"/>
        </w:rPr>
        <w:br w:type="page"/>
      </w:r>
      <w:r w:rsidR="00401669" w:rsidRPr="00901F8E">
        <w:rPr>
          <w:rFonts w:ascii="Optima" w:eastAsia="Times" w:hAnsi="Optima" w:cs="Times"/>
          <w:b/>
          <w:bCs/>
          <w:color w:val="0142AA"/>
        </w:rPr>
        <w:lastRenderedPageBreak/>
        <w:t xml:space="preserve">Les attendus </w:t>
      </w:r>
    </w:p>
    <w:p w14:paraId="4A6F3B8F" w14:textId="48E1F90B" w:rsidR="00401669" w:rsidRPr="00901F8E" w:rsidRDefault="00401669" w:rsidP="00E52BED">
      <w:pPr>
        <w:pStyle w:val="p"/>
        <w:numPr>
          <w:ilvl w:val="0"/>
          <w:numId w:val="34"/>
        </w:numPr>
        <w:spacing w:before="15" w:after="30"/>
        <w:rPr>
          <w:rFonts w:ascii="Optima" w:eastAsia="Optima" w:hAnsi="Optima" w:cs="Optima"/>
          <w:color w:val="000000"/>
          <w:sz w:val="21"/>
          <w:szCs w:val="21"/>
        </w:rPr>
      </w:pPr>
      <w:r w:rsidRPr="00901F8E">
        <w:rPr>
          <w:rFonts w:ascii="Optima" w:hAnsi="Optima"/>
        </w:rPr>
        <w:t>Dispos</w:t>
      </w:r>
      <w:r w:rsidRPr="00901F8E">
        <w:rPr>
          <w:rFonts w:ascii="Optima" w:eastAsia="Calibri" w:hAnsi="Optima" w:cs="Calibri"/>
          <w:sz w:val="18"/>
          <w:szCs w:val="18"/>
        </w:rPr>
        <w:br w:type="page"/>
      </w:r>
    </w:p>
    <w:p w14:paraId="284CC8D9" w14:textId="77777777" w:rsidR="00401669" w:rsidRPr="00901F8E" w:rsidRDefault="00401669" w:rsidP="00401669">
      <w:pPr>
        <w:pStyle w:val="Titre"/>
        <w:rPr>
          <w:rFonts w:eastAsia="Calibri" w:cs="Calibri"/>
          <w:sz w:val="18"/>
          <w:szCs w:val="18"/>
        </w:rPr>
      </w:pPr>
      <w:r w:rsidRPr="00901F8E">
        <w:t>Proposition de mission</w:t>
      </w:r>
    </w:p>
    <w:p w14:paraId="24C1F5E4" w14:textId="77777777" w:rsidR="00401669" w:rsidRPr="00901F8E" w:rsidRDefault="00401669" w:rsidP="00401669">
      <w:pPr>
        <w:pStyle w:val="p"/>
        <w:spacing w:before="15" w:after="30"/>
        <w:rPr>
          <w:rFonts w:ascii="Optima" w:eastAsia="Calibri" w:hAnsi="Optima" w:cs="Calibri"/>
          <w:sz w:val="18"/>
          <w:szCs w:val="18"/>
        </w:rPr>
      </w:pPr>
      <w:r w:rsidRPr="00901F8E">
        <w:rPr>
          <w:rFonts w:ascii="Optima" w:eastAsia="Calibri" w:hAnsi="Optima" w:cs="Calibri"/>
          <w:sz w:val="18"/>
          <w:szCs w:val="18"/>
        </w:rPr>
        <w:t> </w:t>
      </w:r>
    </w:p>
    <w:p w14:paraId="4002E320" w14:textId="77777777" w:rsidR="00401669" w:rsidRPr="00901F8E" w:rsidRDefault="00401669" w:rsidP="00401669">
      <w:pPr>
        <w:pStyle w:val="Titre1"/>
        <w:rPr>
          <w:rFonts w:ascii="Optima" w:hAnsi="Optima"/>
        </w:rPr>
      </w:pPr>
      <w:bookmarkStart w:id="0" w:name="_Toc97733349"/>
      <w:bookmarkStart w:id="1" w:name="_Toc97733436"/>
      <w:bookmarkStart w:id="2" w:name="_Toc100314055"/>
      <w:r w:rsidRPr="00901F8E">
        <w:rPr>
          <w:rFonts w:ascii="Optima" w:hAnsi="Optima"/>
        </w:rPr>
        <w:t>Les objectifs du projet de mission</w:t>
      </w:r>
      <w:bookmarkEnd w:id="0"/>
      <w:bookmarkEnd w:id="1"/>
      <w:bookmarkEnd w:id="2"/>
      <w:r w:rsidRPr="00901F8E">
        <w:rPr>
          <w:rFonts w:ascii="Optima" w:hAnsi="Optima"/>
        </w:rPr>
        <w:t xml:space="preserve"> </w:t>
      </w:r>
    </w:p>
    <w:p w14:paraId="49D01E69" w14:textId="77777777" w:rsidR="00401669" w:rsidRPr="00901F8E" w:rsidRDefault="00401669">
      <w:pPr>
        <w:numPr>
          <w:ilvl w:val="0"/>
          <w:numId w:val="31"/>
        </w:numPr>
        <w:spacing w:before="100" w:beforeAutospacing="1" w:after="100" w:afterAutospacing="1"/>
        <w:rPr>
          <w:rFonts w:ascii="Optima" w:hAnsi="Optima"/>
        </w:rPr>
      </w:pPr>
      <w:r w:rsidRPr="00901F8E">
        <w:rPr>
          <w:rFonts w:ascii="Optima" w:hAnsi="Optima"/>
        </w:rPr>
        <w:t>Phase I : Cadrage de la mission,</w:t>
      </w:r>
    </w:p>
    <w:p w14:paraId="502B8F8A" w14:textId="77777777" w:rsidR="00401669" w:rsidRPr="00901F8E" w:rsidRDefault="00401669">
      <w:pPr>
        <w:numPr>
          <w:ilvl w:val="0"/>
          <w:numId w:val="31"/>
        </w:numPr>
        <w:spacing w:before="100" w:beforeAutospacing="1" w:after="100" w:afterAutospacing="1"/>
        <w:rPr>
          <w:rFonts w:ascii="Optima" w:hAnsi="Optima"/>
        </w:rPr>
      </w:pPr>
      <w:r w:rsidRPr="00901F8E">
        <w:rPr>
          <w:rFonts w:ascii="Optima" w:hAnsi="Optima"/>
        </w:rPr>
        <w:t xml:space="preserve">Phase II : </w:t>
      </w:r>
      <w:r w:rsidRPr="00901F8E">
        <w:rPr>
          <w:rFonts w:ascii="Optima" w:hAnsi="Optima"/>
          <w:b/>
          <w:bCs/>
        </w:rPr>
        <w:t>COLLECTE DES DONNEES RH, ORGANISATIONNELLES TECHNIQUES ET FINANCIERES</w:t>
      </w:r>
      <w:r w:rsidRPr="00901F8E">
        <w:rPr>
          <w:rFonts w:ascii="Optima" w:hAnsi="Optima"/>
        </w:rPr>
        <w:t xml:space="preserve"> : Réaliser un audit organisationnel : fonctionnement, organisation, relations, adéquation moyens/résultats, </w:t>
      </w:r>
    </w:p>
    <w:p w14:paraId="322E8277" w14:textId="77777777" w:rsidR="00401669" w:rsidRPr="00901F8E" w:rsidRDefault="00401669">
      <w:pPr>
        <w:numPr>
          <w:ilvl w:val="0"/>
          <w:numId w:val="31"/>
        </w:numPr>
        <w:spacing w:before="100" w:beforeAutospacing="1" w:after="100" w:afterAutospacing="1"/>
        <w:rPr>
          <w:rFonts w:ascii="Optima" w:hAnsi="Optima"/>
        </w:rPr>
      </w:pPr>
      <w:r w:rsidRPr="00901F8E">
        <w:rPr>
          <w:rFonts w:ascii="Optima" w:hAnsi="Optima"/>
        </w:rPr>
        <w:t xml:space="preserve">Phase III : </w:t>
      </w:r>
      <w:r w:rsidRPr="00901F8E">
        <w:rPr>
          <w:rFonts w:ascii="Optima" w:hAnsi="Optima"/>
          <w:b/>
          <w:bCs/>
        </w:rPr>
        <w:t>RECOMMANDATIONS ET AXES D’AMELIORATION</w:t>
      </w:r>
      <w:r w:rsidRPr="00901F8E">
        <w:rPr>
          <w:rFonts w:ascii="Optima" w:hAnsi="Optima"/>
        </w:rPr>
        <w:t xml:space="preserve"> : construire des scénarios d'orientation stratégique avec une méthode participative, travailler sur la notion d'intégration du Parc avec les autres services de la Direction des Routes,</w:t>
      </w:r>
    </w:p>
    <w:p w14:paraId="3D4FE732" w14:textId="77777777" w:rsidR="00401669" w:rsidRPr="00901F8E" w:rsidRDefault="00401669">
      <w:pPr>
        <w:numPr>
          <w:ilvl w:val="0"/>
          <w:numId w:val="31"/>
        </w:numPr>
        <w:spacing w:before="100" w:beforeAutospacing="1" w:after="100" w:afterAutospacing="1"/>
        <w:rPr>
          <w:rFonts w:ascii="Optima" w:hAnsi="Optima"/>
        </w:rPr>
      </w:pPr>
      <w:r w:rsidRPr="00901F8E">
        <w:rPr>
          <w:rFonts w:ascii="Optima" w:hAnsi="Optima"/>
        </w:rPr>
        <w:t xml:space="preserve">Phase IV : </w:t>
      </w:r>
      <w:r w:rsidRPr="00901F8E">
        <w:rPr>
          <w:rFonts w:ascii="Optima" w:hAnsi="Optima"/>
          <w:b/>
          <w:bCs/>
        </w:rPr>
        <w:t>ELABORATION DU PROJET DE SERVICE DU PARC DEPARTEMENTAL</w:t>
      </w:r>
      <w:r w:rsidRPr="00901F8E">
        <w:rPr>
          <w:rFonts w:ascii="Optima" w:hAnsi="Optima"/>
        </w:rPr>
        <w:t xml:space="preserve">. Formaliser le scénario d'orientation stratégique retenu et accompagner le département dans l'écriture et la formalisation du projet de service, </w:t>
      </w:r>
    </w:p>
    <w:p w14:paraId="3D654C72" w14:textId="77777777" w:rsidR="00401669" w:rsidRPr="00901F8E" w:rsidRDefault="00401669" w:rsidP="00401669">
      <w:pPr>
        <w:spacing w:before="100" w:beforeAutospacing="1" w:after="100" w:afterAutospacing="1"/>
        <w:ind w:left="360"/>
        <w:rPr>
          <w:rFonts w:ascii="Optima" w:hAnsi="Optima"/>
        </w:rPr>
      </w:pPr>
      <w:r w:rsidRPr="00901F8E">
        <w:rPr>
          <w:rFonts w:ascii="Optima" w:hAnsi="Optima"/>
        </w:rPr>
        <w:t>Tranche optionnelle (mission complémentaire)</w:t>
      </w:r>
    </w:p>
    <w:p w14:paraId="163503E3" w14:textId="0BC58D74" w:rsidR="00401669" w:rsidRDefault="00401669" w:rsidP="00C02240">
      <w:pPr>
        <w:numPr>
          <w:ilvl w:val="0"/>
          <w:numId w:val="31"/>
        </w:numPr>
        <w:spacing w:before="100" w:beforeAutospacing="1" w:after="100" w:afterAutospacing="1"/>
        <w:rPr>
          <w:rStyle w:val="iftag"/>
          <w:rFonts w:ascii="Optima" w:hAnsi="Optima"/>
        </w:rPr>
      </w:pPr>
      <w:r w:rsidRPr="00901F8E">
        <w:rPr>
          <w:rFonts w:ascii="Optima" w:hAnsi="Optima"/>
        </w:rPr>
        <w:t xml:space="preserve">Phase V </w:t>
      </w:r>
    </w:p>
    <w:p w14:paraId="55E48029" w14:textId="77777777" w:rsidR="00C02240" w:rsidRPr="00901F8E" w:rsidRDefault="00C02240">
      <w:pPr>
        <w:numPr>
          <w:ilvl w:val="0"/>
          <w:numId w:val="31"/>
        </w:numPr>
        <w:spacing w:before="100" w:beforeAutospacing="1" w:after="100" w:afterAutospacing="1"/>
        <w:rPr>
          <w:rFonts w:ascii="Optima" w:hAnsi="Optima"/>
        </w:rPr>
      </w:pPr>
    </w:p>
    <w:p w14:paraId="3193BCFA" w14:textId="77777777" w:rsidR="00C02240" w:rsidRDefault="00C02240" w:rsidP="00401669">
      <w:pPr>
        <w:pStyle w:val="Titre1"/>
        <w:rPr>
          <w:rFonts w:ascii="Optima" w:hAnsi="Optima"/>
        </w:rPr>
      </w:pPr>
      <w:bookmarkStart w:id="3" w:name="_Toc97733350"/>
      <w:bookmarkStart w:id="4" w:name="_Toc97733437"/>
      <w:bookmarkStart w:id="5" w:name="_Toc100314056"/>
    </w:p>
    <w:p w14:paraId="0AE2CC3F" w14:textId="12891FC0" w:rsidR="00401669" w:rsidRPr="00901F8E" w:rsidRDefault="00401669" w:rsidP="00401669">
      <w:pPr>
        <w:pStyle w:val="Titre1"/>
        <w:rPr>
          <w:rFonts w:ascii="Optima" w:hAnsi="Optima"/>
        </w:rPr>
      </w:pPr>
      <w:r w:rsidRPr="00901F8E">
        <w:rPr>
          <w:rFonts w:ascii="Optima" w:hAnsi="Optima"/>
        </w:rPr>
        <w:t>Les objectifs du projet de mission de conseil en organisation</w:t>
      </w:r>
      <w:bookmarkEnd w:id="3"/>
      <w:bookmarkEnd w:id="4"/>
      <w:bookmarkEnd w:id="5"/>
      <w:r w:rsidRPr="00901F8E">
        <w:rPr>
          <w:rFonts w:ascii="Optima" w:hAnsi="Optima"/>
        </w:rPr>
        <w:t xml:space="preserve"> </w:t>
      </w:r>
    </w:p>
    <w:p w14:paraId="39C249E1" w14:textId="77777777" w:rsidR="00401669" w:rsidRPr="00901F8E" w:rsidRDefault="00401669" w:rsidP="00401669">
      <w:pPr>
        <w:rPr>
          <w:rFonts w:ascii="Optima" w:hAnsi="Optima"/>
        </w:rPr>
      </w:pPr>
      <w:r w:rsidRPr="00901F8E">
        <w:rPr>
          <w:rFonts w:ascii="Optima" w:hAnsi="Optima"/>
        </w:rPr>
        <w:t>Notre méthodologie générale est présentée dans la plaquette " Conseil Organisationnel - Diagnostic et Accompagnement au changement.pdf"</w:t>
      </w:r>
    </w:p>
    <w:p w14:paraId="6D991108" w14:textId="77777777" w:rsidR="00401669" w:rsidRPr="00901F8E" w:rsidRDefault="00401669" w:rsidP="00401669">
      <w:pPr>
        <w:rPr>
          <w:rFonts w:ascii="Optima" w:hAnsi="Optima"/>
        </w:rPr>
      </w:pPr>
    </w:p>
    <w:p w14:paraId="242F4702" w14:textId="77777777" w:rsidR="00401669" w:rsidRPr="00901F8E" w:rsidRDefault="00401669" w:rsidP="00401669">
      <w:pPr>
        <w:rPr>
          <w:rFonts w:ascii="Optima" w:hAnsi="Optima"/>
        </w:rPr>
      </w:pPr>
      <w:r w:rsidRPr="00901F8E">
        <w:rPr>
          <w:rFonts w:ascii="Optima" w:hAnsi="Optima"/>
        </w:rPr>
        <w:t xml:space="preserve">Nos services de conseil en management et organisation sont présentés sur le site internet : https://convergencia-conseil.com/conseil-en-organisation-management/ </w:t>
      </w:r>
    </w:p>
    <w:p w14:paraId="44C3EF2B" w14:textId="77777777" w:rsidR="00401669" w:rsidRPr="00901F8E" w:rsidRDefault="00401669" w:rsidP="00401669">
      <w:pPr>
        <w:rPr>
          <w:rFonts w:ascii="Optima" w:hAnsi="Optima"/>
        </w:rPr>
      </w:pPr>
    </w:p>
    <w:p w14:paraId="2BBB1D7D" w14:textId="77777777" w:rsidR="00401669" w:rsidRPr="00901F8E" w:rsidRDefault="00401669" w:rsidP="00401669">
      <w:pPr>
        <w:rPr>
          <w:rFonts w:ascii="Optima" w:hAnsi="Optima"/>
        </w:rPr>
      </w:pPr>
      <w:r w:rsidRPr="00901F8E">
        <w:rPr>
          <w:rFonts w:ascii="Optima" w:hAnsi="Optima"/>
        </w:rPr>
        <w:t xml:space="preserve">Nous présenterons dans ce mémoire justificatif de l'offre uniquement la proposition de service spécifique. </w:t>
      </w:r>
    </w:p>
    <w:p w14:paraId="44670838" w14:textId="77777777" w:rsidR="00401669" w:rsidRPr="00901F8E" w:rsidRDefault="00401669" w:rsidP="00401669">
      <w:pPr>
        <w:rPr>
          <w:rFonts w:ascii="Optima" w:hAnsi="Optima"/>
        </w:rPr>
      </w:pPr>
    </w:p>
    <w:p w14:paraId="3FB334F2" w14:textId="577D995F" w:rsidR="00401669" w:rsidRPr="00901F8E" w:rsidRDefault="00346C5C" w:rsidP="00401669">
      <w:pPr>
        <w:pStyle w:val="Titre1"/>
        <w:rPr>
          <w:rFonts w:ascii="Optima" w:hAnsi="Optima"/>
        </w:rPr>
      </w:pPr>
      <w:bookmarkStart w:id="6" w:name="_Toc97733351"/>
      <w:bookmarkStart w:id="7" w:name="_Toc97733438"/>
      <w:bookmarkStart w:id="8" w:name="_Toc100314057"/>
      <w:r>
        <w:rPr>
          <w:rFonts w:ascii="Optima" w:hAnsi="Optima"/>
        </w:rPr>
        <w:br w:type="page"/>
      </w:r>
      <w:r w:rsidR="00401669" w:rsidRPr="00901F8E">
        <w:rPr>
          <w:rFonts w:ascii="Optima" w:hAnsi="Optima"/>
        </w:rPr>
        <w:lastRenderedPageBreak/>
        <w:t>Timeline adaptative d</w:t>
      </w:r>
      <w:r w:rsidR="00151B75">
        <w:rPr>
          <w:rFonts w:ascii="Optima" w:hAnsi="Optima"/>
        </w:rPr>
        <w:t>’une</w:t>
      </w:r>
      <w:r w:rsidR="00401669" w:rsidRPr="00901F8E">
        <w:rPr>
          <w:rFonts w:ascii="Optima" w:hAnsi="Optima"/>
        </w:rPr>
        <w:t xml:space="preserve"> mission</w:t>
      </w:r>
      <w:bookmarkEnd w:id="6"/>
      <w:bookmarkEnd w:id="7"/>
      <w:bookmarkEnd w:id="8"/>
      <w:r w:rsidR="00151B75">
        <w:rPr>
          <w:rFonts w:ascii="Optima" w:hAnsi="Optima"/>
        </w:rPr>
        <w:t xml:space="preserve"> de médiation</w:t>
      </w:r>
    </w:p>
    <w:p w14:paraId="086C96C9" w14:textId="77777777" w:rsidR="00151B75" w:rsidRDefault="00401669" w:rsidP="00401669">
      <w:pPr>
        <w:rPr>
          <w:rFonts w:ascii="Optima" w:hAnsi="Optima"/>
        </w:rPr>
      </w:pPr>
      <w:r w:rsidRPr="00901F8E">
        <w:rPr>
          <w:rFonts w:ascii="Optima" w:hAnsi="Optima"/>
        </w:rPr>
        <w:t xml:space="preserve">La mission </w:t>
      </w:r>
      <w:r w:rsidR="00151B75">
        <w:rPr>
          <w:rFonts w:ascii="Optima" w:hAnsi="Optima"/>
        </w:rPr>
        <w:t>…</w:t>
      </w:r>
    </w:p>
    <w:p w14:paraId="5902F145" w14:textId="06A1CE1B" w:rsidR="00401669" w:rsidRPr="00901F8E" w:rsidRDefault="00401669" w:rsidP="00401669">
      <w:pPr>
        <w:rPr>
          <w:rFonts w:ascii="Optima" w:hAnsi="Optima"/>
        </w:rPr>
      </w:pPr>
      <w:r w:rsidRPr="00901F8E">
        <w:rPr>
          <w:rFonts w:ascii="Optima" w:hAnsi="Optima"/>
        </w:rPr>
        <w:t xml:space="preserve">   </w:t>
      </w:r>
    </w:p>
    <w:p w14:paraId="60EEB73C" w14:textId="77777777" w:rsidR="00401669" w:rsidRPr="00901F8E" w:rsidRDefault="00401669" w:rsidP="00401669">
      <w:pPr>
        <w:rPr>
          <w:rFonts w:ascii="Optima" w:hAnsi="Optima"/>
        </w:rPr>
      </w:pPr>
      <w:r w:rsidRPr="00901F8E">
        <w:rPr>
          <w:rFonts w:ascii="Optima" w:hAnsi="Optima"/>
          <w:noProof/>
        </w:rPr>
        <w:drawing>
          <wp:inline distT="0" distB="0" distL="0" distR="0" wp14:anchorId="33067123" wp14:editId="192F1E83">
            <wp:extent cx="6328410" cy="7089913"/>
            <wp:effectExtent l="0" t="0" r="21590" b="0"/>
            <wp:docPr id="24" name="Diagramme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0F86A77" w14:textId="77777777" w:rsidR="00401669" w:rsidRPr="00901F8E" w:rsidRDefault="00401669" w:rsidP="00401669">
      <w:pPr>
        <w:pBdr>
          <w:top w:val="nil"/>
          <w:left w:val="nil"/>
          <w:bottom w:val="nil"/>
          <w:right w:val="nil"/>
          <w:between w:val="nil"/>
          <w:bar w:val="nil"/>
        </w:pBdr>
        <w:rPr>
          <w:rFonts w:ascii="Optima" w:eastAsiaTheme="majorEastAsia" w:hAnsi="Optima" w:cstheme="majorBidi"/>
          <w:b/>
          <w:bCs/>
          <w:color w:val="003FA3"/>
          <w:sz w:val="32"/>
          <w:szCs w:val="32"/>
        </w:rPr>
      </w:pPr>
    </w:p>
    <w:p w14:paraId="15191FC4" w14:textId="2F7971E2" w:rsidR="00401669" w:rsidRPr="00901F8E" w:rsidRDefault="00401669" w:rsidP="00401669">
      <w:pPr>
        <w:rPr>
          <w:rFonts w:ascii="Optima" w:hAnsi="Optima" w:cs="Arial"/>
          <w:b/>
          <w:bCs/>
          <w:kern w:val="32"/>
          <w:sz w:val="32"/>
          <w:szCs w:val="32"/>
        </w:rPr>
      </w:pPr>
      <w:bookmarkStart w:id="9" w:name="_Toc97733352"/>
      <w:bookmarkStart w:id="10" w:name="_Toc97733439"/>
      <w:bookmarkStart w:id="11" w:name="_Toc100314058"/>
    </w:p>
    <w:p w14:paraId="7FE44F15" w14:textId="6ABA049B" w:rsidR="00401669" w:rsidRPr="00346C5C" w:rsidRDefault="00401669" w:rsidP="00401669">
      <w:pPr>
        <w:pStyle w:val="Titre1"/>
        <w:rPr>
          <w:rFonts w:ascii="Optima" w:hAnsi="Optima"/>
        </w:rPr>
      </w:pPr>
      <w:r w:rsidRPr="00346C5C">
        <w:rPr>
          <w:rFonts w:ascii="Optima" w:hAnsi="Optima"/>
        </w:rPr>
        <w:lastRenderedPageBreak/>
        <w:t xml:space="preserve">Préfiguration </w:t>
      </w:r>
      <w:r w:rsidR="00335514">
        <w:rPr>
          <w:rFonts w:ascii="Optima" w:hAnsi="Optima"/>
        </w:rPr>
        <w:t xml:space="preserve">des </w:t>
      </w:r>
      <w:r w:rsidR="00C02240">
        <w:rPr>
          <w:rFonts w:ascii="Optima" w:hAnsi="Optima"/>
        </w:rPr>
        <w:t>3</w:t>
      </w:r>
      <w:r w:rsidRPr="00346C5C">
        <w:rPr>
          <w:rFonts w:ascii="Optima" w:hAnsi="Optima"/>
        </w:rPr>
        <w:t xml:space="preserve"> phases </w:t>
      </w:r>
      <w:r w:rsidR="00335514">
        <w:rPr>
          <w:rFonts w:ascii="Optima" w:hAnsi="Optima"/>
        </w:rPr>
        <w:t xml:space="preserve">de la mission objet du devis </w:t>
      </w:r>
      <w:r w:rsidRPr="00346C5C">
        <w:rPr>
          <w:rFonts w:ascii="Optima" w:hAnsi="Optima"/>
        </w:rPr>
        <w:t>:</w:t>
      </w:r>
      <w:bookmarkEnd w:id="9"/>
      <w:bookmarkEnd w:id="10"/>
      <w:bookmarkEnd w:id="11"/>
      <w:r w:rsidRPr="00346C5C">
        <w:rPr>
          <w:rFonts w:ascii="Optima" w:hAnsi="Optima"/>
        </w:rPr>
        <w:t xml:space="preserve"> </w:t>
      </w:r>
    </w:p>
    <w:p w14:paraId="3DFAE243" w14:textId="77777777" w:rsidR="00401669" w:rsidRPr="00346C5C" w:rsidRDefault="00401669">
      <w:pPr>
        <w:numPr>
          <w:ilvl w:val="0"/>
          <w:numId w:val="31"/>
        </w:numPr>
        <w:spacing w:before="100" w:beforeAutospacing="1" w:after="100" w:afterAutospacing="1"/>
        <w:rPr>
          <w:rFonts w:ascii="Optima" w:hAnsi="Optima"/>
        </w:rPr>
      </w:pPr>
      <w:bookmarkStart w:id="12" w:name="_Toc97733353"/>
      <w:bookmarkStart w:id="13" w:name="_Toc97733440"/>
      <w:bookmarkStart w:id="14" w:name="_Toc100314059"/>
      <w:r w:rsidRPr="00346C5C">
        <w:rPr>
          <w:rFonts w:ascii="Optima" w:hAnsi="Optima"/>
        </w:rPr>
        <w:t>Phase I : Cadrage de la mission,</w:t>
      </w:r>
    </w:p>
    <w:p w14:paraId="358575E6" w14:textId="5C08B5FF" w:rsidR="00813842" w:rsidRDefault="00401669" w:rsidP="00813842">
      <w:pPr>
        <w:numPr>
          <w:ilvl w:val="0"/>
          <w:numId w:val="31"/>
        </w:numPr>
        <w:spacing w:before="100" w:beforeAutospacing="1" w:after="100" w:afterAutospacing="1"/>
        <w:rPr>
          <w:rFonts w:ascii="Optima" w:hAnsi="Optima"/>
        </w:rPr>
      </w:pPr>
      <w:r w:rsidRPr="00346C5C">
        <w:rPr>
          <w:rFonts w:ascii="Optima" w:hAnsi="Optima"/>
        </w:rPr>
        <w:t>Phase</w:t>
      </w:r>
    </w:p>
    <w:p w14:paraId="0502AC16" w14:textId="70C4C02D" w:rsidR="00337A36" w:rsidRDefault="00C02240" w:rsidP="00401669">
      <w:pPr>
        <w:pStyle w:val="Titre1"/>
        <w:rPr>
          <w:rFonts w:ascii="Optima" w:hAnsi="Optima"/>
        </w:rPr>
      </w:pPr>
      <w:r>
        <w:rPr>
          <w:rFonts w:ascii="Optima" w:hAnsi="Optima"/>
        </w:rPr>
        <w:t xml:space="preserve">3 </w:t>
      </w:r>
      <w:proofErr w:type="gramStart"/>
      <w:r>
        <w:rPr>
          <w:rFonts w:ascii="Optima" w:hAnsi="Optima"/>
        </w:rPr>
        <w:t>phase</w:t>
      </w:r>
      <w:proofErr w:type="gramEnd"/>
      <w:r>
        <w:rPr>
          <w:rFonts w:ascii="Optima" w:hAnsi="Optima"/>
        </w:rPr>
        <w:t xml:space="preserve"> et 5 étape</w:t>
      </w:r>
    </w:p>
    <w:p w14:paraId="3F0E3BDC" w14:textId="77369BC4" w:rsidR="00401669" w:rsidRPr="00346C5C" w:rsidRDefault="00401669" w:rsidP="00401669">
      <w:pPr>
        <w:pStyle w:val="Titre1"/>
        <w:rPr>
          <w:rFonts w:ascii="Optima" w:hAnsi="Optima"/>
        </w:rPr>
      </w:pPr>
      <w:r w:rsidRPr="00346C5C">
        <w:rPr>
          <w:rFonts w:ascii="Optima" w:hAnsi="Optima"/>
        </w:rPr>
        <w:t>Phase I : Cadrage de la mission</w:t>
      </w:r>
      <w:bookmarkEnd w:id="12"/>
      <w:bookmarkEnd w:id="13"/>
      <w:bookmarkEnd w:id="14"/>
      <w:r w:rsidRPr="00346C5C">
        <w:rPr>
          <w:rFonts w:ascii="Optima" w:hAnsi="Optima"/>
        </w:rPr>
        <w:t xml:space="preserve"> </w:t>
      </w:r>
    </w:p>
    <w:p w14:paraId="1D26FA2F" w14:textId="7C288287" w:rsidR="00401669" w:rsidRPr="00901F8E" w:rsidRDefault="00401669" w:rsidP="0097605B">
      <w:pPr>
        <w:pStyle w:val="Paragraphedeliste"/>
        <w:numPr>
          <w:ilvl w:val="0"/>
          <w:numId w:val="26"/>
        </w:numPr>
        <w:pBdr>
          <w:top w:val="nil"/>
          <w:left w:val="nil"/>
          <w:bottom w:val="nil"/>
          <w:right w:val="nil"/>
          <w:between w:val="nil"/>
          <w:bar w:val="nil"/>
        </w:pBdr>
      </w:pPr>
      <w:r w:rsidRPr="00346C5C">
        <w:t xml:space="preserve">Entretien </w:t>
      </w:r>
    </w:p>
    <w:p w14:paraId="7CE5BA27" w14:textId="6E170615" w:rsidR="00401669" w:rsidRPr="005D7988" w:rsidRDefault="00401669" w:rsidP="00401669">
      <w:pPr>
        <w:rPr>
          <w:rFonts w:ascii="Optima" w:hAnsi="Optima"/>
        </w:rPr>
      </w:pPr>
      <w:bookmarkStart w:id="15" w:name="_Toc97733358"/>
      <w:bookmarkStart w:id="16" w:name="_Toc97733445"/>
      <w:r w:rsidRPr="00901F8E">
        <w:rPr>
          <w:rFonts w:ascii="Optima" w:hAnsi="Optima"/>
        </w:rPr>
        <w:br w:type="page"/>
      </w:r>
    </w:p>
    <w:p w14:paraId="14235492" w14:textId="77777777" w:rsidR="00401669" w:rsidRPr="00901F8E" w:rsidRDefault="00401669" w:rsidP="00401669">
      <w:pPr>
        <w:pStyle w:val="Titre1"/>
        <w:rPr>
          <w:rFonts w:ascii="Optima" w:hAnsi="Optima"/>
        </w:rPr>
      </w:pPr>
      <w:bookmarkStart w:id="17" w:name="_Toc100314064"/>
      <w:r w:rsidRPr="00901F8E">
        <w:rPr>
          <w:rFonts w:ascii="Optima" w:hAnsi="Optima"/>
        </w:rPr>
        <w:t>Synthèse de la proposition d'accompagnement :</w:t>
      </w:r>
      <w:bookmarkEnd w:id="15"/>
      <w:bookmarkEnd w:id="16"/>
      <w:bookmarkEnd w:id="17"/>
      <w:r w:rsidRPr="00901F8E">
        <w:rPr>
          <w:rFonts w:ascii="Optima" w:hAnsi="Optima"/>
        </w:rPr>
        <w:t xml:space="preserve"> </w:t>
      </w:r>
    </w:p>
    <w:p w14:paraId="2A7015D2" w14:textId="77777777" w:rsidR="00401669" w:rsidRPr="005063EB" w:rsidRDefault="00401669" w:rsidP="00401669">
      <w:pPr>
        <w:rPr>
          <w:rFonts w:ascii="Optima" w:hAnsi="Optima"/>
        </w:rPr>
      </w:pPr>
      <w:r w:rsidRPr="005063EB">
        <w:rPr>
          <w:rFonts w:ascii="Optima" w:hAnsi="Optima"/>
          <w:noProof/>
        </w:rPr>
        <w:drawing>
          <wp:inline distT="0" distB="0" distL="0" distR="0" wp14:anchorId="3FB2566A" wp14:editId="4F50939E">
            <wp:extent cx="6029325" cy="5912746"/>
            <wp:effectExtent l="0" t="0" r="28575" b="0"/>
            <wp:docPr id="23" name="Diagramme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901D648" w14:textId="77777777" w:rsidR="00401669" w:rsidRPr="00901F8E" w:rsidRDefault="00401669" w:rsidP="00401669">
      <w:pPr>
        <w:pBdr>
          <w:top w:val="nil"/>
          <w:left w:val="nil"/>
          <w:bottom w:val="nil"/>
          <w:right w:val="nil"/>
          <w:between w:val="nil"/>
          <w:bar w:val="nil"/>
        </w:pBdr>
        <w:rPr>
          <w:rFonts w:ascii="Optima" w:hAnsi="Optima"/>
        </w:rPr>
      </w:pPr>
    </w:p>
    <w:p w14:paraId="46865C73" w14:textId="77777777" w:rsidR="00401669" w:rsidRPr="00901F8E" w:rsidRDefault="00401669" w:rsidP="00401669">
      <w:pPr>
        <w:pBdr>
          <w:top w:val="nil"/>
          <w:left w:val="nil"/>
          <w:bottom w:val="nil"/>
          <w:right w:val="nil"/>
          <w:between w:val="nil"/>
          <w:bar w:val="nil"/>
        </w:pBdr>
        <w:rPr>
          <w:rFonts w:ascii="Optima" w:hAnsi="Optima"/>
        </w:rPr>
      </w:pPr>
    </w:p>
    <w:p w14:paraId="2B958EE1" w14:textId="613BEBB0" w:rsidR="00401669" w:rsidRPr="00901F8E" w:rsidRDefault="00401669" w:rsidP="00401669">
      <w:pPr>
        <w:rPr>
          <w:rFonts w:ascii="Optima" w:hAnsi="Optima" w:cs="Arial"/>
          <w:b/>
          <w:bCs/>
          <w:kern w:val="32"/>
          <w:sz w:val="32"/>
          <w:szCs w:val="32"/>
        </w:rPr>
      </w:pPr>
      <w:bookmarkStart w:id="18" w:name="_Toc97733362"/>
      <w:bookmarkStart w:id="19" w:name="_Toc97733449"/>
      <w:bookmarkStart w:id="20" w:name="_Toc100314068"/>
    </w:p>
    <w:bookmarkEnd w:id="18"/>
    <w:bookmarkEnd w:id="19"/>
    <w:bookmarkEnd w:id="20"/>
    <w:p w14:paraId="2397252F" w14:textId="73F813FE" w:rsidR="00401669" w:rsidRPr="00901F8E" w:rsidRDefault="00401669" w:rsidP="00401669">
      <w:pPr>
        <w:pStyle w:val="Titre1"/>
        <w:rPr>
          <w:rFonts w:ascii="Optima" w:hAnsi="Optima"/>
        </w:rPr>
      </w:pPr>
    </w:p>
    <w:p w14:paraId="787A2E93" w14:textId="48E1609B" w:rsidR="00401669" w:rsidRPr="00901F8E" w:rsidRDefault="00401669" w:rsidP="00401669">
      <w:pPr>
        <w:pBdr>
          <w:top w:val="nil"/>
          <w:left w:val="nil"/>
          <w:bottom w:val="nil"/>
          <w:right w:val="nil"/>
          <w:between w:val="nil"/>
          <w:bar w:val="nil"/>
        </w:pBdr>
        <w:rPr>
          <w:rFonts w:ascii="Optima" w:hAnsi="Optima"/>
        </w:rPr>
      </w:pPr>
      <w:r w:rsidRPr="00901F8E">
        <w:rPr>
          <w:rFonts w:ascii="Optima" w:hAnsi="Optima"/>
        </w:rPr>
        <w:br w:type="page"/>
      </w:r>
    </w:p>
    <w:p w14:paraId="0259A794" w14:textId="77777777" w:rsidR="00401669" w:rsidRPr="00901F8E" w:rsidRDefault="00401669" w:rsidP="00401669">
      <w:pPr>
        <w:pStyle w:val="Titre1"/>
        <w:rPr>
          <w:rFonts w:ascii="Optima" w:hAnsi="Optima"/>
          <w:bCs w:val="0"/>
        </w:rPr>
      </w:pPr>
      <w:bookmarkStart w:id="21" w:name="_Toc97733359"/>
      <w:bookmarkStart w:id="22" w:name="_Toc97733446"/>
      <w:bookmarkStart w:id="23" w:name="_Toc100314065"/>
      <w:r w:rsidRPr="00901F8E">
        <w:rPr>
          <w:rFonts w:ascii="Optima" w:hAnsi="Optima"/>
        </w:rPr>
        <w:t>Nos principes d'intervention : adaptation et agilité</w:t>
      </w:r>
      <w:bookmarkEnd w:id="21"/>
      <w:bookmarkEnd w:id="22"/>
      <w:bookmarkEnd w:id="23"/>
    </w:p>
    <w:p w14:paraId="447E9B14" w14:textId="77777777" w:rsidR="00401669" w:rsidRPr="00901F8E" w:rsidRDefault="00401669" w:rsidP="00401669">
      <w:pPr>
        <w:rPr>
          <w:rFonts w:ascii="Optima" w:hAnsi="Optima"/>
          <w:sz w:val="22"/>
          <w:szCs w:val="22"/>
        </w:rPr>
      </w:pPr>
    </w:p>
    <w:p w14:paraId="48101E97" w14:textId="77777777" w:rsidR="00401669" w:rsidRPr="00901F8E" w:rsidRDefault="00401669" w:rsidP="00401669">
      <w:pPr>
        <w:rPr>
          <w:rFonts w:ascii="Optima" w:hAnsi="Optima"/>
          <w:sz w:val="22"/>
          <w:szCs w:val="22"/>
        </w:rPr>
      </w:pPr>
      <w:r w:rsidRPr="00901F8E">
        <w:rPr>
          <w:rFonts w:ascii="Optima" w:hAnsi="Optima"/>
          <w:sz w:val="22"/>
          <w:szCs w:val="22"/>
        </w:rPr>
        <w:t xml:space="preserve">Notre principe d'intervention est l'adaptation. Nous nous adaptons aux souhaits et contraintes de nos clients. </w:t>
      </w:r>
    </w:p>
    <w:p w14:paraId="2D726CE9" w14:textId="77777777" w:rsidR="00401669" w:rsidRPr="00901F8E" w:rsidRDefault="00401669" w:rsidP="00401669">
      <w:pPr>
        <w:rPr>
          <w:rFonts w:ascii="Optima" w:hAnsi="Optima"/>
          <w:sz w:val="22"/>
          <w:szCs w:val="22"/>
        </w:rPr>
      </w:pPr>
      <w:r w:rsidRPr="00901F8E">
        <w:rPr>
          <w:rFonts w:ascii="Optima" w:hAnsi="Optima"/>
          <w:sz w:val="22"/>
          <w:szCs w:val="22"/>
        </w:rPr>
        <w:t xml:space="preserve">Le </w:t>
      </w:r>
      <w:r w:rsidRPr="00901F8E">
        <w:rPr>
          <w:rFonts w:ascii="Optima" w:hAnsi="Optima"/>
          <w:b/>
          <w:bCs/>
          <w:sz w:val="22"/>
          <w:szCs w:val="22"/>
        </w:rPr>
        <w:t>calendrier de mission est adaptatif</w:t>
      </w:r>
      <w:r w:rsidRPr="00901F8E">
        <w:rPr>
          <w:rFonts w:ascii="Optima" w:hAnsi="Optima"/>
          <w:sz w:val="22"/>
          <w:szCs w:val="22"/>
        </w:rPr>
        <w:t xml:space="preserve">, il est donné à titre indicatif. Plusieurs variables sont susceptibles de le faire évoluer : </w:t>
      </w:r>
    </w:p>
    <w:p w14:paraId="19C8E942" w14:textId="77777777" w:rsidR="00401669" w:rsidRPr="00901F8E" w:rsidRDefault="00401669">
      <w:pPr>
        <w:pStyle w:val="Paragraphedeliste"/>
        <w:numPr>
          <w:ilvl w:val="0"/>
          <w:numId w:val="28"/>
        </w:numPr>
        <w:rPr>
          <w:sz w:val="22"/>
          <w:szCs w:val="22"/>
        </w:rPr>
      </w:pPr>
      <w:proofErr w:type="gramStart"/>
      <w:r w:rsidRPr="00901F8E">
        <w:rPr>
          <w:sz w:val="22"/>
          <w:szCs w:val="22"/>
        </w:rPr>
        <w:t>les</w:t>
      </w:r>
      <w:proofErr w:type="gramEnd"/>
      <w:r w:rsidRPr="00901F8E">
        <w:rPr>
          <w:sz w:val="22"/>
          <w:szCs w:val="22"/>
        </w:rPr>
        <w:t xml:space="preserve"> délais de </w:t>
      </w:r>
      <w:r w:rsidRPr="00901F8E">
        <w:rPr>
          <w:b/>
          <w:bCs/>
          <w:sz w:val="22"/>
          <w:szCs w:val="22"/>
        </w:rPr>
        <w:t>prise de décision</w:t>
      </w:r>
      <w:r w:rsidRPr="00901F8E">
        <w:rPr>
          <w:sz w:val="22"/>
          <w:szCs w:val="22"/>
        </w:rPr>
        <w:t xml:space="preserve"> pour le choix du prestataire et donc de démarrage de la mission. </w:t>
      </w:r>
    </w:p>
    <w:p w14:paraId="4BA94ECF" w14:textId="77777777" w:rsidR="00401669" w:rsidRPr="00901F8E" w:rsidRDefault="00401669">
      <w:pPr>
        <w:pStyle w:val="Paragraphedeliste"/>
        <w:numPr>
          <w:ilvl w:val="0"/>
          <w:numId w:val="28"/>
        </w:numPr>
        <w:rPr>
          <w:sz w:val="22"/>
          <w:szCs w:val="22"/>
        </w:rPr>
      </w:pPr>
      <w:proofErr w:type="gramStart"/>
      <w:r w:rsidRPr="00901F8E">
        <w:rPr>
          <w:sz w:val="22"/>
          <w:szCs w:val="22"/>
        </w:rPr>
        <w:t>la</w:t>
      </w:r>
      <w:proofErr w:type="gramEnd"/>
      <w:r w:rsidRPr="00901F8E">
        <w:rPr>
          <w:sz w:val="22"/>
          <w:szCs w:val="22"/>
        </w:rPr>
        <w:t xml:space="preserve"> durée de la </w:t>
      </w:r>
      <w:r w:rsidRPr="00901F8E">
        <w:rPr>
          <w:b/>
          <w:bCs/>
          <w:sz w:val="22"/>
          <w:szCs w:val="22"/>
        </w:rPr>
        <w:t>phase II</w:t>
      </w:r>
      <w:r w:rsidRPr="00901F8E">
        <w:rPr>
          <w:sz w:val="22"/>
          <w:szCs w:val="22"/>
        </w:rPr>
        <w:t xml:space="preserve"> en particulier </w:t>
      </w:r>
      <w:r w:rsidRPr="00901F8E">
        <w:rPr>
          <w:b/>
          <w:bCs/>
          <w:sz w:val="22"/>
          <w:szCs w:val="22"/>
        </w:rPr>
        <w:t>sera adaptée en fonction des résultats</w:t>
      </w:r>
      <w:r w:rsidRPr="00901F8E">
        <w:rPr>
          <w:sz w:val="22"/>
          <w:szCs w:val="22"/>
        </w:rPr>
        <w:t xml:space="preserve"> de l'état des lieux, du Diagnostic, des décisions du pilote interne et du COPIL concernant les actions à mener. </w:t>
      </w:r>
    </w:p>
    <w:p w14:paraId="39414021" w14:textId="77777777" w:rsidR="00401669" w:rsidRPr="00901F8E" w:rsidRDefault="00401669">
      <w:pPr>
        <w:pStyle w:val="Paragraphedeliste"/>
        <w:numPr>
          <w:ilvl w:val="0"/>
          <w:numId w:val="28"/>
        </w:numPr>
        <w:rPr>
          <w:sz w:val="22"/>
          <w:szCs w:val="22"/>
        </w:rPr>
      </w:pPr>
      <w:r w:rsidRPr="00901F8E">
        <w:rPr>
          <w:b/>
          <w:bCs/>
          <w:sz w:val="22"/>
          <w:szCs w:val="22"/>
        </w:rPr>
        <w:t>Les agendas</w:t>
      </w:r>
      <w:r w:rsidRPr="00901F8E">
        <w:rPr>
          <w:sz w:val="22"/>
          <w:szCs w:val="22"/>
        </w:rPr>
        <w:t xml:space="preserve"> : l'organisation de réunions avec une équipe ou un service entier génèrent parfois des délais. Plus les RDV peuvent être pris en amont, meilleure est la garantie de respecter les délais. </w:t>
      </w:r>
    </w:p>
    <w:p w14:paraId="1745FF2B" w14:textId="77777777" w:rsidR="00401669" w:rsidRPr="00901F8E" w:rsidRDefault="00401669">
      <w:pPr>
        <w:pStyle w:val="Paragraphedeliste"/>
        <w:numPr>
          <w:ilvl w:val="0"/>
          <w:numId w:val="28"/>
        </w:numPr>
        <w:rPr>
          <w:sz w:val="22"/>
          <w:szCs w:val="22"/>
        </w:rPr>
      </w:pPr>
      <w:r w:rsidRPr="00901F8E">
        <w:rPr>
          <w:b/>
          <w:bCs/>
          <w:sz w:val="22"/>
          <w:szCs w:val="22"/>
        </w:rPr>
        <w:t>Les aléas</w:t>
      </w:r>
      <w:r w:rsidRPr="00901F8E">
        <w:rPr>
          <w:sz w:val="22"/>
          <w:szCs w:val="22"/>
        </w:rPr>
        <w:t xml:space="preserve"> : notamment ceux liés au COVID et aux éventuels confinements qui peuvent désorganiser les services et donc les missions.  </w:t>
      </w:r>
    </w:p>
    <w:p w14:paraId="735ACB8A" w14:textId="77777777" w:rsidR="00401669" w:rsidRPr="00901F8E" w:rsidRDefault="00401669" w:rsidP="00401669">
      <w:pPr>
        <w:pBdr>
          <w:top w:val="nil"/>
          <w:left w:val="nil"/>
          <w:bottom w:val="nil"/>
          <w:right w:val="nil"/>
          <w:between w:val="nil"/>
          <w:bar w:val="nil"/>
        </w:pBdr>
        <w:rPr>
          <w:rFonts w:ascii="Optima" w:hAnsi="Optima"/>
          <w:sz w:val="22"/>
          <w:szCs w:val="22"/>
        </w:rPr>
      </w:pPr>
    </w:p>
    <w:p w14:paraId="7D3F72CD" w14:textId="77777777" w:rsidR="00401669" w:rsidRPr="00901F8E" w:rsidRDefault="00401669" w:rsidP="00401669">
      <w:pPr>
        <w:rPr>
          <w:rFonts w:ascii="Optima" w:hAnsi="Optima"/>
          <w:b/>
          <w:bCs/>
          <w:sz w:val="22"/>
          <w:szCs w:val="22"/>
        </w:rPr>
      </w:pPr>
      <w:r w:rsidRPr="00901F8E">
        <w:rPr>
          <w:rFonts w:ascii="Optima" w:hAnsi="Optima"/>
          <w:b/>
          <w:bCs/>
          <w:sz w:val="22"/>
          <w:szCs w:val="22"/>
        </w:rPr>
        <w:t xml:space="preserve">Consulting as a service orienté mise en </w:t>
      </w:r>
      <w:proofErr w:type="spellStart"/>
      <w:r w:rsidRPr="00901F8E">
        <w:rPr>
          <w:rFonts w:ascii="Optima" w:hAnsi="Optima"/>
          <w:b/>
          <w:bCs/>
          <w:sz w:val="22"/>
          <w:szCs w:val="22"/>
        </w:rPr>
        <w:t>oeuvre</w:t>
      </w:r>
      <w:proofErr w:type="spellEnd"/>
      <w:r w:rsidRPr="00901F8E">
        <w:rPr>
          <w:rFonts w:ascii="Optima" w:hAnsi="Optima"/>
          <w:b/>
          <w:bCs/>
          <w:sz w:val="22"/>
          <w:szCs w:val="22"/>
        </w:rPr>
        <w:t xml:space="preserve"> des solutions</w:t>
      </w:r>
    </w:p>
    <w:p w14:paraId="0624247A" w14:textId="77777777" w:rsidR="00401669" w:rsidRPr="00901F8E" w:rsidRDefault="00401669">
      <w:pPr>
        <w:pStyle w:val="Paragraphedeliste"/>
        <w:numPr>
          <w:ilvl w:val="0"/>
          <w:numId w:val="30"/>
        </w:numPr>
        <w:rPr>
          <w:sz w:val="22"/>
          <w:szCs w:val="22"/>
        </w:rPr>
      </w:pPr>
      <w:r w:rsidRPr="00901F8E">
        <w:rPr>
          <w:sz w:val="22"/>
          <w:szCs w:val="22"/>
        </w:rPr>
        <w:t>Nos missions sont calibrées pour répondre à une demande spécifique, nous produisons un conseil actif, axé sur une haute valeur, des prix fixes compétitifs permettant au client une maîtrise des coûts, des garanties de ventes et de livraisons des prestations. </w:t>
      </w:r>
    </w:p>
    <w:p w14:paraId="3398157E" w14:textId="77777777" w:rsidR="00401669" w:rsidRPr="00901F8E" w:rsidRDefault="00401669">
      <w:pPr>
        <w:pStyle w:val="Paragraphedeliste"/>
        <w:numPr>
          <w:ilvl w:val="0"/>
          <w:numId w:val="30"/>
        </w:numPr>
        <w:rPr>
          <w:sz w:val="22"/>
          <w:szCs w:val="22"/>
        </w:rPr>
      </w:pPr>
      <w:r w:rsidRPr="00901F8E">
        <w:rPr>
          <w:sz w:val="22"/>
          <w:szCs w:val="22"/>
        </w:rPr>
        <w:t xml:space="preserve">Nous développons un conseil en management et en organisation orienté mise en </w:t>
      </w:r>
      <w:proofErr w:type="spellStart"/>
      <w:r w:rsidRPr="00901F8E">
        <w:rPr>
          <w:sz w:val="22"/>
          <w:szCs w:val="22"/>
        </w:rPr>
        <w:t>oeuvre</w:t>
      </w:r>
      <w:proofErr w:type="spellEnd"/>
      <w:r w:rsidRPr="00901F8E">
        <w:rPr>
          <w:sz w:val="22"/>
          <w:szCs w:val="22"/>
        </w:rPr>
        <w:t xml:space="preserve"> des solutions – jusqu’à l’accompagnement des équipes, une offre de service agile : des missions courtes, avec des résultats rapides – “quick </w:t>
      </w:r>
      <w:proofErr w:type="spellStart"/>
      <w:r w:rsidRPr="00901F8E">
        <w:rPr>
          <w:sz w:val="22"/>
          <w:szCs w:val="22"/>
        </w:rPr>
        <w:t>win</w:t>
      </w:r>
      <w:proofErr w:type="spellEnd"/>
      <w:r w:rsidRPr="00901F8E">
        <w:rPr>
          <w:sz w:val="22"/>
          <w:szCs w:val="22"/>
        </w:rPr>
        <w:t>”, des “sprints”.</w:t>
      </w:r>
    </w:p>
    <w:p w14:paraId="6C7D4CF3" w14:textId="77777777" w:rsidR="00401669" w:rsidRPr="00901F8E" w:rsidRDefault="00401669">
      <w:pPr>
        <w:pStyle w:val="Paragraphedeliste"/>
        <w:numPr>
          <w:ilvl w:val="0"/>
          <w:numId w:val="30"/>
        </w:numPr>
        <w:rPr>
          <w:sz w:val="22"/>
          <w:szCs w:val="22"/>
        </w:rPr>
      </w:pPr>
      <w:r w:rsidRPr="00901F8E">
        <w:rPr>
          <w:sz w:val="22"/>
          <w:szCs w:val="22"/>
        </w:rPr>
        <w:t xml:space="preserve">La transformation digitale est au </w:t>
      </w:r>
      <w:proofErr w:type="spellStart"/>
      <w:r w:rsidRPr="00901F8E">
        <w:rPr>
          <w:sz w:val="22"/>
          <w:szCs w:val="22"/>
        </w:rPr>
        <w:t>coeur</w:t>
      </w:r>
      <w:proofErr w:type="spellEnd"/>
      <w:r w:rsidRPr="00901F8E">
        <w:rPr>
          <w:sz w:val="22"/>
          <w:szCs w:val="22"/>
        </w:rPr>
        <w:t xml:space="preserve"> de nos métiers également, et nos services répondent à la souplesse requise par notre époque : combinaison de présentiel, distanciel, front office, back office. </w:t>
      </w:r>
    </w:p>
    <w:p w14:paraId="1DFDFFBD" w14:textId="77777777" w:rsidR="00401669" w:rsidRPr="00901F8E" w:rsidRDefault="00401669">
      <w:pPr>
        <w:pStyle w:val="Paragraphedeliste"/>
        <w:numPr>
          <w:ilvl w:val="0"/>
          <w:numId w:val="30"/>
        </w:numPr>
        <w:rPr>
          <w:sz w:val="22"/>
          <w:szCs w:val="22"/>
        </w:rPr>
      </w:pPr>
      <w:r w:rsidRPr="00901F8E">
        <w:rPr>
          <w:sz w:val="22"/>
          <w:szCs w:val="22"/>
        </w:rPr>
        <w:t>Notre modèle de mission inclut le partage d’outils digitaux modernes et performant permettant de conduire nos missions et de coordonner le travail avec les interlocuteurs identifiés : chef de mission interne, managers, équipes opérationnelles. </w:t>
      </w:r>
    </w:p>
    <w:p w14:paraId="3448BA12" w14:textId="77777777" w:rsidR="00401669" w:rsidRPr="00901F8E" w:rsidRDefault="00401669" w:rsidP="00401669">
      <w:pPr>
        <w:pBdr>
          <w:top w:val="nil"/>
          <w:left w:val="nil"/>
          <w:bottom w:val="nil"/>
          <w:right w:val="nil"/>
          <w:between w:val="nil"/>
          <w:bar w:val="nil"/>
        </w:pBdr>
        <w:rPr>
          <w:rFonts w:ascii="Optima" w:hAnsi="Optima"/>
          <w:sz w:val="22"/>
          <w:szCs w:val="22"/>
        </w:rPr>
      </w:pPr>
      <w:r w:rsidRPr="00901F8E">
        <w:rPr>
          <w:rFonts w:ascii="Optima" w:eastAsia="Times" w:hAnsi="Optima"/>
          <w:i/>
          <w:iCs/>
          <w:sz w:val="21"/>
          <w:szCs w:val="21"/>
        </w:rPr>
        <w:br w:type="page"/>
      </w:r>
    </w:p>
    <w:p w14:paraId="569CE3E5" w14:textId="77777777" w:rsidR="000511CC" w:rsidRDefault="00401669" w:rsidP="000511CC">
      <w:pPr>
        <w:pStyle w:val="Titre1"/>
        <w:rPr>
          <w:rFonts w:ascii="Optima" w:hAnsi="Optima"/>
        </w:rPr>
      </w:pPr>
      <w:bookmarkStart w:id="24" w:name="_Toc97733360"/>
      <w:bookmarkStart w:id="25" w:name="_Toc97733447"/>
      <w:bookmarkStart w:id="26" w:name="_Toc100314066"/>
      <w:r w:rsidRPr="00901F8E">
        <w:rPr>
          <w:rFonts w:ascii="Optima" w:hAnsi="Optima"/>
        </w:rPr>
        <w:t>Modalités d'organisation de la mission</w:t>
      </w:r>
      <w:bookmarkEnd w:id="24"/>
      <w:bookmarkEnd w:id="25"/>
      <w:bookmarkEnd w:id="26"/>
      <w:r w:rsidRPr="00901F8E">
        <w:rPr>
          <w:rFonts w:ascii="Optima" w:hAnsi="Optima"/>
        </w:rPr>
        <w:t xml:space="preserve"> </w:t>
      </w:r>
    </w:p>
    <w:p w14:paraId="652E56F3" w14:textId="10546239" w:rsidR="000511CC" w:rsidRDefault="00401669" w:rsidP="000511CC">
      <w:pPr>
        <w:pStyle w:val="Titre1"/>
        <w:rPr>
          <w:sz w:val="22"/>
          <w:szCs w:val="22"/>
        </w:rPr>
      </w:pPr>
      <w:r w:rsidRPr="005063EB">
        <w:rPr>
          <w:sz w:val="22"/>
          <w:szCs w:val="22"/>
        </w:rPr>
        <w:t xml:space="preserve">Durée </w:t>
      </w:r>
      <w:r w:rsidR="00151B75">
        <w:rPr>
          <w:sz w:val="22"/>
          <w:szCs w:val="22"/>
        </w:rPr>
        <w:t>d’une mission de médiation</w:t>
      </w:r>
    </w:p>
    <w:p w14:paraId="7A03B84B" w14:textId="151A1606" w:rsidR="000511CC" w:rsidRDefault="00401669" w:rsidP="00151B75">
      <w:pPr>
        <w:pStyle w:val="Titre1"/>
        <w:rPr>
          <w:rFonts w:ascii="Optima" w:hAnsi="Optima" w:cs="Helvetica Neue"/>
          <w:sz w:val="22"/>
          <w:szCs w:val="22"/>
        </w:rPr>
      </w:pPr>
      <w:r w:rsidRPr="00901F8E">
        <w:rPr>
          <w:rFonts w:cs="Helvetica Neue"/>
          <w:sz w:val="22"/>
          <w:szCs w:val="22"/>
        </w:rPr>
        <w:t xml:space="preserve">Durée d'intervention : </w:t>
      </w:r>
    </w:p>
    <w:p w14:paraId="5FEBAC74" w14:textId="77777777" w:rsidR="000511CC" w:rsidRDefault="000511CC" w:rsidP="000511CC">
      <w:pPr>
        <w:rPr>
          <w:rFonts w:ascii="Optima" w:hAnsi="Optima" w:cs="Helvetica Neue"/>
          <w:sz w:val="22"/>
          <w:szCs w:val="22"/>
        </w:rPr>
      </w:pPr>
    </w:p>
    <w:p w14:paraId="18D38102" w14:textId="77777777" w:rsidR="000511CC" w:rsidRDefault="00401669" w:rsidP="000511CC">
      <w:pPr>
        <w:rPr>
          <w:rFonts w:cs="Calibri"/>
          <w:sz w:val="22"/>
          <w:szCs w:val="22"/>
        </w:rPr>
      </w:pPr>
      <w:r w:rsidRPr="00901F8E">
        <w:rPr>
          <w:b/>
          <w:bCs/>
          <w:sz w:val="22"/>
          <w:szCs w:val="22"/>
        </w:rPr>
        <w:t>Lieu de la mission</w:t>
      </w:r>
      <w:r w:rsidRPr="00901F8E">
        <w:rPr>
          <w:sz w:val="22"/>
          <w:szCs w:val="22"/>
        </w:rPr>
        <w:t xml:space="preserve"> : jours présentiels</w:t>
      </w:r>
      <w:r w:rsidR="000511CC">
        <w:rPr>
          <w:sz w:val="22"/>
          <w:szCs w:val="22"/>
        </w:rPr>
        <w:t xml:space="preserve"> </w:t>
      </w:r>
      <w:r w:rsidRPr="00901F8E">
        <w:rPr>
          <w:rFonts w:cs="Calibri"/>
          <w:sz w:val="22"/>
          <w:szCs w:val="22"/>
        </w:rPr>
        <w:t>sur site client,</w:t>
      </w:r>
    </w:p>
    <w:p w14:paraId="4062C254" w14:textId="77777777" w:rsidR="000511CC" w:rsidRDefault="000511CC" w:rsidP="000511CC">
      <w:pPr>
        <w:rPr>
          <w:rFonts w:cs="Calibri"/>
          <w:sz w:val="22"/>
          <w:szCs w:val="22"/>
        </w:rPr>
      </w:pPr>
    </w:p>
    <w:p w14:paraId="13C5DA61" w14:textId="77777777" w:rsidR="000511CC" w:rsidRDefault="00401669" w:rsidP="000511CC">
      <w:pPr>
        <w:rPr>
          <w:rFonts w:cs="Helvetica Neue"/>
          <w:sz w:val="22"/>
          <w:szCs w:val="22"/>
        </w:rPr>
      </w:pPr>
      <w:r w:rsidRPr="00901F8E">
        <w:rPr>
          <w:rFonts w:cs="Helvetica Neue"/>
          <w:b/>
          <w:bCs/>
          <w:sz w:val="22"/>
          <w:szCs w:val="22"/>
        </w:rPr>
        <w:t xml:space="preserve">Mesures Sanitaires COVID 19 : </w:t>
      </w:r>
      <w:r w:rsidRPr="00901F8E">
        <w:rPr>
          <w:rFonts w:cs="Helvetica Neue"/>
          <w:sz w:val="22"/>
          <w:szCs w:val="22"/>
        </w:rPr>
        <w:t>Nous appliquons les principes de précaution arrêtées par l'état. Les modalités d'organisation de la mission pourront évoluer en fonction de la situation sanitaire. Nous privilégions l'action en présentiel, mais si pour des raisons sanitaires cela n'était pas possible, nous disposons de solutions de travail à distance en webconférence, et nous pourrons également reporter la mission de quelques semaines sur demande du client.</w:t>
      </w:r>
    </w:p>
    <w:p w14:paraId="3E75A62F" w14:textId="77777777" w:rsidR="000511CC" w:rsidRDefault="000511CC" w:rsidP="000511CC">
      <w:pPr>
        <w:rPr>
          <w:rFonts w:cs="Helvetica Neue"/>
          <w:sz w:val="22"/>
          <w:szCs w:val="22"/>
        </w:rPr>
      </w:pPr>
    </w:p>
    <w:p w14:paraId="2E221252" w14:textId="77777777" w:rsidR="000511CC" w:rsidRDefault="00401669" w:rsidP="000511CC">
      <w:pPr>
        <w:rPr>
          <w:sz w:val="22"/>
          <w:szCs w:val="22"/>
        </w:rPr>
      </w:pPr>
      <w:r w:rsidRPr="00901F8E">
        <w:rPr>
          <w:rFonts w:cs="Arial"/>
          <w:b/>
          <w:bCs/>
          <w:sz w:val="22"/>
          <w:szCs w:val="22"/>
        </w:rPr>
        <w:t xml:space="preserve">Livrables : </w:t>
      </w:r>
      <w:r w:rsidRPr="00901F8E">
        <w:rPr>
          <w:rFonts w:cs="Arial"/>
          <w:sz w:val="22"/>
          <w:szCs w:val="22"/>
        </w:rPr>
        <w:t xml:space="preserve">tels que présentés dans les phases d'accompagnement. </w:t>
      </w:r>
      <w:r w:rsidRPr="00901F8E">
        <w:rPr>
          <w:sz w:val="22"/>
          <w:szCs w:val="22"/>
        </w:rPr>
        <w:t xml:space="preserve">L'ensemble des documents de missions sont remis au client avec transfert de propriété intellectuelle sur les conclusions de la mission et sur les formations créées pour le compte du client. </w:t>
      </w:r>
    </w:p>
    <w:p w14:paraId="7963AF1C" w14:textId="77777777" w:rsidR="000511CC" w:rsidRDefault="000511CC" w:rsidP="000511CC">
      <w:pPr>
        <w:rPr>
          <w:sz w:val="22"/>
          <w:szCs w:val="22"/>
        </w:rPr>
      </w:pPr>
    </w:p>
    <w:p w14:paraId="7DEBD56D" w14:textId="77777777" w:rsidR="000511CC" w:rsidRDefault="00401669" w:rsidP="000511CC">
      <w:pPr>
        <w:rPr>
          <w:rFonts w:cs="Arial"/>
          <w:sz w:val="22"/>
          <w:szCs w:val="22"/>
        </w:rPr>
      </w:pPr>
      <w:r w:rsidRPr="00901F8E">
        <w:rPr>
          <w:rFonts w:cs="Arial"/>
          <w:b/>
          <w:bCs/>
          <w:sz w:val="22"/>
          <w:szCs w:val="22"/>
        </w:rPr>
        <w:t>Confidentialité et Déontologie</w:t>
      </w:r>
      <w:r w:rsidRPr="00901F8E">
        <w:rPr>
          <w:rFonts w:cs="Arial"/>
          <w:sz w:val="22"/>
          <w:szCs w:val="22"/>
        </w:rPr>
        <w:t xml:space="preserve"> : les normes et procédures de confidentialité et de Déontologie employés par CONVERGENCIA Conseil et Formation sont conformes aux standards en vigueur dans la profession. La charte de déontologie est disponible sur notre site internet, et les engagements contractuels en matière de confidentialité et de déontologie sont décrits dans les conditions générales de ventes, ainsi que les clauses concernant le RGPD. </w:t>
      </w:r>
    </w:p>
    <w:p w14:paraId="3624597A" w14:textId="77777777" w:rsidR="000511CC" w:rsidRDefault="000511CC" w:rsidP="000511CC">
      <w:pPr>
        <w:rPr>
          <w:rFonts w:cs="Arial"/>
          <w:sz w:val="22"/>
          <w:szCs w:val="22"/>
        </w:rPr>
      </w:pPr>
    </w:p>
    <w:p w14:paraId="2016205C" w14:textId="5B67BF57" w:rsidR="00401669" w:rsidRPr="000511CC" w:rsidRDefault="00401669" w:rsidP="000511CC">
      <w:pPr>
        <w:rPr>
          <w:rFonts w:ascii="Optima" w:hAnsi="Optima" w:cs="Helvetica Neue"/>
          <w:sz w:val="22"/>
          <w:szCs w:val="22"/>
        </w:rPr>
      </w:pPr>
      <w:r w:rsidRPr="007F2592">
        <w:rPr>
          <w:rFonts w:cs="Calibri"/>
          <w:b/>
          <w:bCs/>
          <w:sz w:val="22"/>
        </w:rPr>
        <w:t>En option</w:t>
      </w:r>
      <w:r w:rsidRPr="007F2592">
        <w:rPr>
          <w:rFonts w:cs="Calibri"/>
          <w:sz w:val="22"/>
        </w:rPr>
        <w:t xml:space="preserve"> : Journée consultant présentielle supplémentaire : 1 280 € HT frais de mission inclus. </w:t>
      </w:r>
    </w:p>
    <w:p w14:paraId="0BE423DF" w14:textId="77777777" w:rsidR="00401669" w:rsidRPr="007F2592" w:rsidRDefault="00401669" w:rsidP="00401669">
      <w:pPr>
        <w:pStyle w:val="p"/>
        <w:spacing w:before="15" w:after="30"/>
        <w:rPr>
          <w:rFonts w:ascii="Optima" w:eastAsia="Optima" w:hAnsi="Optima" w:cs="Optima"/>
          <w:b/>
          <w:bCs/>
          <w:color w:val="000000"/>
        </w:rPr>
      </w:pPr>
    </w:p>
    <w:p w14:paraId="4A40C933" w14:textId="2B89743D" w:rsidR="00401669" w:rsidRDefault="00401669" w:rsidP="00401669">
      <w:pPr>
        <w:pStyle w:val="p"/>
        <w:spacing w:before="15" w:after="30"/>
        <w:rPr>
          <w:rFonts w:ascii="Optima" w:eastAsia="Calibri" w:hAnsi="Optima"/>
          <w:b/>
          <w:bCs/>
        </w:rPr>
      </w:pPr>
      <w:r w:rsidRPr="007F2592">
        <w:rPr>
          <w:rFonts w:ascii="Optima" w:eastAsia="Optima" w:hAnsi="Optima" w:cs="Optima"/>
          <w:b/>
          <w:bCs/>
          <w:color w:val="000000"/>
        </w:rPr>
        <w:t xml:space="preserve">Moyens humains de la mission et répartition des interventions : </w:t>
      </w:r>
      <w:r w:rsidRPr="000511CC">
        <w:rPr>
          <w:rFonts w:ascii="Optima" w:eastAsia="Optima" w:hAnsi="Optima" w:cs="Optima"/>
          <w:b/>
          <w:bCs/>
          <w:color w:val="000000"/>
        </w:rPr>
        <w:t xml:space="preserve">2 </w:t>
      </w:r>
      <w:r w:rsidRPr="000511CC">
        <w:rPr>
          <w:rFonts w:ascii="Optima" w:eastAsia="Calibri" w:hAnsi="Optima"/>
          <w:b/>
          <w:bCs/>
        </w:rPr>
        <w:t>intervenants principaux</w:t>
      </w:r>
    </w:p>
    <w:p w14:paraId="533D169C" w14:textId="77777777" w:rsidR="000511CC" w:rsidRPr="007F2592" w:rsidRDefault="000511CC" w:rsidP="00401669">
      <w:pPr>
        <w:pStyle w:val="p"/>
        <w:spacing w:before="15" w:after="30"/>
        <w:rPr>
          <w:rFonts w:ascii="Optima" w:eastAsia="Calibri" w:hAnsi="Optima" w:cs="Calibri"/>
          <w:sz w:val="21"/>
          <w:szCs w:val="21"/>
        </w:rPr>
      </w:pPr>
    </w:p>
    <w:p w14:paraId="3273834B" w14:textId="77777777" w:rsidR="00401669" w:rsidRPr="00151B75" w:rsidRDefault="00401669">
      <w:pPr>
        <w:pStyle w:val="p"/>
        <w:numPr>
          <w:ilvl w:val="0"/>
          <w:numId w:val="9"/>
        </w:numPr>
        <w:tabs>
          <w:tab w:val="clear" w:pos="720"/>
        </w:tabs>
        <w:spacing w:before="15" w:after="30"/>
        <w:rPr>
          <w:rFonts w:ascii="Optima" w:eastAsia="Optima" w:hAnsi="Optima" w:cs="Optima"/>
          <w:b/>
          <w:bCs/>
          <w:color w:val="000000"/>
          <w:highlight w:val="yellow"/>
        </w:rPr>
      </w:pPr>
      <w:proofErr w:type="spellStart"/>
      <w:r w:rsidRPr="00151B75">
        <w:rPr>
          <w:rFonts w:ascii="Optima" w:eastAsia="Optima" w:hAnsi="Optima" w:cs="Optima"/>
          <w:b/>
          <w:bCs/>
          <w:color w:val="000000"/>
          <w:highlight w:val="yellow"/>
        </w:rPr>
        <w:t>Eric</w:t>
      </w:r>
      <w:proofErr w:type="spellEnd"/>
      <w:r w:rsidRPr="00151B75">
        <w:rPr>
          <w:rFonts w:ascii="Optima" w:eastAsia="Optima" w:hAnsi="Optima" w:cs="Optima"/>
          <w:b/>
          <w:bCs/>
          <w:color w:val="000000"/>
          <w:highlight w:val="yellow"/>
        </w:rPr>
        <w:t xml:space="preserve"> Blanc, </w:t>
      </w:r>
      <w:r w:rsidRPr="00151B75">
        <w:rPr>
          <w:rFonts w:ascii="Optima" w:eastAsia="Optima" w:hAnsi="Optima" w:cs="Optima"/>
          <w:color w:val="000000"/>
          <w:highlight w:val="yellow"/>
        </w:rPr>
        <w:t>Consultant sénior en organisation,</w:t>
      </w:r>
    </w:p>
    <w:p w14:paraId="14809EF4" w14:textId="77777777" w:rsidR="00401669" w:rsidRPr="00151B75" w:rsidRDefault="00401669" w:rsidP="00401669">
      <w:pPr>
        <w:pStyle w:val="p"/>
        <w:spacing w:before="15" w:after="30"/>
        <w:ind w:left="1440"/>
        <w:rPr>
          <w:rFonts w:ascii="Optima" w:eastAsia="Calibri" w:hAnsi="Optima" w:cs="Calibri"/>
          <w:sz w:val="11"/>
          <w:szCs w:val="11"/>
          <w:highlight w:val="yellow"/>
        </w:rPr>
      </w:pPr>
      <w:r w:rsidRPr="00151B75">
        <w:rPr>
          <w:rFonts w:ascii="Optima" w:eastAsia="Optima" w:hAnsi="Optima" w:cs="Optima"/>
          <w:color w:val="000000"/>
          <w:sz w:val="18"/>
          <w:szCs w:val="18"/>
          <w:highlight w:val="yellow"/>
        </w:rPr>
        <w:t>Gérant &amp; Associé unique de CONVERGENCIA Conseil et Formation</w:t>
      </w:r>
    </w:p>
    <w:p w14:paraId="255EADCA" w14:textId="77777777" w:rsidR="00401669" w:rsidRPr="00151B75" w:rsidRDefault="00401669" w:rsidP="00401669">
      <w:pPr>
        <w:pStyle w:val="p"/>
        <w:spacing w:before="15" w:after="30"/>
        <w:ind w:left="1440"/>
        <w:rPr>
          <w:rFonts w:ascii="Optima" w:eastAsia="Calibri" w:hAnsi="Optima" w:cs="Calibri"/>
          <w:sz w:val="11"/>
          <w:szCs w:val="11"/>
          <w:highlight w:val="yellow"/>
        </w:rPr>
      </w:pPr>
      <w:r w:rsidRPr="00151B75">
        <w:rPr>
          <w:rFonts w:ascii="Optima" w:eastAsia="Optima" w:hAnsi="Optima" w:cs="Optima"/>
          <w:color w:val="000000"/>
          <w:sz w:val="18"/>
          <w:szCs w:val="18"/>
          <w:highlight w:val="yellow"/>
        </w:rPr>
        <w:t xml:space="preserve">Directeur de Mission de Transformation, </w:t>
      </w:r>
    </w:p>
    <w:p w14:paraId="3C3DEC3C" w14:textId="5F96E138" w:rsidR="00401669" w:rsidRDefault="00401669" w:rsidP="00401669">
      <w:pPr>
        <w:pStyle w:val="p"/>
        <w:spacing w:before="15" w:after="30"/>
        <w:ind w:left="1440"/>
        <w:rPr>
          <w:rFonts w:ascii="Optima" w:eastAsia="Calibri" w:hAnsi="Optima" w:cs="Calibri"/>
          <w:sz w:val="18"/>
          <w:szCs w:val="18"/>
        </w:rPr>
      </w:pPr>
      <w:r w:rsidRPr="00151B75">
        <w:rPr>
          <w:rFonts w:ascii="Optima" w:eastAsia="Optima" w:hAnsi="Optima" w:cs="Optima"/>
          <w:color w:val="000000"/>
          <w:sz w:val="18"/>
          <w:szCs w:val="18"/>
          <w:highlight w:val="yellow"/>
        </w:rPr>
        <w:t xml:space="preserve">Consultant </w:t>
      </w:r>
      <w:r w:rsidR="000511CC" w:rsidRPr="00151B75">
        <w:rPr>
          <w:rFonts w:ascii="Optima" w:eastAsia="Optima" w:hAnsi="Optima" w:cs="Optima"/>
          <w:color w:val="000000"/>
          <w:sz w:val="18"/>
          <w:szCs w:val="18"/>
          <w:highlight w:val="yellow"/>
        </w:rPr>
        <w:t xml:space="preserve">sénior </w:t>
      </w:r>
      <w:r w:rsidRPr="00151B75">
        <w:rPr>
          <w:rFonts w:ascii="Optima" w:eastAsia="Optima" w:hAnsi="Optima" w:cs="Optima"/>
          <w:color w:val="000000"/>
          <w:sz w:val="18"/>
          <w:szCs w:val="18"/>
          <w:highlight w:val="yellow"/>
        </w:rPr>
        <w:t>en Développement Professionnel et des Organisations, Coach et Formateur en Management,</w:t>
      </w:r>
      <w:r w:rsidRPr="007F2592">
        <w:rPr>
          <w:rFonts w:ascii="Optima" w:eastAsia="Optima" w:hAnsi="Optima" w:cs="Optima"/>
          <w:color w:val="000000"/>
          <w:sz w:val="18"/>
          <w:szCs w:val="18"/>
        </w:rPr>
        <w:t xml:space="preserve"> </w:t>
      </w:r>
      <w:r w:rsidRPr="007F2592">
        <w:rPr>
          <w:rFonts w:ascii="Optima" w:eastAsia="Calibri" w:hAnsi="Optima" w:cs="Calibri"/>
          <w:sz w:val="18"/>
          <w:szCs w:val="18"/>
        </w:rPr>
        <w:t> </w:t>
      </w:r>
    </w:p>
    <w:p w14:paraId="371F5F7E" w14:textId="77777777" w:rsidR="000511CC" w:rsidRPr="007F2592" w:rsidRDefault="000511CC" w:rsidP="00401669">
      <w:pPr>
        <w:pStyle w:val="p"/>
        <w:spacing w:before="15" w:after="30"/>
        <w:ind w:left="1440"/>
        <w:rPr>
          <w:rFonts w:ascii="Optima" w:eastAsia="Calibri" w:hAnsi="Optima" w:cs="Calibri"/>
          <w:sz w:val="18"/>
          <w:szCs w:val="18"/>
        </w:rPr>
      </w:pPr>
    </w:p>
    <w:p w14:paraId="4643581F" w14:textId="51656AD3" w:rsidR="00401669" w:rsidRPr="007F2592" w:rsidRDefault="00401669" w:rsidP="00151B75">
      <w:pPr>
        <w:rPr>
          <w:rFonts w:ascii="Optima" w:eastAsia="Calibri" w:hAnsi="Optima"/>
          <w:b/>
          <w:bCs/>
          <w:sz w:val="18"/>
          <w:szCs w:val="18"/>
        </w:rPr>
      </w:pPr>
    </w:p>
    <w:p w14:paraId="20987C46" w14:textId="77777777" w:rsidR="00401669" w:rsidRPr="007F2592" w:rsidRDefault="00401669" w:rsidP="00401669">
      <w:pPr>
        <w:ind w:left="360"/>
        <w:rPr>
          <w:rFonts w:ascii="Optima" w:eastAsia="Calibri" w:hAnsi="Optima"/>
          <w:sz w:val="22"/>
          <w:szCs w:val="22"/>
        </w:rPr>
      </w:pPr>
    </w:p>
    <w:p w14:paraId="14E44932" w14:textId="77777777" w:rsidR="00401669" w:rsidRPr="007F2592" w:rsidRDefault="00401669" w:rsidP="00401669">
      <w:pPr>
        <w:rPr>
          <w:rFonts w:ascii="Optima" w:eastAsia="Calibri" w:hAnsi="Optima"/>
          <w:sz w:val="22"/>
          <w:szCs w:val="22"/>
        </w:rPr>
      </w:pPr>
      <w:r w:rsidRPr="007F2592">
        <w:rPr>
          <w:rFonts w:ascii="Optima" w:eastAsia="Calibri" w:hAnsi="Optima"/>
          <w:sz w:val="22"/>
          <w:szCs w:val="22"/>
        </w:rPr>
        <w:t xml:space="preserve">D'autres consultants du cabinet pourront être mobilisés en fonction des besoins </w:t>
      </w:r>
      <w:r>
        <w:rPr>
          <w:rFonts w:ascii="Optima" w:eastAsia="Calibri" w:hAnsi="Optima"/>
          <w:sz w:val="22"/>
          <w:szCs w:val="22"/>
        </w:rPr>
        <w:t>complémentaires : profils de consultants en organisation, psychologue du travail, coach, formateurs.</w:t>
      </w:r>
      <w:r w:rsidRPr="007F2592">
        <w:rPr>
          <w:rFonts w:ascii="Optima" w:eastAsia="Calibri" w:hAnsi="Optima"/>
          <w:sz w:val="22"/>
          <w:szCs w:val="22"/>
        </w:rPr>
        <w:t xml:space="preserve"> </w:t>
      </w:r>
    </w:p>
    <w:p w14:paraId="14D8CCBF" w14:textId="77777777" w:rsidR="00401669" w:rsidRPr="007F2592" w:rsidRDefault="00401669" w:rsidP="00401669">
      <w:pPr>
        <w:rPr>
          <w:rFonts w:ascii="Optima" w:eastAsia="Calibri" w:hAnsi="Optima"/>
          <w:b/>
          <w:bCs/>
          <w:sz w:val="22"/>
          <w:szCs w:val="22"/>
        </w:rPr>
      </w:pPr>
    </w:p>
    <w:p w14:paraId="1A2E14CC" w14:textId="662AD50E" w:rsidR="00151B75" w:rsidRPr="00151B75" w:rsidRDefault="00401669" w:rsidP="00151B75">
      <w:pPr>
        <w:jc w:val="both"/>
        <w:rPr>
          <w:rFonts w:ascii="Optima" w:eastAsia="Calibri" w:hAnsi="Optima"/>
          <w:sz w:val="22"/>
          <w:szCs w:val="22"/>
        </w:rPr>
      </w:pPr>
      <w:proofErr w:type="spellStart"/>
      <w:r w:rsidRPr="007F2592">
        <w:rPr>
          <w:rFonts w:ascii="Optima" w:eastAsia="Calibri" w:hAnsi="Optima"/>
          <w:sz w:val="22"/>
          <w:szCs w:val="22"/>
        </w:rPr>
        <w:t>Eric</w:t>
      </w:r>
      <w:proofErr w:type="spellEnd"/>
      <w:r w:rsidRPr="007F2592">
        <w:rPr>
          <w:rFonts w:ascii="Optima" w:eastAsia="Calibri" w:hAnsi="Optima"/>
          <w:sz w:val="22"/>
          <w:szCs w:val="22"/>
        </w:rPr>
        <w:t xml:space="preserve"> Blanc en qualité de </w:t>
      </w:r>
      <w:r w:rsidRPr="007F2592">
        <w:rPr>
          <w:rFonts w:ascii="Optima" w:eastAsia="Calibri" w:hAnsi="Optima"/>
          <w:b/>
          <w:bCs/>
          <w:sz w:val="22"/>
          <w:szCs w:val="22"/>
        </w:rPr>
        <w:t>Directeur de mission</w:t>
      </w:r>
      <w:r w:rsidRPr="007F2592">
        <w:rPr>
          <w:rFonts w:ascii="Optima" w:eastAsia="Calibri" w:hAnsi="Optima"/>
          <w:sz w:val="22"/>
          <w:szCs w:val="22"/>
        </w:rPr>
        <w:t xml:space="preserve"> sera l'interlocuteur principal du pilote interne. Par ailleurs il assurera un suivi de </w:t>
      </w:r>
      <w:r>
        <w:rPr>
          <w:rFonts w:ascii="Optima" w:eastAsia="Calibri" w:hAnsi="Optima"/>
          <w:sz w:val="22"/>
          <w:szCs w:val="22"/>
        </w:rPr>
        <w:t xml:space="preserve">la </w:t>
      </w:r>
      <w:r w:rsidRPr="007F2592">
        <w:rPr>
          <w:rFonts w:ascii="Optima" w:eastAsia="Calibri" w:hAnsi="Optima"/>
          <w:sz w:val="22"/>
          <w:szCs w:val="22"/>
        </w:rPr>
        <w:t xml:space="preserve">mission auprès </w:t>
      </w:r>
      <w:r>
        <w:rPr>
          <w:rFonts w:ascii="Optima" w:eastAsia="Calibri" w:hAnsi="Optima"/>
          <w:sz w:val="22"/>
          <w:szCs w:val="22"/>
        </w:rPr>
        <w:t>du pilote</w:t>
      </w:r>
      <w:r w:rsidR="00151B75">
        <w:rPr>
          <w:rFonts w:ascii="Optima" w:eastAsia="Calibri" w:hAnsi="Optima"/>
          <w:sz w:val="22"/>
          <w:szCs w:val="22"/>
        </w:rPr>
        <w:t xml:space="preserve"> </w:t>
      </w:r>
      <w:r w:rsidRPr="007F2592">
        <w:rPr>
          <w:rFonts w:ascii="Optima" w:eastAsia="Calibri" w:hAnsi="Optima"/>
          <w:sz w:val="22"/>
          <w:szCs w:val="22"/>
        </w:rPr>
        <w:t xml:space="preserve">via des entretiens téléphoniques ou en visioconférence. </w:t>
      </w:r>
      <w:r w:rsidR="00151B75">
        <w:rPr>
          <w:rFonts w:ascii="Optima" w:eastAsia="Calibri" w:hAnsi="Optima"/>
          <w:sz w:val="22"/>
          <w:szCs w:val="22"/>
        </w:rPr>
        <w:br/>
      </w:r>
      <w:proofErr w:type="spellStart"/>
      <w:r w:rsidR="00151B75" w:rsidRPr="00151B75">
        <w:rPr>
          <w:rFonts w:ascii="Optima" w:eastAsia="Optima" w:hAnsi="Optima" w:cs="Optima"/>
          <w:b/>
          <w:bCs/>
          <w:color w:val="000000"/>
        </w:rPr>
        <w:t>Eric</w:t>
      </w:r>
      <w:proofErr w:type="spellEnd"/>
      <w:r w:rsidR="00151B75" w:rsidRPr="00151B75">
        <w:rPr>
          <w:rFonts w:ascii="Optima" w:eastAsia="Optima" w:hAnsi="Optima" w:cs="Optima"/>
          <w:b/>
          <w:bCs/>
          <w:color w:val="000000"/>
        </w:rPr>
        <w:t xml:space="preserve"> Blanc, </w:t>
      </w:r>
      <w:r w:rsidR="00151B75" w:rsidRPr="00151B75">
        <w:rPr>
          <w:rFonts w:ascii="Optima" w:eastAsia="Optima" w:hAnsi="Optima" w:cs="Optima"/>
          <w:color w:val="000000"/>
        </w:rPr>
        <w:t>Consultant sénior en organisation,</w:t>
      </w:r>
      <w:r w:rsidR="00151B75" w:rsidRPr="00151B75">
        <w:rPr>
          <w:rFonts w:ascii="Optima" w:eastAsia="Optima" w:hAnsi="Optima" w:cs="Optima"/>
          <w:color w:val="000000"/>
        </w:rPr>
        <w:t xml:space="preserve"> </w:t>
      </w:r>
      <w:r w:rsidR="00151B75" w:rsidRPr="00151B75">
        <w:rPr>
          <w:rFonts w:ascii="Optima" w:eastAsia="Optima" w:hAnsi="Optima" w:cs="Optima"/>
          <w:color w:val="000000"/>
          <w:sz w:val="18"/>
          <w:szCs w:val="18"/>
        </w:rPr>
        <w:t>Gérant &amp; Associé unique de CONVERGENCIA Conseil et Formation</w:t>
      </w:r>
      <w:r w:rsidR="00151B75" w:rsidRPr="00151B75">
        <w:rPr>
          <w:rFonts w:ascii="Optima" w:eastAsia="Optima" w:hAnsi="Optima" w:cs="Optima"/>
          <w:color w:val="000000"/>
          <w:sz w:val="18"/>
          <w:szCs w:val="18"/>
        </w:rPr>
        <w:t xml:space="preserve">, </w:t>
      </w:r>
      <w:r w:rsidR="00151B75" w:rsidRPr="00151B75">
        <w:rPr>
          <w:rFonts w:ascii="Optima" w:eastAsia="Optima" w:hAnsi="Optima" w:cs="Optima"/>
          <w:color w:val="000000"/>
          <w:sz w:val="18"/>
          <w:szCs w:val="18"/>
        </w:rPr>
        <w:t>Directeur de Mission de Transformation, Consultant sénior en Développement Professionnel et des Organisations, Coach et Formateur en Management,</w:t>
      </w:r>
      <w:r w:rsidR="00151B75" w:rsidRPr="007F2592">
        <w:rPr>
          <w:rFonts w:ascii="Optima" w:eastAsia="Optima" w:hAnsi="Optima" w:cs="Optima"/>
          <w:color w:val="000000"/>
          <w:sz w:val="18"/>
          <w:szCs w:val="18"/>
        </w:rPr>
        <w:t xml:space="preserve"> </w:t>
      </w:r>
      <w:r w:rsidR="00151B75" w:rsidRPr="007F2592">
        <w:rPr>
          <w:rFonts w:ascii="Optima" w:eastAsia="Calibri" w:hAnsi="Optima" w:cs="Calibri"/>
          <w:sz w:val="18"/>
          <w:szCs w:val="18"/>
        </w:rPr>
        <w:t> </w:t>
      </w:r>
    </w:p>
    <w:p w14:paraId="1335589F" w14:textId="77777777" w:rsidR="00401669" w:rsidRPr="007F2592" w:rsidRDefault="00401669" w:rsidP="00401669">
      <w:pPr>
        <w:pStyle w:val="p"/>
        <w:spacing w:before="15" w:after="30"/>
        <w:rPr>
          <w:rFonts w:ascii="Optima" w:eastAsia="Optima" w:hAnsi="Optima" w:cs="Optima"/>
          <w:i/>
          <w:iCs/>
          <w:color w:val="000000"/>
          <w:sz w:val="21"/>
          <w:szCs w:val="21"/>
        </w:rPr>
      </w:pPr>
    </w:p>
    <w:p w14:paraId="00959472" w14:textId="77777777" w:rsidR="00401669" w:rsidRPr="00901F8E" w:rsidRDefault="00401669" w:rsidP="00401669">
      <w:pPr>
        <w:pStyle w:val="Titre1"/>
        <w:rPr>
          <w:rFonts w:ascii="Optima" w:hAnsi="Optima"/>
        </w:rPr>
      </w:pPr>
      <w:bookmarkStart w:id="27" w:name="_Toc97733361"/>
      <w:bookmarkStart w:id="28" w:name="_Toc97733448"/>
      <w:bookmarkStart w:id="29" w:name="_Toc100314067"/>
      <w:r w:rsidRPr="007F2592">
        <w:rPr>
          <w:rFonts w:ascii="Optima" w:eastAsia="Optima" w:hAnsi="Optima" w:cs="Optima"/>
          <w:i/>
          <w:iCs/>
          <w:color w:val="000000"/>
          <w:sz w:val="21"/>
          <w:szCs w:val="21"/>
        </w:rPr>
        <w:t xml:space="preserve">PJ : CV </w:t>
      </w:r>
      <w:r>
        <w:rPr>
          <w:rFonts w:ascii="Optima" w:eastAsia="Optima" w:hAnsi="Optima" w:cs="Optima"/>
          <w:i/>
          <w:iCs/>
          <w:color w:val="000000"/>
          <w:sz w:val="21"/>
          <w:szCs w:val="21"/>
        </w:rPr>
        <w:t xml:space="preserve">des intervenants </w:t>
      </w:r>
      <w:r w:rsidRPr="007F2592">
        <w:rPr>
          <w:rFonts w:ascii="Optima" w:eastAsia="Optima" w:hAnsi="Optima" w:cs="Optima"/>
          <w:i/>
          <w:iCs/>
          <w:color w:val="000000"/>
          <w:sz w:val="21"/>
          <w:szCs w:val="21"/>
        </w:rPr>
        <w:t>en annexe de la proposition</w:t>
      </w:r>
      <w:r w:rsidRPr="00901F8E">
        <w:rPr>
          <w:rFonts w:ascii="Optima" w:hAnsi="Optima"/>
        </w:rPr>
        <w:br w:type="page"/>
      </w:r>
      <w:bookmarkStart w:id="30" w:name="_Toc118280157"/>
      <w:bookmarkStart w:id="31" w:name="_Toc118301029"/>
      <w:bookmarkStart w:id="32" w:name="_Toc118301124"/>
      <w:bookmarkEnd w:id="27"/>
      <w:bookmarkEnd w:id="28"/>
      <w:bookmarkEnd w:id="29"/>
      <w:r w:rsidRPr="00901F8E">
        <w:rPr>
          <w:rFonts w:ascii="Optima" w:hAnsi="Optima"/>
        </w:rPr>
        <w:lastRenderedPageBreak/>
        <w:t>Nos valeurs</w:t>
      </w:r>
      <w:bookmarkEnd w:id="30"/>
      <w:bookmarkEnd w:id="31"/>
      <w:bookmarkEnd w:id="32"/>
    </w:p>
    <w:p w14:paraId="056C943D" w14:textId="77777777" w:rsidR="00401669" w:rsidRPr="00901F8E" w:rsidRDefault="00401669" w:rsidP="00401669">
      <w:pPr>
        <w:rPr>
          <w:rFonts w:ascii="Optima" w:hAnsi="Optima"/>
        </w:rPr>
      </w:pPr>
      <w:r w:rsidRPr="00901F8E">
        <w:rPr>
          <w:rFonts w:ascii="Optima" w:hAnsi="Optima"/>
        </w:rPr>
        <w:t>Notre activité de formation est fondée sur un ensemble de 25 valeurs essentielles dans notre éthique et philosophie de vie professionnelle. Nos cinq valeurs principales sont les suivantes :</w:t>
      </w:r>
    </w:p>
    <w:p w14:paraId="317F8BD4" w14:textId="77777777" w:rsidR="00401669" w:rsidRPr="00901F8E" w:rsidRDefault="00401669" w:rsidP="00401669">
      <w:pPr>
        <w:rPr>
          <w:rFonts w:ascii="Optima" w:hAnsi="Optima"/>
        </w:rPr>
      </w:pPr>
      <w:r w:rsidRPr="00901F8E">
        <w:rPr>
          <w:rFonts w:ascii="Optima" w:hAnsi="Optima"/>
        </w:rPr>
        <w:t> </w:t>
      </w:r>
    </w:p>
    <w:p w14:paraId="052414AD" w14:textId="77777777" w:rsidR="00401669" w:rsidRPr="00901F8E" w:rsidRDefault="00401669" w:rsidP="00401669">
      <w:pPr>
        <w:rPr>
          <w:rFonts w:ascii="Optima" w:hAnsi="Optima"/>
          <w:b/>
          <w:bCs/>
        </w:rPr>
      </w:pPr>
      <w:r w:rsidRPr="00901F8E">
        <w:rPr>
          <w:rFonts w:ascii="Optima" w:hAnsi="Optima"/>
          <w:b/>
          <w:bCs/>
        </w:rPr>
        <w:t>L’humanisme</w:t>
      </w:r>
    </w:p>
    <w:p w14:paraId="5439DE11" w14:textId="77777777" w:rsidR="00401669" w:rsidRPr="00901F8E" w:rsidRDefault="00401669" w:rsidP="00401669">
      <w:pPr>
        <w:rPr>
          <w:rFonts w:ascii="Optima" w:hAnsi="Optima"/>
        </w:rPr>
      </w:pPr>
      <w:r w:rsidRPr="00901F8E">
        <w:rPr>
          <w:rFonts w:ascii="Optima" w:hAnsi="Optima"/>
        </w:rPr>
        <w:t>Chaque être humain dispose de ressources en lui qui lui permettent d’agir et d’évoluer dans le monde qui l’entoure, de s’y adapter. L’accompagner dans une mobilisation positive et constructive de ses ressources lui permet de construire son autonomie puis de prendre d’heureuses initiatives, enfin d’exercer et d’assumer sa propre liberté individuelle. </w:t>
      </w:r>
    </w:p>
    <w:p w14:paraId="4B09109F" w14:textId="77777777" w:rsidR="00401669" w:rsidRPr="00901F8E" w:rsidRDefault="00401669" w:rsidP="00401669">
      <w:pPr>
        <w:rPr>
          <w:rFonts w:ascii="Optima" w:hAnsi="Optima"/>
        </w:rPr>
      </w:pPr>
    </w:p>
    <w:p w14:paraId="35CF8F36" w14:textId="77777777" w:rsidR="00401669" w:rsidRPr="00901F8E" w:rsidRDefault="00401669" w:rsidP="00401669">
      <w:pPr>
        <w:rPr>
          <w:rFonts w:ascii="Optima" w:hAnsi="Optima"/>
          <w:b/>
          <w:bCs/>
        </w:rPr>
      </w:pPr>
      <w:r w:rsidRPr="00901F8E">
        <w:rPr>
          <w:rFonts w:ascii="Optima" w:hAnsi="Optima"/>
          <w:b/>
          <w:bCs/>
        </w:rPr>
        <w:t>La Systémie</w:t>
      </w:r>
    </w:p>
    <w:p w14:paraId="76B5D039" w14:textId="77777777" w:rsidR="00401669" w:rsidRPr="00901F8E" w:rsidRDefault="00401669" w:rsidP="00401669">
      <w:pPr>
        <w:rPr>
          <w:rFonts w:ascii="Optima" w:hAnsi="Optima"/>
        </w:rPr>
      </w:pPr>
      <w:r w:rsidRPr="00901F8E">
        <w:rPr>
          <w:rFonts w:ascii="Optima" w:hAnsi="Optima"/>
        </w:rPr>
        <w:t xml:space="preserve">La pensée systémique, et sa pratique au quotidien, nous permettent d’observer la complexité des systèmes dans lesquels les professionnels agissent. L’action d’un individu s’inscrit dans un système, complexe et en </w:t>
      </w:r>
      <w:proofErr w:type="spellStart"/>
      <w:r w:rsidRPr="00901F8E">
        <w:rPr>
          <w:rFonts w:ascii="Optima" w:hAnsi="Optima"/>
        </w:rPr>
        <w:t>inter-relation</w:t>
      </w:r>
      <w:proofErr w:type="spellEnd"/>
      <w:r w:rsidRPr="00901F8E">
        <w:rPr>
          <w:rFonts w:ascii="Optima" w:hAnsi="Optima"/>
        </w:rPr>
        <w:t>, comprendre ce phénomène permet une prise de recul dans l’exercice de son métier, de mieux évaluer les acteurs et les marges possibles, et de mieux se positionner, en ayant des actions plus justes et qui aboutissement favorablement. </w:t>
      </w:r>
    </w:p>
    <w:p w14:paraId="38021118" w14:textId="77777777" w:rsidR="00401669" w:rsidRPr="00901F8E" w:rsidRDefault="00401669" w:rsidP="00401669">
      <w:pPr>
        <w:rPr>
          <w:rFonts w:ascii="Optima" w:hAnsi="Optima"/>
          <w:b/>
          <w:bCs/>
        </w:rPr>
      </w:pPr>
    </w:p>
    <w:p w14:paraId="42569F42" w14:textId="77777777" w:rsidR="00401669" w:rsidRPr="00901F8E" w:rsidRDefault="00401669" w:rsidP="00401669">
      <w:pPr>
        <w:rPr>
          <w:rFonts w:ascii="Optima" w:hAnsi="Optima"/>
          <w:b/>
          <w:bCs/>
        </w:rPr>
      </w:pPr>
      <w:r w:rsidRPr="00901F8E">
        <w:rPr>
          <w:rFonts w:ascii="Optima" w:hAnsi="Optima"/>
          <w:b/>
          <w:bCs/>
        </w:rPr>
        <w:t>L'éthique</w:t>
      </w:r>
    </w:p>
    <w:p w14:paraId="10288324" w14:textId="5AD35702" w:rsidR="00401669" w:rsidRPr="00901F8E" w:rsidRDefault="00401669" w:rsidP="00401669">
      <w:pPr>
        <w:rPr>
          <w:rFonts w:ascii="Optima" w:hAnsi="Optima"/>
        </w:rPr>
      </w:pPr>
      <w:r w:rsidRPr="00901F8E">
        <w:rPr>
          <w:rFonts w:ascii="Optima" w:hAnsi="Optima"/>
        </w:rPr>
        <w:t xml:space="preserve">Nos formations intègrent une réflexion sur un engagement aux normes internationales des comportements </w:t>
      </w:r>
      <w:r w:rsidR="000511CC" w:rsidRPr="00901F8E">
        <w:rPr>
          <w:rFonts w:ascii="Optima" w:hAnsi="Optima"/>
        </w:rPr>
        <w:t>éthiques</w:t>
      </w:r>
      <w:r w:rsidRPr="00901F8E">
        <w:rPr>
          <w:rFonts w:ascii="Optima" w:hAnsi="Optima"/>
        </w:rPr>
        <w:t xml:space="preserve"> au travail : la </w:t>
      </w:r>
      <w:r w:rsidR="000511CC" w:rsidRPr="00901F8E">
        <w:rPr>
          <w:rFonts w:ascii="Optima" w:hAnsi="Optima"/>
        </w:rPr>
        <w:t>responsabilité</w:t>
      </w:r>
      <w:r w:rsidRPr="00901F8E">
        <w:rPr>
          <w:rFonts w:ascii="Optima" w:hAnsi="Optima"/>
        </w:rPr>
        <w:t xml:space="preserve">, la transparence, le respect du principe de </w:t>
      </w:r>
      <w:proofErr w:type="spellStart"/>
      <w:r w:rsidRPr="00901F8E">
        <w:rPr>
          <w:rFonts w:ascii="Optima" w:hAnsi="Optima"/>
        </w:rPr>
        <w:t>légalite</w:t>
      </w:r>
      <w:proofErr w:type="spellEnd"/>
      <w:r w:rsidRPr="00901F8E">
        <w:rPr>
          <w:rFonts w:ascii="Optima" w:hAnsi="Optima"/>
        </w:rPr>
        <w:t xml:space="preserve">́, le respect des </w:t>
      </w:r>
      <w:proofErr w:type="spellStart"/>
      <w:r w:rsidRPr="00901F8E">
        <w:rPr>
          <w:rFonts w:ascii="Optima" w:hAnsi="Optima"/>
        </w:rPr>
        <w:t>intérêts</w:t>
      </w:r>
      <w:proofErr w:type="spellEnd"/>
      <w:r w:rsidRPr="00901F8E">
        <w:rPr>
          <w:rFonts w:ascii="Optima" w:hAnsi="Optima"/>
        </w:rPr>
        <w:t xml:space="preserve"> des parties prenantes, les comportements </w:t>
      </w:r>
      <w:proofErr w:type="spellStart"/>
      <w:r w:rsidRPr="00901F8E">
        <w:rPr>
          <w:rFonts w:ascii="Optima" w:hAnsi="Optima"/>
        </w:rPr>
        <w:t>éthiques</w:t>
      </w:r>
      <w:proofErr w:type="spellEnd"/>
      <w:r w:rsidRPr="00901F8E">
        <w:rPr>
          <w:rFonts w:ascii="Optima" w:hAnsi="Optima"/>
        </w:rPr>
        <w:t>, le respect des droits de l’homme. À cela s’ajoute une réflexion sur les rapports femmes/hommes au travail, l’apport des cultures, la lutte contre les discriminations, l’intégration de tous…</w:t>
      </w:r>
    </w:p>
    <w:p w14:paraId="7D3BBF96" w14:textId="77777777" w:rsidR="00401669" w:rsidRPr="00901F8E" w:rsidRDefault="00401669" w:rsidP="00401669">
      <w:pPr>
        <w:rPr>
          <w:rFonts w:ascii="Optima" w:hAnsi="Optima"/>
          <w:b/>
          <w:bCs/>
        </w:rPr>
      </w:pPr>
    </w:p>
    <w:p w14:paraId="7831D094" w14:textId="77777777" w:rsidR="00401669" w:rsidRPr="00901F8E" w:rsidRDefault="00401669" w:rsidP="00401669">
      <w:pPr>
        <w:rPr>
          <w:rFonts w:ascii="Optima" w:hAnsi="Optima"/>
          <w:b/>
          <w:bCs/>
        </w:rPr>
      </w:pPr>
      <w:r w:rsidRPr="00901F8E">
        <w:rPr>
          <w:rFonts w:ascii="Optima" w:hAnsi="Optima"/>
          <w:b/>
          <w:bCs/>
        </w:rPr>
        <w:t>La laïcité</w:t>
      </w:r>
    </w:p>
    <w:p w14:paraId="2A1BBDF8" w14:textId="77777777" w:rsidR="00401669" w:rsidRPr="00901F8E" w:rsidRDefault="00401669" w:rsidP="00401669">
      <w:pPr>
        <w:rPr>
          <w:rFonts w:ascii="Optima" w:hAnsi="Optima"/>
        </w:rPr>
      </w:pPr>
      <w:r w:rsidRPr="00901F8E">
        <w:rPr>
          <w:rFonts w:ascii="Optima" w:hAnsi="Optima"/>
        </w:rPr>
        <w:t>Principe fondateur de notre société, la laïcité repose sur trois principes et valeurs : la liberté de conscience, la séparation des institutions publiques et des organisations religieuses, et l’égalité de tous devant la loi quelles que soient leurs croyances ou leurs convictions.</w:t>
      </w:r>
    </w:p>
    <w:p w14:paraId="0553A4D8" w14:textId="77777777" w:rsidR="00401669" w:rsidRPr="00901F8E" w:rsidRDefault="00401669" w:rsidP="00401669">
      <w:pPr>
        <w:rPr>
          <w:rFonts w:ascii="Optima" w:hAnsi="Optima"/>
          <w:b/>
          <w:bCs/>
        </w:rPr>
      </w:pPr>
    </w:p>
    <w:p w14:paraId="74E7AC76" w14:textId="77777777" w:rsidR="00401669" w:rsidRPr="00901F8E" w:rsidRDefault="00401669" w:rsidP="00401669">
      <w:pPr>
        <w:rPr>
          <w:rFonts w:ascii="Optima" w:hAnsi="Optima"/>
          <w:b/>
          <w:bCs/>
        </w:rPr>
      </w:pPr>
      <w:r w:rsidRPr="00901F8E">
        <w:rPr>
          <w:rFonts w:ascii="Optima" w:hAnsi="Optima"/>
          <w:b/>
          <w:bCs/>
        </w:rPr>
        <w:t>La liberté</w:t>
      </w:r>
    </w:p>
    <w:p w14:paraId="76D01B55" w14:textId="77777777" w:rsidR="00401669" w:rsidRPr="00901F8E" w:rsidRDefault="00401669" w:rsidP="00401669">
      <w:pPr>
        <w:rPr>
          <w:rFonts w:ascii="Optima" w:hAnsi="Optima"/>
        </w:rPr>
      </w:pPr>
      <w:r w:rsidRPr="00901F8E">
        <w:rPr>
          <w:rFonts w:ascii="Optima" w:hAnsi="Optima"/>
        </w:rPr>
        <w:t>Principe fondateur également, nos formations sont une expérience visant – par le développement de la confiance en soi, de l’affirmation de soi, le développement de ses connaissances et compétences – à permettre à l’individu l’exercice d’un discernement plus important, lié à ses nouvelles connaissances, lui permettant en réalité une plus grande liberté.  La psychologie positive humaniste nous dit ceci : plus une personne a de choix, plus elle se met en situation de réussir !</w:t>
      </w:r>
    </w:p>
    <w:p w14:paraId="28B57E72" w14:textId="2BCA9B75" w:rsidR="00401669" w:rsidRPr="00901F8E" w:rsidRDefault="00401669" w:rsidP="00401669">
      <w:pPr>
        <w:rPr>
          <w:rFonts w:ascii="Optima" w:hAnsi="Optima"/>
        </w:rPr>
      </w:pPr>
    </w:p>
    <w:p w14:paraId="5B69A221" w14:textId="0E9AA38A" w:rsidR="00401669" w:rsidRPr="00A0144A" w:rsidRDefault="00A0144A" w:rsidP="00A0144A">
      <w:pPr>
        <w:pStyle w:val="Titre1"/>
      </w:pPr>
      <w:bookmarkStart w:id="33" w:name="_Toc118280158"/>
      <w:bookmarkStart w:id="34" w:name="_Toc118301030"/>
      <w:bookmarkStart w:id="35" w:name="_Toc118301125"/>
      <w:r>
        <w:br w:type="page"/>
      </w:r>
      <w:r w:rsidR="00401669">
        <w:lastRenderedPageBreak/>
        <w:t xml:space="preserve">Sélection de quelques missions en lien avec le projet : </w:t>
      </w:r>
    </w:p>
    <w:p w14:paraId="7DA2EF3A" w14:textId="77777777" w:rsidR="00160277" w:rsidRDefault="00160277" w:rsidP="00160277">
      <w:pPr>
        <w:rPr>
          <w:rFonts w:ascii="Optima" w:hAnsi="Optima"/>
          <w:b/>
          <w:bCs/>
          <w:sz w:val="22"/>
          <w:szCs w:val="22"/>
        </w:rPr>
      </w:pPr>
    </w:p>
    <w:p w14:paraId="7920BADB" w14:textId="77777777" w:rsidR="00C02240" w:rsidRDefault="00C02240" w:rsidP="00160277">
      <w:pPr>
        <w:rPr>
          <w:rFonts w:ascii="Optima" w:hAnsi="Optima"/>
          <w:b/>
          <w:bCs/>
          <w:sz w:val="22"/>
          <w:szCs w:val="22"/>
        </w:rPr>
      </w:pPr>
    </w:p>
    <w:p w14:paraId="73DB00C2" w14:textId="77777777" w:rsidR="00C02240" w:rsidRDefault="00C02240" w:rsidP="00160277">
      <w:pPr>
        <w:rPr>
          <w:rFonts w:ascii="Optima" w:hAnsi="Optima"/>
          <w:b/>
          <w:bCs/>
          <w:sz w:val="22"/>
          <w:szCs w:val="22"/>
        </w:rPr>
      </w:pPr>
    </w:p>
    <w:p w14:paraId="50FE8B6A" w14:textId="77777777" w:rsidR="00C02240" w:rsidRPr="00A0144A" w:rsidRDefault="00C02240" w:rsidP="00160277">
      <w:pPr>
        <w:rPr>
          <w:rFonts w:ascii="Optima" w:hAnsi="Optima"/>
          <w:b/>
          <w:bCs/>
          <w:sz w:val="22"/>
          <w:szCs w:val="22"/>
        </w:rPr>
      </w:pPr>
    </w:p>
    <w:p w14:paraId="0E4FFDC6" w14:textId="3495CB36" w:rsidR="00401669" w:rsidRPr="00A0144A" w:rsidRDefault="00401669" w:rsidP="00401669">
      <w:pPr>
        <w:rPr>
          <w:rFonts w:ascii="Optima" w:hAnsi="Optima"/>
          <w:b/>
          <w:bCs/>
          <w:sz w:val="22"/>
          <w:szCs w:val="22"/>
        </w:rPr>
      </w:pPr>
      <w:r w:rsidRPr="00A0144A">
        <w:rPr>
          <w:rFonts w:ascii="Optima" w:hAnsi="Optima"/>
          <w:b/>
          <w:bCs/>
          <w:sz w:val="22"/>
          <w:szCs w:val="22"/>
        </w:rPr>
        <w:t xml:space="preserve">Missions réalisées par </w:t>
      </w:r>
      <w:r w:rsidR="00A0144A" w:rsidRPr="00A0144A">
        <w:rPr>
          <w:rFonts w:ascii="Optima" w:hAnsi="Optima"/>
          <w:b/>
          <w:bCs/>
          <w:sz w:val="22"/>
          <w:szCs w:val="22"/>
        </w:rPr>
        <w:t>Éric</w:t>
      </w:r>
      <w:r w:rsidRPr="00A0144A">
        <w:rPr>
          <w:rFonts w:ascii="Optima" w:hAnsi="Optima"/>
          <w:b/>
          <w:bCs/>
          <w:sz w:val="22"/>
          <w:szCs w:val="22"/>
        </w:rPr>
        <w:t xml:space="preserve"> BLANC - CONVERGENCIA Conseil et Formation</w:t>
      </w:r>
      <w:r w:rsidR="00160277" w:rsidRPr="00A0144A">
        <w:rPr>
          <w:rFonts w:ascii="Optima" w:hAnsi="Optima"/>
          <w:b/>
          <w:bCs/>
          <w:sz w:val="22"/>
          <w:szCs w:val="22"/>
        </w:rPr>
        <w:t xml:space="preserve">. </w:t>
      </w:r>
      <w:proofErr w:type="gramStart"/>
      <w:r w:rsidR="00160277" w:rsidRPr="00A0144A">
        <w:rPr>
          <w:rFonts w:ascii="Optima" w:hAnsi="Optima"/>
          <w:sz w:val="20"/>
          <w:szCs w:val="20"/>
        </w:rPr>
        <w:t>profil</w:t>
      </w:r>
      <w:proofErr w:type="gramEnd"/>
      <w:r w:rsidR="00160277" w:rsidRPr="00A0144A">
        <w:rPr>
          <w:rFonts w:ascii="Optima" w:hAnsi="Optima"/>
          <w:sz w:val="20"/>
          <w:szCs w:val="20"/>
        </w:rPr>
        <w:t xml:space="preserve"> </w:t>
      </w:r>
      <w:proofErr w:type="spellStart"/>
      <w:r w:rsidR="00160277" w:rsidRPr="00A0144A">
        <w:rPr>
          <w:rFonts w:ascii="Optima" w:hAnsi="Optima"/>
          <w:sz w:val="20"/>
          <w:szCs w:val="20"/>
        </w:rPr>
        <w:t>Linkedin</w:t>
      </w:r>
      <w:proofErr w:type="spellEnd"/>
      <w:r w:rsidR="00160277" w:rsidRPr="00A0144A">
        <w:rPr>
          <w:rFonts w:ascii="Optima" w:hAnsi="Optima"/>
          <w:sz w:val="20"/>
          <w:szCs w:val="20"/>
        </w:rPr>
        <w:t xml:space="preserve"> : https://www.linkedin.com/in/convergencia-conseil-et-formation/</w:t>
      </w:r>
    </w:p>
    <w:p w14:paraId="2DC75CA3" w14:textId="77777777" w:rsidR="00401669" w:rsidRPr="00A0144A" w:rsidRDefault="00401669">
      <w:pPr>
        <w:pStyle w:val="li"/>
        <w:numPr>
          <w:ilvl w:val="0"/>
          <w:numId w:val="2"/>
        </w:numPr>
        <w:ind w:left="375" w:hanging="183"/>
        <w:jc w:val="both"/>
        <w:rPr>
          <w:rFonts w:ascii="Optima" w:eastAsia="Calibri" w:hAnsi="Optima" w:cs="Calibri"/>
          <w:sz w:val="22"/>
          <w:szCs w:val="22"/>
        </w:rPr>
      </w:pPr>
      <w:r w:rsidRPr="00A0144A">
        <w:rPr>
          <w:rFonts w:ascii="Optima" w:eastAsia="Calibri" w:hAnsi="Optima" w:cs="Calibri"/>
          <w:b/>
          <w:bCs/>
          <w:sz w:val="22"/>
          <w:szCs w:val="22"/>
        </w:rPr>
        <w:t xml:space="preserve">CC Ardèche </w:t>
      </w:r>
      <w:proofErr w:type="spellStart"/>
      <w:r w:rsidRPr="00A0144A">
        <w:rPr>
          <w:rFonts w:ascii="Optima" w:eastAsia="Calibri" w:hAnsi="Optima" w:cs="Calibri"/>
          <w:b/>
          <w:bCs/>
          <w:sz w:val="22"/>
          <w:szCs w:val="22"/>
        </w:rPr>
        <w:t>Rhone</w:t>
      </w:r>
      <w:proofErr w:type="spellEnd"/>
      <w:r w:rsidRPr="00A0144A">
        <w:rPr>
          <w:rFonts w:ascii="Optima" w:eastAsia="Calibri" w:hAnsi="Optima" w:cs="Calibri"/>
          <w:b/>
          <w:bCs/>
          <w:sz w:val="22"/>
          <w:szCs w:val="22"/>
        </w:rPr>
        <w:t xml:space="preserve"> </w:t>
      </w:r>
      <w:proofErr w:type="spellStart"/>
      <w:r w:rsidRPr="00A0144A">
        <w:rPr>
          <w:rFonts w:ascii="Optima" w:eastAsia="Calibri" w:hAnsi="Optima" w:cs="Calibri"/>
          <w:b/>
          <w:bCs/>
          <w:sz w:val="22"/>
          <w:szCs w:val="22"/>
        </w:rPr>
        <w:t>Coiron</w:t>
      </w:r>
      <w:proofErr w:type="spellEnd"/>
      <w:r w:rsidRPr="00A0144A">
        <w:rPr>
          <w:rFonts w:ascii="Optima" w:eastAsia="Calibri" w:hAnsi="Optima" w:cs="Calibri"/>
          <w:b/>
          <w:bCs/>
          <w:sz w:val="22"/>
          <w:szCs w:val="22"/>
        </w:rPr>
        <w:t xml:space="preserve"> : </w:t>
      </w:r>
      <w:r w:rsidRPr="00A0144A">
        <w:rPr>
          <w:rFonts w:ascii="Optima" w:eastAsia="Calibri" w:hAnsi="Optima" w:cs="Calibri"/>
          <w:sz w:val="22"/>
          <w:szCs w:val="22"/>
        </w:rPr>
        <w:t>Accompagnement stratégique de cadres Dirigeants - CODIR. 9 séances de travail sur la cohésion du CODIR et sur l'organisation du management d'une collectivité de 150 agents dans un contexte post-fusion de 2 Communauté de commune. DGS/DGA + 7 Directeurs-</w:t>
      </w:r>
      <w:proofErr w:type="spellStart"/>
      <w:r w:rsidRPr="00A0144A">
        <w:rPr>
          <w:rFonts w:ascii="Optima" w:eastAsia="Calibri" w:hAnsi="Optima" w:cs="Calibri"/>
          <w:sz w:val="22"/>
          <w:szCs w:val="22"/>
        </w:rPr>
        <w:t>trices</w:t>
      </w:r>
      <w:proofErr w:type="spellEnd"/>
      <w:r w:rsidRPr="00A0144A">
        <w:rPr>
          <w:rFonts w:ascii="Optima" w:eastAsia="Calibri" w:hAnsi="Optima" w:cs="Calibri"/>
          <w:sz w:val="22"/>
          <w:szCs w:val="22"/>
        </w:rPr>
        <w:t>, 2022 - 2023 (mission en cours)</w:t>
      </w:r>
    </w:p>
    <w:p w14:paraId="5439AC89" w14:textId="66A09B35" w:rsidR="00401669" w:rsidRPr="00A0144A" w:rsidRDefault="00401669" w:rsidP="004E3831">
      <w:pPr>
        <w:pStyle w:val="li"/>
        <w:ind w:left="720"/>
        <w:jc w:val="both"/>
        <w:rPr>
          <w:rFonts w:ascii="Optima" w:hAnsi="Optima" w:cs="Arial"/>
          <w:color w:val="202124"/>
          <w:sz w:val="18"/>
          <w:szCs w:val="18"/>
          <w:shd w:val="clear" w:color="auto" w:fill="FFFFFF"/>
        </w:rPr>
      </w:pPr>
      <w:r w:rsidRPr="00A0144A">
        <w:rPr>
          <w:rFonts w:ascii="Optima" w:eastAsia="Calibri" w:hAnsi="Optima" w:cs="Calibri"/>
          <w:sz w:val="18"/>
          <w:szCs w:val="18"/>
        </w:rPr>
        <w:t xml:space="preserve">Référence auprès de Guillaume OZIL, DGS. </w:t>
      </w:r>
      <w:r w:rsidRPr="00A0144A">
        <w:rPr>
          <w:rStyle w:val="w8qarf"/>
          <w:rFonts w:ascii="Optima" w:hAnsi="Optima" w:cs="Arial"/>
          <w:color w:val="202124"/>
          <w:sz w:val="18"/>
          <w:szCs w:val="18"/>
          <w:shd w:val="clear" w:color="auto" w:fill="FFFFFF"/>
        </w:rPr>
        <w:t> </w:t>
      </w:r>
      <w:hyperlink r:id="rId19" w:history="1">
        <w:r w:rsidRPr="00A0144A">
          <w:rPr>
            <w:rStyle w:val="Lienhypertexte"/>
            <w:rFonts w:ascii="Optima" w:hAnsi="Optima" w:cs="Arial"/>
            <w:color w:val="1A0DAB"/>
            <w:sz w:val="18"/>
            <w:szCs w:val="18"/>
            <w:shd w:val="clear" w:color="auto" w:fill="FFFFFF"/>
          </w:rPr>
          <w:t>04 75 00 04 11</w:t>
        </w:r>
      </w:hyperlink>
      <w:r w:rsidRPr="00A0144A">
        <w:rPr>
          <w:rStyle w:val="lrzxr"/>
          <w:rFonts w:ascii="Optima" w:hAnsi="Optima" w:cs="Arial"/>
          <w:color w:val="202124"/>
          <w:sz w:val="18"/>
          <w:szCs w:val="18"/>
          <w:shd w:val="clear" w:color="auto" w:fill="FFFFFF"/>
        </w:rPr>
        <w:t xml:space="preserve"> - g.ozil@ardecherhonecoiron.f</w:t>
      </w:r>
      <w:r w:rsidR="004E3831">
        <w:rPr>
          <w:rStyle w:val="lrzxr"/>
          <w:rFonts w:ascii="Optima" w:hAnsi="Optima" w:cs="Arial"/>
          <w:color w:val="202124"/>
          <w:sz w:val="18"/>
          <w:szCs w:val="18"/>
          <w:shd w:val="clear" w:color="auto" w:fill="FFFFFF"/>
        </w:rPr>
        <w:t>r</w:t>
      </w:r>
    </w:p>
    <w:p w14:paraId="54235290" w14:textId="77777777" w:rsidR="004E3831" w:rsidRPr="004E3831" w:rsidRDefault="004E3831" w:rsidP="004E3831">
      <w:pPr>
        <w:pStyle w:val="li"/>
        <w:ind w:left="192"/>
        <w:jc w:val="both"/>
        <w:rPr>
          <w:rFonts w:ascii="Optima" w:eastAsia="Calibri" w:hAnsi="Optima" w:cs="Calibri"/>
          <w:sz w:val="22"/>
          <w:szCs w:val="22"/>
        </w:rPr>
      </w:pPr>
    </w:p>
    <w:p w14:paraId="439CDD02" w14:textId="3A6F1FCA" w:rsidR="00401669" w:rsidRPr="00A0144A" w:rsidRDefault="00401669">
      <w:pPr>
        <w:pStyle w:val="li"/>
        <w:numPr>
          <w:ilvl w:val="0"/>
          <w:numId w:val="2"/>
        </w:numPr>
        <w:ind w:left="375" w:hanging="183"/>
        <w:jc w:val="both"/>
        <w:rPr>
          <w:rFonts w:ascii="Optima" w:eastAsia="Calibri" w:hAnsi="Optima" w:cs="Calibri"/>
          <w:sz w:val="22"/>
          <w:szCs w:val="22"/>
        </w:rPr>
      </w:pPr>
      <w:r w:rsidRPr="00A0144A">
        <w:rPr>
          <w:rFonts w:ascii="Optima" w:eastAsia="Optima" w:hAnsi="Optima" w:cs="Optima"/>
          <w:b/>
          <w:bCs/>
          <w:color w:val="000000"/>
          <w:sz w:val="22"/>
          <w:szCs w:val="22"/>
        </w:rPr>
        <w:t>Grenoble Alpes métropole et Ville de Grenoble</w:t>
      </w:r>
      <w:r w:rsidRPr="00A0144A">
        <w:rPr>
          <w:rFonts w:ascii="Optima" w:eastAsia="Optima" w:hAnsi="Optima" w:cs="Optima"/>
          <w:color w:val="000000"/>
          <w:sz w:val="22"/>
          <w:szCs w:val="22"/>
        </w:rPr>
        <w:t xml:space="preserve"> : 2 Missions de conseil en organisation auprès de la Direction Santé Prévention Sécurité au Travail (pour 6500 agents), et auprès de la Direction Urbanisme et Aménagement, 2020 -2022. </w:t>
      </w:r>
    </w:p>
    <w:p w14:paraId="73D77C60" w14:textId="13B50571" w:rsidR="00401669" w:rsidRPr="00A0144A" w:rsidRDefault="00401669" w:rsidP="004E3831">
      <w:pPr>
        <w:pStyle w:val="li"/>
        <w:ind w:left="720"/>
        <w:jc w:val="both"/>
        <w:rPr>
          <w:rFonts w:ascii="Optima" w:eastAsia="Calibri" w:hAnsi="Optima" w:cs="Calibri"/>
          <w:sz w:val="18"/>
          <w:szCs w:val="18"/>
        </w:rPr>
      </w:pPr>
      <w:r w:rsidRPr="00A0144A">
        <w:rPr>
          <w:rFonts w:ascii="Optima" w:eastAsia="Calibri" w:hAnsi="Optima" w:cs="Calibri"/>
          <w:sz w:val="18"/>
          <w:szCs w:val="18"/>
        </w:rPr>
        <w:t xml:space="preserve">Référence auprès d'Emmanuel </w:t>
      </w:r>
      <w:proofErr w:type="spellStart"/>
      <w:r w:rsidRPr="00A0144A">
        <w:rPr>
          <w:rFonts w:ascii="Optima" w:eastAsia="Calibri" w:hAnsi="Optima" w:cs="Calibri"/>
          <w:sz w:val="18"/>
          <w:szCs w:val="18"/>
        </w:rPr>
        <w:t>Pomes</w:t>
      </w:r>
      <w:proofErr w:type="spellEnd"/>
      <w:r w:rsidRPr="00A0144A">
        <w:rPr>
          <w:rFonts w:ascii="Optima" w:eastAsia="Calibri" w:hAnsi="Optima" w:cs="Calibri"/>
          <w:sz w:val="18"/>
          <w:szCs w:val="18"/>
        </w:rPr>
        <w:t xml:space="preserve"> - Directeur Santé et prévention - emmanuel.pomes@grenoblealpesmetropole.fr</w:t>
      </w:r>
    </w:p>
    <w:p w14:paraId="2CCB693C" w14:textId="59115C93" w:rsidR="00401669" w:rsidRPr="00A0144A" w:rsidRDefault="00401669" w:rsidP="004E3831">
      <w:pPr>
        <w:pStyle w:val="li"/>
        <w:ind w:left="720"/>
        <w:jc w:val="both"/>
        <w:rPr>
          <w:rFonts w:ascii="Optima" w:eastAsia="Calibri" w:hAnsi="Optima" w:cs="Calibri"/>
          <w:sz w:val="18"/>
          <w:szCs w:val="18"/>
        </w:rPr>
      </w:pPr>
      <w:r w:rsidRPr="00A0144A">
        <w:rPr>
          <w:rFonts w:ascii="Optima" w:eastAsia="Calibri" w:hAnsi="Optima" w:cs="Calibri"/>
          <w:sz w:val="18"/>
          <w:szCs w:val="18"/>
        </w:rPr>
        <w:t xml:space="preserve">Référence auprès de Bruno Magnier - Directeur DUA - </w:t>
      </w:r>
      <w:bdo w:val="ltr">
        <w:r w:rsidRPr="00A0144A">
          <w:rPr>
            <w:rFonts w:ascii="Optima" w:eastAsia="Calibri" w:hAnsi="Optima" w:cs="Calibri"/>
            <w:sz w:val="18"/>
            <w:szCs w:val="18"/>
          </w:rPr>
          <w:t>04 56 58 53 38</w:t>
        </w:r>
        <w:r w:rsidRPr="00A0144A">
          <w:rPr>
            <w:rFonts w:ascii="MS Mincho" w:eastAsia="MS Mincho" w:hAnsi="MS Mincho" w:cs="MS Mincho" w:hint="eastAsia"/>
            <w:sz w:val="18"/>
            <w:szCs w:val="18"/>
          </w:rPr>
          <w:t>‬</w:t>
        </w:r>
        <w:r w:rsidRPr="00A0144A">
          <w:rPr>
            <w:rFonts w:ascii="Optima" w:eastAsia="Calibri" w:hAnsi="Optima" w:cs="Calibri"/>
            <w:sz w:val="18"/>
            <w:szCs w:val="18"/>
          </w:rPr>
          <w:t xml:space="preserve"> - bruno.magnier@grenoblealpesmetropole.fr</w:t>
        </w:r>
        <w:r w:rsidRPr="00A0144A">
          <w:rPr>
            <w:sz w:val="22"/>
            <w:szCs w:val="22"/>
          </w:rPr>
          <w:t>‬</w:t>
        </w:r>
        <w:r>
          <w:t>‬</w:t>
        </w:r>
        <w:r>
          <w:t>‬</w:t>
        </w:r>
        <w:r>
          <w:t>‬</w:t>
        </w:r>
        <w:r w:rsidR="00000000">
          <w:t>‬</w:t>
        </w:r>
      </w:bdo>
    </w:p>
    <w:p w14:paraId="632B4D7A" w14:textId="099E6D9B" w:rsidR="004E3831" w:rsidRPr="004E3831" w:rsidRDefault="00C02240" w:rsidP="004E3831">
      <w:pPr>
        <w:pStyle w:val="li"/>
        <w:ind w:left="192"/>
        <w:jc w:val="both"/>
        <w:rPr>
          <w:rFonts w:ascii="Optima" w:eastAsia="Calibri" w:hAnsi="Optima" w:cs="Calibri"/>
          <w:sz w:val="22"/>
          <w:szCs w:val="22"/>
        </w:rPr>
      </w:pPr>
      <w:r w:rsidRPr="00A0144A">
        <w:rPr>
          <w:rFonts w:ascii="Optima" w:eastAsia="Calibri" w:hAnsi="Optima" w:cs="Calibri"/>
          <w:noProof/>
          <w:sz w:val="22"/>
          <w:szCs w:val="22"/>
        </w:rPr>
        <w:drawing>
          <wp:anchor distT="0" distB="0" distL="114300" distR="114300" simplePos="0" relativeHeight="251660288" behindDoc="0" locked="0" layoutInCell="1" allowOverlap="1" wp14:anchorId="4C8D7042" wp14:editId="2FBBAA0C">
            <wp:simplePos x="0" y="0"/>
            <wp:positionH relativeFrom="margin">
              <wp:posOffset>4361229</wp:posOffset>
            </wp:positionH>
            <wp:positionV relativeFrom="margin">
              <wp:posOffset>3372876</wp:posOffset>
            </wp:positionV>
            <wp:extent cx="2517775" cy="186880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7775" cy="1868805"/>
                    </a:xfrm>
                    <a:prstGeom prst="rect">
                      <a:avLst/>
                    </a:prstGeom>
                  </pic:spPr>
                </pic:pic>
              </a:graphicData>
            </a:graphic>
            <wp14:sizeRelH relativeFrom="margin">
              <wp14:pctWidth>0</wp14:pctWidth>
            </wp14:sizeRelH>
            <wp14:sizeRelV relativeFrom="margin">
              <wp14:pctHeight>0</wp14:pctHeight>
            </wp14:sizeRelV>
          </wp:anchor>
        </w:drawing>
      </w:r>
    </w:p>
    <w:p w14:paraId="1290EE1A" w14:textId="1F368524" w:rsidR="00401669" w:rsidRPr="00A0144A" w:rsidRDefault="00401669">
      <w:pPr>
        <w:pStyle w:val="li"/>
        <w:numPr>
          <w:ilvl w:val="0"/>
          <w:numId w:val="2"/>
        </w:numPr>
        <w:ind w:left="375" w:hanging="183"/>
        <w:jc w:val="both"/>
        <w:rPr>
          <w:rFonts w:ascii="Optima" w:eastAsia="Calibri" w:hAnsi="Optima" w:cs="Calibri"/>
          <w:sz w:val="22"/>
          <w:szCs w:val="22"/>
        </w:rPr>
      </w:pPr>
      <w:r w:rsidRPr="00A0144A">
        <w:rPr>
          <w:rFonts w:ascii="Optima" w:eastAsia="Optima" w:hAnsi="Optima" w:cs="Optima"/>
          <w:b/>
          <w:bCs/>
          <w:color w:val="000000"/>
          <w:sz w:val="22"/>
          <w:szCs w:val="22"/>
        </w:rPr>
        <w:t>Conseil Départemental de la Haute Savoie </w:t>
      </w:r>
      <w:r w:rsidRPr="00A0144A">
        <w:rPr>
          <w:rFonts w:ascii="Optima" w:eastAsia="Optima" w:hAnsi="Optima" w:cs="Optima"/>
          <w:color w:val="000000"/>
          <w:sz w:val="22"/>
          <w:szCs w:val="22"/>
        </w:rPr>
        <w:t xml:space="preserve">: Accompagnement stratégique de CODIR (12 Directeurs et Directrices), DGA des Solidarités - 1000 agents 2020 à 2021. Ce travail d'accompagnement stratégique s'inscrit dans la mise en </w:t>
      </w:r>
      <w:r w:rsidR="00A601C1" w:rsidRPr="00A0144A">
        <w:rPr>
          <w:rFonts w:ascii="Optima" w:eastAsia="Optima" w:hAnsi="Optima" w:cs="Optima"/>
          <w:color w:val="000000"/>
          <w:sz w:val="22"/>
          <w:szCs w:val="22"/>
        </w:rPr>
        <w:t>œuvre</w:t>
      </w:r>
      <w:r w:rsidRPr="00A0144A">
        <w:rPr>
          <w:rFonts w:ascii="Optima" w:eastAsia="Optima" w:hAnsi="Optima" w:cs="Optima"/>
          <w:color w:val="000000"/>
          <w:sz w:val="22"/>
          <w:szCs w:val="22"/>
        </w:rPr>
        <w:t xml:space="preserve"> du projet de territorialisation de l'organisation de la Direction Générale</w:t>
      </w:r>
      <w:r w:rsidR="00A601C1">
        <w:rPr>
          <w:rFonts w:ascii="Optima" w:eastAsia="Optima" w:hAnsi="Optima" w:cs="Optima"/>
          <w:color w:val="000000"/>
          <w:sz w:val="22"/>
          <w:szCs w:val="22"/>
        </w:rPr>
        <w:t xml:space="preserve"> des Solidarités</w:t>
      </w:r>
      <w:r w:rsidRPr="00A0144A">
        <w:rPr>
          <w:rFonts w:ascii="Optima" w:eastAsia="Optima" w:hAnsi="Optima" w:cs="Optima"/>
          <w:color w:val="000000"/>
          <w:sz w:val="22"/>
          <w:szCs w:val="22"/>
        </w:rPr>
        <w:t xml:space="preserve">, et de l'implantation du fonctionnement matriciel entre les Directeurs qui pilotent les </w:t>
      </w:r>
      <w:r w:rsidR="00A601C1">
        <w:rPr>
          <w:rFonts w:ascii="Optima" w:eastAsia="Optima" w:hAnsi="Optima" w:cs="Optima"/>
          <w:color w:val="000000"/>
          <w:sz w:val="22"/>
          <w:szCs w:val="22"/>
        </w:rPr>
        <w:t xml:space="preserve">5 </w:t>
      </w:r>
      <w:r w:rsidRPr="00A0144A">
        <w:rPr>
          <w:rFonts w:ascii="Optima" w:eastAsia="Optima" w:hAnsi="Optima" w:cs="Optima"/>
          <w:color w:val="000000"/>
          <w:sz w:val="22"/>
          <w:szCs w:val="22"/>
        </w:rPr>
        <w:t xml:space="preserve">dispositifs </w:t>
      </w:r>
      <w:r w:rsidR="00A601C1">
        <w:rPr>
          <w:rFonts w:ascii="Optima" w:eastAsia="Optima" w:hAnsi="Optima" w:cs="Optima"/>
          <w:color w:val="000000"/>
          <w:sz w:val="22"/>
          <w:szCs w:val="22"/>
        </w:rPr>
        <w:t xml:space="preserve">et ceux qui pilotent les 4 territoires. </w:t>
      </w:r>
    </w:p>
    <w:p w14:paraId="5D0B23F9" w14:textId="77777777" w:rsidR="00401669" w:rsidRPr="00A0144A" w:rsidRDefault="00401669" w:rsidP="004E3831">
      <w:pPr>
        <w:pStyle w:val="li"/>
        <w:ind w:left="720"/>
        <w:jc w:val="both"/>
        <w:rPr>
          <w:rFonts w:ascii="Optima" w:eastAsia="Calibri" w:hAnsi="Optima" w:cs="Calibri"/>
          <w:sz w:val="18"/>
          <w:szCs w:val="18"/>
        </w:rPr>
      </w:pPr>
      <w:r w:rsidRPr="00A0144A">
        <w:rPr>
          <w:rFonts w:ascii="Optima" w:eastAsia="Calibri" w:hAnsi="Optima" w:cs="Calibri"/>
          <w:sz w:val="18"/>
          <w:szCs w:val="18"/>
        </w:rPr>
        <w:t xml:space="preserve">Référence auprès de Bernard </w:t>
      </w:r>
      <w:proofErr w:type="spellStart"/>
      <w:r w:rsidRPr="00A0144A">
        <w:rPr>
          <w:rFonts w:ascii="Optima" w:eastAsia="Calibri" w:hAnsi="Optima" w:cs="Calibri"/>
          <w:sz w:val="18"/>
          <w:szCs w:val="18"/>
        </w:rPr>
        <w:t>Rach</w:t>
      </w:r>
      <w:proofErr w:type="spellEnd"/>
      <w:r w:rsidRPr="00A0144A">
        <w:rPr>
          <w:rFonts w:ascii="Optima" w:eastAsia="Calibri" w:hAnsi="Optima" w:cs="Calibri"/>
          <w:sz w:val="18"/>
          <w:szCs w:val="18"/>
        </w:rPr>
        <w:t>, DGA ASS - bernard.rach@hautesavoie.fr</w:t>
      </w:r>
    </w:p>
    <w:p w14:paraId="600C9A1C" w14:textId="269F34F3" w:rsidR="004E3831" w:rsidRPr="004E3831" w:rsidRDefault="004E3831" w:rsidP="004E3831">
      <w:pPr>
        <w:pStyle w:val="li"/>
        <w:ind w:left="192"/>
        <w:jc w:val="both"/>
        <w:rPr>
          <w:rFonts w:ascii="Optima" w:eastAsia="Calibri" w:hAnsi="Optima" w:cs="Calibri"/>
          <w:sz w:val="22"/>
          <w:szCs w:val="22"/>
        </w:rPr>
      </w:pPr>
    </w:p>
    <w:p w14:paraId="0F700112" w14:textId="662C1091" w:rsidR="00401669" w:rsidRPr="00A0144A" w:rsidRDefault="00401669">
      <w:pPr>
        <w:pStyle w:val="li"/>
        <w:numPr>
          <w:ilvl w:val="0"/>
          <w:numId w:val="3"/>
        </w:numPr>
        <w:ind w:left="375" w:hanging="183"/>
        <w:jc w:val="both"/>
        <w:rPr>
          <w:rFonts w:ascii="Optima" w:eastAsia="Calibri" w:hAnsi="Optima" w:cs="Calibri"/>
          <w:sz w:val="22"/>
          <w:szCs w:val="22"/>
        </w:rPr>
      </w:pPr>
      <w:r w:rsidRPr="00A0144A">
        <w:rPr>
          <w:rFonts w:ascii="Optima" w:eastAsia="Optima" w:hAnsi="Optima" w:cs="Optima"/>
          <w:b/>
          <w:bCs/>
          <w:color w:val="000000"/>
          <w:sz w:val="22"/>
          <w:szCs w:val="22"/>
        </w:rPr>
        <w:t>Commune de Claix </w:t>
      </w:r>
      <w:r w:rsidRPr="00A0144A">
        <w:rPr>
          <w:rFonts w:ascii="Optima" w:eastAsia="Optima" w:hAnsi="Optima" w:cs="Optima"/>
          <w:color w:val="000000"/>
          <w:sz w:val="22"/>
          <w:szCs w:val="22"/>
        </w:rPr>
        <w:t xml:space="preserve">: 2018-2019. Audit organisationnel et accompagnement au changement de la DST : diagnostic organisationnel et accompagnement au changement jusqu’à l’ancrage. 35 agents. </w:t>
      </w:r>
    </w:p>
    <w:p w14:paraId="244F0AB0" w14:textId="77E6DD69" w:rsidR="00A0144A" w:rsidRDefault="00401669" w:rsidP="004E3831">
      <w:pPr>
        <w:pStyle w:val="li"/>
        <w:ind w:left="720"/>
        <w:jc w:val="both"/>
        <w:rPr>
          <w:rFonts w:ascii="Optima" w:eastAsia="Optima" w:hAnsi="Optima" w:cs="Optima"/>
          <w:color w:val="000000"/>
          <w:sz w:val="20"/>
          <w:szCs w:val="20"/>
        </w:rPr>
      </w:pPr>
      <w:r w:rsidRPr="00A0144A">
        <w:rPr>
          <w:rFonts w:ascii="Optima" w:eastAsia="Optima" w:hAnsi="Optima" w:cs="Optima"/>
          <w:color w:val="000000"/>
          <w:sz w:val="20"/>
          <w:szCs w:val="20"/>
        </w:rPr>
        <w:t>Référence auprès de Christine Rocha, DGS - Christine.ROCHA@ville-claix.fr</w:t>
      </w:r>
    </w:p>
    <w:p w14:paraId="4368D80F" w14:textId="48FD554C" w:rsidR="00401669" w:rsidRPr="00A0144A" w:rsidRDefault="004E3831" w:rsidP="00A0144A">
      <w:pPr>
        <w:pStyle w:val="Titre1"/>
        <w:rPr>
          <w:rFonts w:eastAsia="Optima" w:cs="Optima"/>
          <w:color w:val="000000"/>
          <w:sz w:val="20"/>
          <w:szCs w:val="20"/>
        </w:rPr>
      </w:pPr>
      <w:r>
        <w:br w:type="page"/>
      </w:r>
      <w:r w:rsidR="00401669" w:rsidRPr="00901F8E">
        <w:lastRenderedPageBreak/>
        <w:t>Références en services - Références missions</w:t>
      </w:r>
      <w:bookmarkEnd w:id="33"/>
      <w:r w:rsidR="00401669" w:rsidRPr="00901F8E">
        <w:t> CONVERGENCIA Conseil et Formation</w:t>
      </w:r>
      <w:bookmarkEnd w:id="34"/>
      <w:bookmarkEnd w:id="35"/>
    </w:p>
    <w:p w14:paraId="28358633" w14:textId="77777777" w:rsidR="00401669" w:rsidRPr="00901F8E" w:rsidRDefault="00401669" w:rsidP="00401669">
      <w:pPr>
        <w:pStyle w:val="p"/>
        <w:spacing w:before="15" w:after="30"/>
        <w:jc w:val="both"/>
        <w:rPr>
          <w:rFonts w:ascii="Optima" w:eastAsia="Calibri" w:hAnsi="Optima" w:cs="Calibri"/>
          <w:sz w:val="18"/>
          <w:szCs w:val="18"/>
        </w:rPr>
      </w:pPr>
      <w:r w:rsidRPr="00901F8E">
        <w:rPr>
          <w:rFonts w:ascii="Optima" w:eastAsia="Optima" w:hAnsi="Optima" w:cs="Optima"/>
          <w:b/>
          <w:bCs/>
          <w:color w:val="000000"/>
          <w:sz w:val="21"/>
          <w:szCs w:val="21"/>
        </w:rPr>
        <w:t>Lettres de références disponibles sur simple demande</w:t>
      </w:r>
    </w:p>
    <w:p w14:paraId="286A28B2" w14:textId="77777777" w:rsidR="00401669" w:rsidRPr="00A0144A" w:rsidRDefault="00401669" w:rsidP="00401669">
      <w:pPr>
        <w:pStyle w:val="Titre1"/>
        <w:rPr>
          <w:rFonts w:ascii="Optima" w:hAnsi="Optima"/>
          <w:sz w:val="18"/>
          <w:szCs w:val="18"/>
        </w:rPr>
      </w:pPr>
      <w:bookmarkStart w:id="36" w:name="_Toc118280159"/>
      <w:bookmarkStart w:id="37" w:name="_Toc118301032"/>
      <w:bookmarkStart w:id="38" w:name="_Toc118301127"/>
      <w:r w:rsidRPr="00A0144A">
        <w:rPr>
          <w:rFonts w:ascii="Optima" w:hAnsi="Optima"/>
          <w:sz w:val="18"/>
          <w:szCs w:val="18"/>
        </w:rPr>
        <w:t>Missions de Conseil</w:t>
      </w:r>
      <w:bookmarkEnd w:id="36"/>
      <w:bookmarkEnd w:id="37"/>
      <w:bookmarkEnd w:id="38"/>
      <w:r w:rsidRPr="00A0144A">
        <w:rPr>
          <w:rFonts w:ascii="Optima" w:hAnsi="Optima"/>
          <w:sz w:val="18"/>
          <w:szCs w:val="18"/>
        </w:rPr>
        <w:t xml:space="preserve"> </w:t>
      </w:r>
    </w:p>
    <w:p w14:paraId="0BA80A29" w14:textId="77777777" w:rsidR="00401669" w:rsidRPr="00A0144A" w:rsidRDefault="00401669">
      <w:pPr>
        <w:pStyle w:val="li"/>
        <w:numPr>
          <w:ilvl w:val="0"/>
          <w:numId w:val="2"/>
        </w:numPr>
        <w:ind w:left="375" w:hanging="183"/>
        <w:jc w:val="both"/>
        <w:rPr>
          <w:rFonts w:ascii="Optima" w:eastAsia="Calibri" w:hAnsi="Optima" w:cs="Calibri"/>
          <w:b/>
          <w:bCs/>
          <w:sz w:val="18"/>
          <w:szCs w:val="18"/>
        </w:rPr>
      </w:pPr>
      <w:r w:rsidRPr="00A0144A">
        <w:rPr>
          <w:rFonts w:ascii="Optima" w:eastAsia="Calibri" w:hAnsi="Optima" w:cs="Calibri"/>
          <w:b/>
          <w:bCs/>
          <w:sz w:val="18"/>
          <w:szCs w:val="18"/>
        </w:rPr>
        <w:t xml:space="preserve">CC Ardèche </w:t>
      </w:r>
      <w:proofErr w:type="spellStart"/>
      <w:r w:rsidRPr="00A0144A">
        <w:rPr>
          <w:rFonts w:ascii="Optima" w:eastAsia="Calibri" w:hAnsi="Optima" w:cs="Calibri"/>
          <w:b/>
          <w:bCs/>
          <w:sz w:val="18"/>
          <w:szCs w:val="18"/>
        </w:rPr>
        <w:t>Rhone</w:t>
      </w:r>
      <w:proofErr w:type="spellEnd"/>
      <w:r w:rsidRPr="00A0144A">
        <w:rPr>
          <w:rFonts w:ascii="Optima" w:eastAsia="Calibri" w:hAnsi="Optima" w:cs="Calibri"/>
          <w:b/>
          <w:bCs/>
          <w:sz w:val="18"/>
          <w:szCs w:val="18"/>
        </w:rPr>
        <w:t xml:space="preserve"> </w:t>
      </w:r>
      <w:proofErr w:type="spellStart"/>
      <w:r w:rsidRPr="00A0144A">
        <w:rPr>
          <w:rFonts w:ascii="Optima" w:eastAsia="Calibri" w:hAnsi="Optima" w:cs="Calibri"/>
          <w:b/>
          <w:bCs/>
          <w:sz w:val="18"/>
          <w:szCs w:val="18"/>
        </w:rPr>
        <w:t>Coiron</w:t>
      </w:r>
      <w:proofErr w:type="spellEnd"/>
      <w:r w:rsidRPr="00A0144A">
        <w:rPr>
          <w:rFonts w:ascii="Optima" w:eastAsia="Calibri" w:hAnsi="Optima" w:cs="Calibri"/>
          <w:b/>
          <w:bCs/>
          <w:sz w:val="18"/>
          <w:szCs w:val="18"/>
        </w:rPr>
        <w:t xml:space="preserve"> : </w:t>
      </w:r>
      <w:r w:rsidRPr="00A0144A">
        <w:rPr>
          <w:rFonts w:ascii="Optima" w:eastAsia="Calibri" w:hAnsi="Optima" w:cs="Calibri"/>
          <w:sz w:val="18"/>
          <w:szCs w:val="18"/>
        </w:rPr>
        <w:t>Accompagnement stratégique de cadres Dirigeants - CODIR</w:t>
      </w:r>
      <w:r w:rsidRPr="00A0144A">
        <w:rPr>
          <w:rFonts w:ascii="Optima" w:eastAsia="Calibri" w:hAnsi="Optima" w:cs="Calibri"/>
          <w:b/>
          <w:bCs/>
          <w:sz w:val="18"/>
          <w:szCs w:val="18"/>
        </w:rPr>
        <w:t xml:space="preserve">. 2022 - 2023. </w:t>
      </w:r>
    </w:p>
    <w:p w14:paraId="489A8409" w14:textId="77777777" w:rsidR="00401669" w:rsidRPr="00A0144A" w:rsidRDefault="00401669">
      <w:pPr>
        <w:pStyle w:val="li"/>
        <w:numPr>
          <w:ilvl w:val="0"/>
          <w:numId w:val="2"/>
        </w:numPr>
        <w:ind w:left="375" w:hanging="183"/>
        <w:jc w:val="both"/>
        <w:rPr>
          <w:rFonts w:ascii="Optima" w:eastAsia="Calibri" w:hAnsi="Optima" w:cs="Calibri"/>
          <w:b/>
          <w:bCs/>
          <w:sz w:val="18"/>
          <w:szCs w:val="18"/>
        </w:rPr>
      </w:pPr>
      <w:r w:rsidRPr="00A0144A">
        <w:rPr>
          <w:rFonts w:ascii="Optima" w:eastAsia="Calibri" w:hAnsi="Optima" w:cs="Calibri"/>
          <w:b/>
          <w:bCs/>
          <w:sz w:val="18"/>
          <w:szCs w:val="18"/>
        </w:rPr>
        <w:t xml:space="preserve">Ville de Bonson : </w:t>
      </w:r>
      <w:r w:rsidRPr="00A0144A">
        <w:rPr>
          <w:rFonts w:ascii="Optima" w:eastAsia="Calibri" w:hAnsi="Optima" w:cs="Calibri"/>
          <w:sz w:val="18"/>
          <w:szCs w:val="18"/>
        </w:rPr>
        <w:t xml:space="preserve">Mission de conseil en organisation - Service Cadre de Vie (DST + urbanisme), </w:t>
      </w:r>
      <w:r w:rsidRPr="00A0144A">
        <w:rPr>
          <w:rFonts w:ascii="Optima" w:eastAsia="Calibri" w:hAnsi="Optima" w:cs="Calibri"/>
          <w:b/>
          <w:bCs/>
          <w:sz w:val="18"/>
          <w:szCs w:val="18"/>
        </w:rPr>
        <w:t>2022</w:t>
      </w:r>
    </w:p>
    <w:p w14:paraId="6AC82F80"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Calibri" w:hAnsi="Optima" w:cs="Calibri"/>
          <w:b/>
          <w:bCs/>
          <w:sz w:val="18"/>
          <w:szCs w:val="18"/>
        </w:rPr>
        <w:t xml:space="preserve">SPA de Bordeaux et du </w:t>
      </w:r>
      <w:proofErr w:type="spellStart"/>
      <w:r w:rsidRPr="00A0144A">
        <w:rPr>
          <w:rFonts w:ascii="Optima" w:eastAsia="Calibri" w:hAnsi="Optima" w:cs="Calibri"/>
          <w:b/>
          <w:bCs/>
          <w:sz w:val="18"/>
          <w:szCs w:val="18"/>
        </w:rPr>
        <w:t>Sud Ouest</w:t>
      </w:r>
      <w:proofErr w:type="spellEnd"/>
      <w:r w:rsidRPr="00A0144A">
        <w:rPr>
          <w:rFonts w:ascii="Optima" w:eastAsia="Calibri" w:hAnsi="Optima" w:cs="Calibri"/>
          <w:b/>
          <w:bCs/>
          <w:sz w:val="18"/>
          <w:szCs w:val="18"/>
        </w:rPr>
        <w:t xml:space="preserve"> : </w:t>
      </w:r>
      <w:r w:rsidRPr="00A0144A">
        <w:rPr>
          <w:rFonts w:ascii="Optima" w:eastAsia="Calibri" w:hAnsi="Optima" w:cs="Calibri"/>
          <w:sz w:val="18"/>
          <w:szCs w:val="18"/>
        </w:rPr>
        <w:t xml:space="preserve">Mission de management de transition - </w:t>
      </w:r>
      <w:r w:rsidRPr="00A0144A">
        <w:rPr>
          <w:rFonts w:ascii="Optima" w:eastAsia="Calibri" w:hAnsi="Optima" w:cs="Calibri"/>
          <w:b/>
          <w:bCs/>
          <w:sz w:val="18"/>
          <w:szCs w:val="18"/>
        </w:rPr>
        <w:t>2022</w:t>
      </w:r>
    </w:p>
    <w:p w14:paraId="1CD3205D" w14:textId="77777777" w:rsidR="00401669" w:rsidRPr="00A0144A" w:rsidRDefault="00401669">
      <w:pPr>
        <w:pStyle w:val="li"/>
        <w:numPr>
          <w:ilvl w:val="0"/>
          <w:numId w:val="2"/>
        </w:numPr>
        <w:ind w:left="375" w:hanging="183"/>
        <w:jc w:val="both"/>
        <w:rPr>
          <w:rFonts w:ascii="Optima" w:eastAsia="Calibri" w:hAnsi="Optima" w:cs="Calibri"/>
          <w:b/>
          <w:bCs/>
          <w:sz w:val="18"/>
          <w:szCs w:val="18"/>
        </w:rPr>
      </w:pPr>
      <w:r w:rsidRPr="00A0144A">
        <w:rPr>
          <w:rFonts w:ascii="Optima" w:eastAsia="Optima" w:hAnsi="Optima" w:cs="Optima"/>
          <w:b/>
          <w:bCs/>
          <w:color w:val="000000"/>
          <w:sz w:val="18"/>
          <w:szCs w:val="18"/>
        </w:rPr>
        <w:t xml:space="preserve">Grenoble Alpes métropole : </w:t>
      </w:r>
      <w:r w:rsidRPr="00A0144A">
        <w:rPr>
          <w:rFonts w:ascii="Optima" w:eastAsia="Optima" w:hAnsi="Optima" w:cs="Optima"/>
          <w:color w:val="000000"/>
          <w:sz w:val="18"/>
          <w:szCs w:val="18"/>
        </w:rPr>
        <w:t>Mission de conseil en organisation, Séminaire, Direction Urbanisme et Aménagement</w:t>
      </w:r>
      <w:r w:rsidRPr="00A0144A">
        <w:rPr>
          <w:rFonts w:ascii="Optima" w:eastAsia="Optima" w:hAnsi="Optima" w:cs="Optima"/>
          <w:b/>
          <w:bCs/>
          <w:color w:val="000000"/>
          <w:sz w:val="18"/>
          <w:szCs w:val="18"/>
        </w:rPr>
        <w:t>, 2020, 2022</w:t>
      </w:r>
    </w:p>
    <w:p w14:paraId="6A8D41C3" w14:textId="77777777" w:rsidR="00401669" w:rsidRPr="00A0144A" w:rsidRDefault="00401669">
      <w:pPr>
        <w:pStyle w:val="li"/>
        <w:numPr>
          <w:ilvl w:val="0"/>
          <w:numId w:val="2"/>
        </w:numPr>
        <w:ind w:left="375" w:hanging="183"/>
        <w:jc w:val="both"/>
        <w:rPr>
          <w:rFonts w:ascii="Optima" w:eastAsia="Calibri" w:hAnsi="Optima" w:cs="Calibri"/>
          <w:b/>
          <w:bCs/>
          <w:sz w:val="18"/>
          <w:szCs w:val="18"/>
        </w:rPr>
      </w:pPr>
      <w:r w:rsidRPr="00A0144A">
        <w:rPr>
          <w:rFonts w:ascii="Optima" w:eastAsia="Calibri" w:hAnsi="Optima" w:cs="Calibri"/>
          <w:b/>
          <w:bCs/>
          <w:sz w:val="18"/>
          <w:szCs w:val="18"/>
        </w:rPr>
        <w:t xml:space="preserve">Commune des Allues : </w:t>
      </w:r>
      <w:r w:rsidRPr="00A0144A">
        <w:rPr>
          <w:rFonts w:ascii="Optima" w:eastAsia="Calibri" w:hAnsi="Optima" w:cs="Calibri"/>
          <w:sz w:val="18"/>
          <w:szCs w:val="18"/>
        </w:rPr>
        <w:t xml:space="preserve">Mission de conseil en organisation - Direction des Services Techniques, </w:t>
      </w:r>
      <w:r w:rsidRPr="00A0144A">
        <w:rPr>
          <w:rFonts w:ascii="Optima" w:eastAsia="Calibri" w:hAnsi="Optima" w:cs="Calibri"/>
          <w:b/>
          <w:bCs/>
          <w:sz w:val="18"/>
          <w:szCs w:val="18"/>
        </w:rPr>
        <w:t>2020-2021</w:t>
      </w:r>
    </w:p>
    <w:p w14:paraId="4820B599" w14:textId="77777777" w:rsidR="00401669" w:rsidRPr="00A0144A" w:rsidRDefault="00401669">
      <w:pPr>
        <w:pStyle w:val="li"/>
        <w:numPr>
          <w:ilvl w:val="0"/>
          <w:numId w:val="2"/>
        </w:numPr>
        <w:ind w:left="375" w:hanging="183"/>
        <w:jc w:val="both"/>
        <w:rPr>
          <w:rFonts w:ascii="Optima" w:eastAsia="Calibri" w:hAnsi="Optima" w:cs="Calibri"/>
          <w:b/>
          <w:bCs/>
          <w:sz w:val="18"/>
          <w:szCs w:val="18"/>
        </w:rPr>
      </w:pPr>
      <w:r w:rsidRPr="00A0144A">
        <w:rPr>
          <w:rFonts w:ascii="Optima" w:eastAsia="Optima" w:hAnsi="Optima" w:cs="Optima"/>
          <w:b/>
          <w:bCs/>
          <w:color w:val="000000"/>
          <w:sz w:val="18"/>
          <w:szCs w:val="18"/>
        </w:rPr>
        <w:t>Grenoble Alpes métropole et Ville de Grenoble</w:t>
      </w:r>
      <w:r w:rsidRPr="00A0144A">
        <w:rPr>
          <w:rFonts w:ascii="Optima" w:eastAsia="Optima" w:hAnsi="Optima" w:cs="Optima"/>
          <w:color w:val="000000"/>
          <w:sz w:val="18"/>
          <w:szCs w:val="18"/>
        </w:rPr>
        <w:t xml:space="preserve"> : Direction Santé Prévention Sécurité au Travail - Mission de conseil en organisation</w:t>
      </w:r>
      <w:r w:rsidRPr="00A0144A">
        <w:rPr>
          <w:rFonts w:ascii="Optima" w:eastAsia="Optima" w:hAnsi="Optima" w:cs="Optima"/>
          <w:b/>
          <w:bCs/>
          <w:color w:val="000000"/>
          <w:sz w:val="18"/>
          <w:szCs w:val="18"/>
        </w:rPr>
        <w:t xml:space="preserve">, 2020 -2021. </w:t>
      </w:r>
      <w:r w:rsidRPr="00A0144A">
        <w:rPr>
          <w:rFonts w:ascii="Optima" w:eastAsia="Optima" w:hAnsi="Optima" w:cs="Optima"/>
          <w:color w:val="000000"/>
          <w:sz w:val="18"/>
          <w:szCs w:val="18"/>
        </w:rPr>
        <w:t>6500 agents</w:t>
      </w:r>
    </w:p>
    <w:p w14:paraId="29E38DAB"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Conseil Départemental de la Haute Savoie </w:t>
      </w:r>
      <w:r w:rsidRPr="00A0144A">
        <w:rPr>
          <w:rFonts w:ascii="Optima" w:eastAsia="Optima" w:hAnsi="Optima" w:cs="Optima"/>
          <w:color w:val="000000"/>
          <w:sz w:val="18"/>
          <w:szCs w:val="18"/>
        </w:rPr>
        <w:t>: Accompagnement stratégique de CODIR (12 Directeurs et Directrices), DGAS - 1000 agents 2020 à 2021</w:t>
      </w:r>
    </w:p>
    <w:p w14:paraId="19BE9FDB" w14:textId="77777777" w:rsidR="00401669" w:rsidRPr="00A0144A" w:rsidRDefault="00401669">
      <w:pPr>
        <w:pStyle w:val="li"/>
        <w:numPr>
          <w:ilvl w:val="0"/>
          <w:numId w:val="2"/>
        </w:numPr>
        <w:spacing w:after="30"/>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Commune de Sassenage :</w:t>
      </w:r>
      <w:r w:rsidRPr="00A0144A">
        <w:rPr>
          <w:rFonts w:ascii="Optima" w:eastAsia="Optima" w:hAnsi="Optima" w:cs="Optima"/>
          <w:color w:val="000000"/>
          <w:sz w:val="18"/>
          <w:szCs w:val="18"/>
        </w:rPr>
        <w:t xml:space="preserve"> Accompagnement stratégique de CODIR, 2019, 2020, Organisation et animation d’un séminaire. 2019, Formation managériales, 2020-2021, mission d'accompagnement RH d'équipe, 2021.</w:t>
      </w:r>
      <w:r w:rsidRPr="00A0144A">
        <w:rPr>
          <w:rFonts w:ascii="Optima" w:eastAsia="Calibri" w:hAnsi="Optima" w:cs="Calibri"/>
          <w:sz w:val="18"/>
          <w:szCs w:val="18"/>
        </w:rPr>
        <w:t> </w:t>
      </w:r>
    </w:p>
    <w:p w14:paraId="41075A04" w14:textId="77777777" w:rsidR="00401669" w:rsidRPr="00A0144A" w:rsidRDefault="00401669">
      <w:pPr>
        <w:pStyle w:val="li"/>
        <w:numPr>
          <w:ilvl w:val="0"/>
          <w:numId w:val="3"/>
        </w:numPr>
        <w:spacing w:after="30"/>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 xml:space="preserve">Conseil Départemental de l’Isère : </w:t>
      </w:r>
      <w:r w:rsidRPr="00A0144A">
        <w:rPr>
          <w:rFonts w:ascii="Optima" w:eastAsia="Optima" w:hAnsi="Optima" w:cs="Optima"/>
          <w:color w:val="000000"/>
          <w:sz w:val="18"/>
          <w:szCs w:val="18"/>
        </w:rPr>
        <w:t>Coaching managérial, 2020</w:t>
      </w:r>
    </w:p>
    <w:p w14:paraId="521533E7" w14:textId="77777777" w:rsidR="00401669" w:rsidRPr="00A0144A" w:rsidRDefault="00401669">
      <w:pPr>
        <w:pStyle w:val="li"/>
        <w:numPr>
          <w:ilvl w:val="0"/>
          <w:numId w:val="3"/>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Commune d’Alixan</w:t>
      </w:r>
      <w:r w:rsidRPr="00A0144A">
        <w:rPr>
          <w:rFonts w:ascii="Optima" w:eastAsia="Optima" w:hAnsi="Optima" w:cs="Optima"/>
          <w:color w:val="000000"/>
          <w:sz w:val="18"/>
          <w:szCs w:val="18"/>
        </w:rPr>
        <w:t xml:space="preserve"> : Audit organisationnel et accompagnement : cohésion d’équipe, diagnostic organisationnel et accompagnement au changement jusqu’à l’ancrage,</w:t>
      </w:r>
    </w:p>
    <w:p w14:paraId="127506B4" w14:textId="77777777" w:rsidR="00401669" w:rsidRPr="00A0144A" w:rsidRDefault="00401669">
      <w:pPr>
        <w:pStyle w:val="li"/>
        <w:numPr>
          <w:ilvl w:val="0"/>
          <w:numId w:val="3"/>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Commune de Claix </w:t>
      </w:r>
      <w:r w:rsidRPr="00A0144A">
        <w:rPr>
          <w:rFonts w:ascii="Optima" w:eastAsia="Optima" w:hAnsi="Optima" w:cs="Optima"/>
          <w:color w:val="000000"/>
          <w:sz w:val="18"/>
          <w:szCs w:val="18"/>
        </w:rPr>
        <w:t>: 2018-2019. Audit organisationnel et accompagnement au changement : diagnostic organisationnel et accompagnement au changement jusqu’à l’ancrage,</w:t>
      </w:r>
    </w:p>
    <w:p w14:paraId="2E8EDC71" w14:textId="77777777" w:rsidR="00401669" w:rsidRPr="00A0144A" w:rsidRDefault="00401669">
      <w:pPr>
        <w:pStyle w:val="li"/>
        <w:numPr>
          <w:ilvl w:val="0"/>
          <w:numId w:val="3"/>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 xml:space="preserve">CCAS de </w:t>
      </w:r>
      <w:proofErr w:type="spellStart"/>
      <w:r w:rsidRPr="00A0144A">
        <w:rPr>
          <w:rFonts w:ascii="Optima" w:eastAsia="Optima" w:hAnsi="Optima" w:cs="Optima"/>
          <w:b/>
          <w:bCs/>
          <w:color w:val="000000"/>
          <w:sz w:val="18"/>
          <w:szCs w:val="18"/>
        </w:rPr>
        <w:t>Seyssinet</w:t>
      </w:r>
      <w:proofErr w:type="spellEnd"/>
      <w:r w:rsidRPr="00A0144A">
        <w:rPr>
          <w:rFonts w:ascii="Optima" w:eastAsia="Optima" w:hAnsi="Optima" w:cs="Optima"/>
          <w:b/>
          <w:bCs/>
          <w:color w:val="000000"/>
          <w:sz w:val="18"/>
          <w:szCs w:val="18"/>
        </w:rPr>
        <w:t xml:space="preserve"> Pariset </w:t>
      </w:r>
      <w:r w:rsidRPr="00A0144A">
        <w:rPr>
          <w:rFonts w:ascii="Optima" w:eastAsia="Optima" w:hAnsi="Optima" w:cs="Optima"/>
          <w:color w:val="000000"/>
          <w:sz w:val="18"/>
          <w:szCs w:val="18"/>
        </w:rPr>
        <w:t xml:space="preserve">: 2019. Audit de fonctionnement, </w:t>
      </w:r>
    </w:p>
    <w:p w14:paraId="39ABA59B" w14:textId="77777777" w:rsidR="00401669" w:rsidRPr="00A0144A" w:rsidRDefault="00401669">
      <w:pPr>
        <w:pStyle w:val="li"/>
        <w:numPr>
          <w:ilvl w:val="0"/>
          <w:numId w:val="3"/>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Communauté de Communes SMVIC - Saint Marcellin Vercors Isère </w:t>
      </w:r>
      <w:r w:rsidRPr="00A0144A">
        <w:rPr>
          <w:rFonts w:ascii="Optima" w:eastAsia="Optima" w:hAnsi="Optima" w:cs="Optima"/>
          <w:color w:val="000000"/>
          <w:sz w:val="18"/>
          <w:szCs w:val="18"/>
        </w:rPr>
        <w:t xml:space="preserve">: Conseil en organisation et management 2019. Organisation et animation de séminaire. 2019 et 2022. </w:t>
      </w:r>
    </w:p>
    <w:p w14:paraId="08FCFAE3" w14:textId="77777777" w:rsidR="00401669" w:rsidRPr="00A0144A" w:rsidRDefault="00401669">
      <w:pPr>
        <w:pStyle w:val="li"/>
        <w:numPr>
          <w:ilvl w:val="0"/>
          <w:numId w:val="3"/>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Adapei de la Drome </w:t>
      </w:r>
      <w:r w:rsidRPr="00A0144A">
        <w:rPr>
          <w:rFonts w:ascii="Optima" w:eastAsia="Optima" w:hAnsi="Optima" w:cs="Optima"/>
          <w:color w:val="000000"/>
          <w:sz w:val="18"/>
          <w:szCs w:val="18"/>
        </w:rPr>
        <w:t xml:space="preserve">: SAJO de Romans : Mission de Cohésion d’équipe, suivit d’une mission de conseil en organisation, et d’écriture du projet de service, 2018-2019. </w:t>
      </w:r>
    </w:p>
    <w:p w14:paraId="6C318631" w14:textId="77777777" w:rsidR="00401669" w:rsidRPr="00A0144A" w:rsidRDefault="00401669">
      <w:pPr>
        <w:pStyle w:val="li"/>
        <w:numPr>
          <w:ilvl w:val="0"/>
          <w:numId w:val="3"/>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CAMSP de Savoie </w:t>
      </w:r>
      <w:r w:rsidRPr="00A0144A">
        <w:rPr>
          <w:rFonts w:ascii="Optima" w:eastAsia="Optima" w:hAnsi="Optima" w:cs="Optima"/>
          <w:color w:val="000000"/>
          <w:sz w:val="18"/>
          <w:szCs w:val="18"/>
        </w:rPr>
        <w:t xml:space="preserve">: Mission de Conseil en Organisation – Audit de fonction d’un poste, Assistance au retour d’un salarié </w:t>
      </w:r>
      <w:proofErr w:type="gramStart"/>
      <w:r w:rsidRPr="00A0144A">
        <w:rPr>
          <w:rFonts w:ascii="Optima" w:eastAsia="Optima" w:hAnsi="Optima" w:cs="Optima"/>
          <w:color w:val="000000"/>
          <w:sz w:val="18"/>
          <w:szCs w:val="18"/>
        </w:rPr>
        <w:t>suite à un</w:t>
      </w:r>
      <w:proofErr w:type="gramEnd"/>
      <w:r w:rsidRPr="00A0144A">
        <w:rPr>
          <w:rFonts w:ascii="Optima" w:eastAsia="Optima" w:hAnsi="Optima" w:cs="Optima"/>
          <w:color w:val="000000"/>
          <w:sz w:val="18"/>
          <w:szCs w:val="18"/>
        </w:rPr>
        <w:t xml:space="preserve"> arrêt maladie de longue durée, 2018. </w:t>
      </w:r>
    </w:p>
    <w:p w14:paraId="42F5FAB0" w14:textId="77777777" w:rsidR="00401669" w:rsidRPr="00A0144A" w:rsidRDefault="00401669">
      <w:pPr>
        <w:pStyle w:val="li"/>
        <w:numPr>
          <w:ilvl w:val="0"/>
          <w:numId w:val="3"/>
        </w:numPr>
        <w:spacing w:after="30"/>
        <w:ind w:left="375" w:hanging="183"/>
        <w:jc w:val="both"/>
        <w:rPr>
          <w:rFonts w:ascii="Optima" w:eastAsia="Calibri" w:hAnsi="Optima" w:cs="Calibri"/>
          <w:b/>
          <w:bCs/>
          <w:color w:val="000000" w:themeColor="text1"/>
          <w:sz w:val="18"/>
          <w:szCs w:val="18"/>
        </w:rPr>
      </w:pPr>
      <w:r w:rsidRPr="00A0144A">
        <w:rPr>
          <w:rFonts w:ascii="Optima" w:eastAsia="Optima" w:hAnsi="Optima" w:cs="Optima"/>
          <w:b/>
          <w:bCs/>
          <w:color w:val="000000" w:themeColor="text1"/>
          <w:sz w:val="18"/>
          <w:szCs w:val="18"/>
        </w:rPr>
        <w:t xml:space="preserve">CDG 74 : Mission de Conseil en Organisation - Accompagnement pôle Santé - équipe ACFI. </w:t>
      </w:r>
      <w:r w:rsidRPr="00A0144A">
        <w:rPr>
          <w:rFonts w:ascii="Optima" w:eastAsia="Optima" w:hAnsi="Optima" w:cs="Optima"/>
          <w:color w:val="000000" w:themeColor="text1"/>
          <w:sz w:val="18"/>
          <w:szCs w:val="18"/>
        </w:rPr>
        <w:t>2017-2019</w:t>
      </w:r>
    </w:p>
    <w:p w14:paraId="719F1990" w14:textId="77777777" w:rsidR="00401669" w:rsidRPr="00A0144A" w:rsidRDefault="00401669">
      <w:pPr>
        <w:pStyle w:val="li"/>
        <w:numPr>
          <w:ilvl w:val="0"/>
          <w:numId w:val="3"/>
        </w:numPr>
        <w:spacing w:after="30"/>
        <w:ind w:left="375" w:hanging="183"/>
        <w:jc w:val="both"/>
        <w:rPr>
          <w:rFonts w:ascii="Optima" w:eastAsia="Calibri" w:hAnsi="Optima" w:cs="Calibri"/>
          <w:b/>
          <w:bCs/>
          <w:color w:val="000000" w:themeColor="text1"/>
          <w:sz w:val="18"/>
          <w:szCs w:val="18"/>
        </w:rPr>
      </w:pPr>
      <w:r w:rsidRPr="00A0144A">
        <w:rPr>
          <w:rFonts w:ascii="Optima" w:eastAsia="Optima" w:hAnsi="Optima" w:cs="Optima"/>
          <w:b/>
          <w:bCs/>
          <w:color w:val="000000"/>
          <w:sz w:val="18"/>
          <w:szCs w:val="18"/>
        </w:rPr>
        <w:t>SYTRAD</w:t>
      </w:r>
      <w:r w:rsidRPr="00A0144A">
        <w:rPr>
          <w:rFonts w:ascii="Optima" w:eastAsia="Optima" w:hAnsi="Optima" w:cs="Optima"/>
          <w:color w:val="000000"/>
          <w:sz w:val="18"/>
          <w:szCs w:val="18"/>
        </w:rPr>
        <w:t> : Organisation et animation d’un séminaire. 2019</w:t>
      </w:r>
    </w:p>
    <w:p w14:paraId="7FA48B2A" w14:textId="77777777" w:rsidR="00401669" w:rsidRPr="00A0144A" w:rsidRDefault="00401669">
      <w:pPr>
        <w:pStyle w:val="li"/>
        <w:numPr>
          <w:ilvl w:val="0"/>
          <w:numId w:val="3"/>
        </w:numPr>
        <w:spacing w:after="30"/>
        <w:ind w:left="375" w:hanging="183"/>
        <w:jc w:val="both"/>
        <w:rPr>
          <w:rFonts w:ascii="Optima" w:eastAsia="Calibri" w:hAnsi="Optima" w:cs="Calibri"/>
          <w:b/>
          <w:bCs/>
          <w:color w:val="000000" w:themeColor="text1"/>
          <w:sz w:val="18"/>
          <w:szCs w:val="18"/>
        </w:rPr>
      </w:pPr>
      <w:r w:rsidRPr="00A0144A">
        <w:rPr>
          <w:rFonts w:ascii="Optima" w:eastAsia="Optima" w:hAnsi="Optima" w:cs="Optima"/>
          <w:b/>
          <w:bCs/>
          <w:color w:val="000000"/>
          <w:sz w:val="18"/>
          <w:szCs w:val="18"/>
        </w:rPr>
        <w:t>Grand Annecy</w:t>
      </w:r>
      <w:r w:rsidRPr="00A0144A">
        <w:rPr>
          <w:rFonts w:ascii="Optima" w:eastAsia="Optima" w:hAnsi="Optima" w:cs="Optima"/>
          <w:color w:val="000000"/>
          <w:sz w:val="18"/>
          <w:szCs w:val="18"/>
        </w:rPr>
        <w:t xml:space="preserve"> : Accompagnement du service des eaux - distribution (60 agents) : formation des cadres, analyse des pratiques managériales, formation et accompagnement à la conduite du changement dans le cadre de la fusion. 2014, 2015</w:t>
      </w:r>
      <w:bookmarkStart w:id="39" w:name="_Toc118280160"/>
      <w:bookmarkStart w:id="40" w:name="_Toc118301031"/>
      <w:bookmarkStart w:id="41" w:name="_Toc118301126"/>
    </w:p>
    <w:p w14:paraId="667BD326" w14:textId="77777777" w:rsidR="00401669" w:rsidRPr="00A0144A" w:rsidRDefault="00401669" w:rsidP="00401669">
      <w:pPr>
        <w:pStyle w:val="Titre1"/>
        <w:rPr>
          <w:rFonts w:ascii="Optima" w:hAnsi="Optima"/>
          <w:sz w:val="18"/>
          <w:szCs w:val="18"/>
        </w:rPr>
      </w:pPr>
      <w:r w:rsidRPr="00A0144A">
        <w:rPr>
          <w:rFonts w:ascii="Optima" w:hAnsi="Optima"/>
          <w:sz w:val="18"/>
          <w:szCs w:val="18"/>
        </w:rPr>
        <w:t>Missions de Formation</w:t>
      </w:r>
      <w:bookmarkEnd w:id="39"/>
      <w:bookmarkEnd w:id="40"/>
      <w:bookmarkEnd w:id="41"/>
    </w:p>
    <w:p w14:paraId="3760539D"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Calibri" w:hAnsi="Optima" w:cs="Calibri"/>
          <w:b/>
          <w:bCs/>
          <w:sz w:val="18"/>
          <w:szCs w:val="18"/>
        </w:rPr>
        <w:t>Syndicat mixte Aéroport de Chabeuil (26)</w:t>
      </w:r>
      <w:r w:rsidRPr="00A0144A">
        <w:rPr>
          <w:rFonts w:ascii="Optima" w:eastAsia="Calibri" w:hAnsi="Optima" w:cs="Calibri"/>
          <w:sz w:val="18"/>
          <w:szCs w:val="18"/>
        </w:rPr>
        <w:t xml:space="preserve"> : formation management 2022</w:t>
      </w:r>
    </w:p>
    <w:p w14:paraId="05747CB7"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Calibri" w:hAnsi="Optima" w:cs="Calibri"/>
          <w:b/>
          <w:bCs/>
          <w:sz w:val="18"/>
          <w:szCs w:val="18"/>
        </w:rPr>
        <w:t>EHPAD du Grand Pré (07)</w:t>
      </w:r>
      <w:r w:rsidRPr="00A0144A">
        <w:rPr>
          <w:rFonts w:ascii="Optima" w:eastAsia="Calibri" w:hAnsi="Optima" w:cs="Calibri"/>
          <w:sz w:val="18"/>
          <w:szCs w:val="18"/>
        </w:rPr>
        <w:t xml:space="preserve"> : formation management 2022</w:t>
      </w:r>
    </w:p>
    <w:p w14:paraId="60E12151"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Calibri" w:hAnsi="Optima" w:cs="Calibri"/>
          <w:b/>
          <w:bCs/>
          <w:sz w:val="18"/>
          <w:szCs w:val="18"/>
        </w:rPr>
        <w:t>CCVD (26)</w:t>
      </w:r>
      <w:r w:rsidRPr="00A0144A">
        <w:rPr>
          <w:rFonts w:ascii="Optima" w:eastAsia="Calibri" w:hAnsi="Optima" w:cs="Calibri"/>
          <w:sz w:val="18"/>
          <w:szCs w:val="18"/>
        </w:rPr>
        <w:t xml:space="preserve"> : Formation management - </w:t>
      </w:r>
      <w:r w:rsidRPr="00A0144A">
        <w:rPr>
          <w:rFonts w:ascii="Optima" w:eastAsia="Calibri" w:hAnsi="Optima" w:cs="Calibri"/>
          <w:b/>
          <w:bCs/>
          <w:sz w:val="18"/>
          <w:szCs w:val="18"/>
        </w:rPr>
        <w:t>dont entretiens professionnels</w:t>
      </w:r>
      <w:r w:rsidRPr="00A0144A">
        <w:rPr>
          <w:rFonts w:ascii="Optima" w:eastAsia="Calibri" w:hAnsi="Optima" w:cs="Calibri"/>
          <w:sz w:val="18"/>
          <w:szCs w:val="18"/>
        </w:rPr>
        <w:t xml:space="preserve">. 2019 à aujourd'hui. </w:t>
      </w:r>
    </w:p>
    <w:p w14:paraId="37C7FA0A"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Calibri" w:hAnsi="Optima" w:cs="Calibri"/>
          <w:b/>
          <w:bCs/>
          <w:sz w:val="18"/>
          <w:szCs w:val="18"/>
        </w:rPr>
        <w:t>Tour du Valat (13)</w:t>
      </w:r>
      <w:r w:rsidRPr="00A0144A">
        <w:rPr>
          <w:rFonts w:ascii="Optima" w:eastAsia="Calibri" w:hAnsi="Optima" w:cs="Calibri"/>
          <w:sz w:val="18"/>
          <w:szCs w:val="18"/>
        </w:rPr>
        <w:t xml:space="preserve"> : Formation management 2020 - aujourd'hui</w:t>
      </w:r>
    </w:p>
    <w:p w14:paraId="0DD034C4"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Conseil Départemental de la Haute Savoie </w:t>
      </w:r>
      <w:r w:rsidRPr="00A0144A">
        <w:rPr>
          <w:rFonts w:ascii="Optima" w:eastAsia="Optima" w:hAnsi="Optima" w:cs="Optima"/>
          <w:color w:val="000000"/>
          <w:sz w:val="18"/>
          <w:szCs w:val="18"/>
        </w:rPr>
        <w:t xml:space="preserve">: formation en management des cadres, formation </w:t>
      </w:r>
      <w:r w:rsidRPr="00A0144A">
        <w:rPr>
          <w:rFonts w:ascii="Optima" w:eastAsia="Optima" w:hAnsi="Optima" w:cs="Optima"/>
          <w:b/>
          <w:bCs/>
          <w:color w:val="000000"/>
          <w:sz w:val="18"/>
          <w:szCs w:val="18"/>
        </w:rPr>
        <w:t>entretiens professionnels</w:t>
      </w:r>
      <w:r w:rsidRPr="00A0144A">
        <w:rPr>
          <w:rFonts w:ascii="Optima" w:eastAsia="Optima" w:hAnsi="Optima" w:cs="Optima"/>
          <w:color w:val="000000"/>
          <w:sz w:val="18"/>
          <w:szCs w:val="18"/>
        </w:rPr>
        <w:t>, formation départ à la retraite, 2017 à aujourd’hui</w:t>
      </w:r>
    </w:p>
    <w:p w14:paraId="07850299" w14:textId="77777777" w:rsidR="00401669" w:rsidRPr="00A0144A" w:rsidRDefault="00401669">
      <w:pPr>
        <w:pStyle w:val="li"/>
        <w:numPr>
          <w:ilvl w:val="0"/>
          <w:numId w:val="2"/>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Grenoble Alpes Métropole</w:t>
      </w:r>
      <w:r w:rsidRPr="00A0144A">
        <w:rPr>
          <w:rFonts w:ascii="Optima" w:eastAsia="Optima" w:hAnsi="Optima" w:cs="Optima"/>
          <w:color w:val="000000"/>
          <w:sz w:val="18"/>
          <w:szCs w:val="18"/>
        </w:rPr>
        <w:t xml:space="preserve"> : formation management - communication, gestion de conflits, gestion du stress, 2017 à aujourd’hui</w:t>
      </w:r>
    </w:p>
    <w:p w14:paraId="14C14E53" w14:textId="77777777" w:rsidR="00401669" w:rsidRPr="00A0144A" w:rsidRDefault="00401669">
      <w:pPr>
        <w:pStyle w:val="li"/>
        <w:numPr>
          <w:ilvl w:val="0"/>
          <w:numId w:val="2"/>
        </w:numPr>
        <w:spacing w:after="30"/>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Commune de Sassenage :</w:t>
      </w:r>
      <w:r w:rsidRPr="00A0144A">
        <w:rPr>
          <w:rFonts w:ascii="Optima" w:eastAsia="Optima" w:hAnsi="Optima" w:cs="Optima"/>
          <w:color w:val="000000"/>
          <w:sz w:val="18"/>
          <w:szCs w:val="18"/>
        </w:rPr>
        <w:t xml:space="preserve"> Formation managériales, 2020-2021, </w:t>
      </w:r>
    </w:p>
    <w:p w14:paraId="56E6761B"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Conseil Départemental de la Drôme</w:t>
      </w:r>
      <w:r w:rsidRPr="00A0144A">
        <w:rPr>
          <w:rFonts w:ascii="Optima" w:eastAsia="Optima" w:hAnsi="Optima" w:cs="Optima"/>
          <w:color w:val="000000"/>
          <w:sz w:val="18"/>
          <w:szCs w:val="18"/>
        </w:rPr>
        <w:t xml:space="preserve"> : formation en management des cadres, transformation de la culture managériale, 2016 à 2019, dont </w:t>
      </w:r>
      <w:r w:rsidRPr="00A0144A">
        <w:rPr>
          <w:rFonts w:ascii="Optima" w:eastAsia="Optima" w:hAnsi="Optima" w:cs="Optima"/>
          <w:b/>
          <w:bCs/>
          <w:color w:val="000000"/>
          <w:sz w:val="18"/>
          <w:szCs w:val="18"/>
        </w:rPr>
        <w:t>entretiens professionnels</w:t>
      </w:r>
    </w:p>
    <w:p w14:paraId="624DCD3D"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CNFPT de Grenoble</w:t>
      </w:r>
      <w:r w:rsidRPr="00A0144A">
        <w:rPr>
          <w:rFonts w:ascii="Optima" w:eastAsia="Optima" w:hAnsi="Optima" w:cs="Optima"/>
          <w:color w:val="000000"/>
          <w:sz w:val="18"/>
          <w:szCs w:val="18"/>
        </w:rPr>
        <w:t xml:space="preserve"> </w:t>
      </w:r>
      <w:r w:rsidRPr="00A0144A">
        <w:rPr>
          <w:rFonts w:ascii="Optima" w:eastAsia="Optima" w:hAnsi="Optima" w:cs="Optima"/>
          <w:b/>
          <w:bCs/>
          <w:color w:val="000000"/>
          <w:sz w:val="18"/>
          <w:szCs w:val="18"/>
        </w:rPr>
        <w:t xml:space="preserve">: </w:t>
      </w:r>
      <w:r w:rsidRPr="00A0144A">
        <w:rPr>
          <w:rFonts w:ascii="Optima" w:hAnsi="Optima"/>
          <w:b/>
          <w:bCs/>
          <w:sz w:val="18"/>
          <w:szCs w:val="18"/>
        </w:rPr>
        <w:t>300 jours d’animation de formation entre 2013 et 2020</w:t>
      </w:r>
      <w:r w:rsidRPr="00A0144A">
        <w:rPr>
          <w:rFonts w:ascii="Optima" w:hAnsi="Optima"/>
          <w:sz w:val="18"/>
          <w:szCs w:val="18"/>
        </w:rPr>
        <w:t xml:space="preserve"> : management, organisation, communication managériale, conduite du changement, gestion du stress, départ à la retraite</w:t>
      </w:r>
    </w:p>
    <w:p w14:paraId="5DC7786C"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 xml:space="preserve">CDG 74 : </w:t>
      </w:r>
      <w:r w:rsidRPr="00A0144A">
        <w:rPr>
          <w:rFonts w:ascii="Optima" w:eastAsia="Optima" w:hAnsi="Optima" w:cs="Optima"/>
          <w:color w:val="000000"/>
          <w:sz w:val="18"/>
          <w:szCs w:val="18"/>
        </w:rPr>
        <w:t xml:space="preserve">Formation management et communication managériale. 2017 à 2019.  </w:t>
      </w:r>
    </w:p>
    <w:p w14:paraId="4863AA37"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CDG 26</w:t>
      </w:r>
      <w:r w:rsidRPr="00A0144A">
        <w:rPr>
          <w:rFonts w:ascii="Optima" w:eastAsia="Optima" w:hAnsi="Optima" w:cs="Optima"/>
          <w:color w:val="000000"/>
          <w:sz w:val="18"/>
          <w:szCs w:val="18"/>
        </w:rPr>
        <w:t xml:space="preserve"> : Formation communication managériale dans la conduite du changement, séminaire.</w:t>
      </w:r>
    </w:p>
    <w:p w14:paraId="3285D7CC"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L'échoppe Bio</w:t>
      </w:r>
      <w:r w:rsidRPr="00A0144A">
        <w:rPr>
          <w:rFonts w:ascii="Optima" w:eastAsia="Optima" w:hAnsi="Optima" w:cs="Optima"/>
          <w:color w:val="000000"/>
          <w:sz w:val="18"/>
          <w:szCs w:val="18"/>
        </w:rPr>
        <w:t xml:space="preserve"> - Joyeuses : Formations managériales et accompagnement. 2020, 2021</w:t>
      </w:r>
    </w:p>
    <w:p w14:paraId="53B48274"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b/>
          <w:bCs/>
          <w:color w:val="000000"/>
          <w:sz w:val="18"/>
          <w:szCs w:val="18"/>
        </w:rPr>
        <w:t xml:space="preserve">La </w:t>
      </w:r>
      <w:proofErr w:type="spellStart"/>
      <w:r w:rsidRPr="00A0144A">
        <w:rPr>
          <w:rFonts w:ascii="Optima" w:eastAsia="Optima" w:hAnsi="Optima" w:cs="Optima"/>
          <w:b/>
          <w:bCs/>
          <w:color w:val="000000"/>
          <w:sz w:val="18"/>
          <w:szCs w:val="18"/>
        </w:rPr>
        <w:t>Génesienne</w:t>
      </w:r>
      <w:proofErr w:type="spellEnd"/>
      <w:r w:rsidRPr="00A0144A">
        <w:rPr>
          <w:rFonts w:ascii="Optima" w:eastAsia="Optima" w:hAnsi="Optima" w:cs="Optima"/>
          <w:color w:val="000000"/>
          <w:sz w:val="18"/>
          <w:szCs w:val="18"/>
        </w:rPr>
        <w:t xml:space="preserve"> - Le Chambon Feugerolles : Formation management. 2015, 2017, 2021</w:t>
      </w:r>
    </w:p>
    <w:p w14:paraId="4EFD71B5" w14:textId="77777777" w:rsidR="00401669" w:rsidRPr="00A0144A" w:rsidRDefault="00401669">
      <w:pPr>
        <w:pStyle w:val="li"/>
        <w:numPr>
          <w:ilvl w:val="0"/>
          <w:numId w:val="4"/>
        </w:numPr>
        <w:ind w:left="375" w:hanging="183"/>
        <w:jc w:val="both"/>
        <w:rPr>
          <w:rFonts w:ascii="Optima" w:eastAsia="Calibri" w:hAnsi="Optima" w:cs="Calibri"/>
          <w:sz w:val="18"/>
          <w:szCs w:val="18"/>
        </w:rPr>
      </w:pPr>
      <w:r w:rsidRPr="00A0144A">
        <w:rPr>
          <w:rFonts w:ascii="Optima" w:eastAsia="Optima" w:hAnsi="Optima" w:cs="Optima"/>
          <w:color w:val="000000"/>
          <w:sz w:val="18"/>
          <w:szCs w:val="18"/>
        </w:rPr>
        <w:t>...</w:t>
      </w:r>
    </w:p>
    <w:p w14:paraId="6C00173A" w14:textId="559F3111" w:rsidR="00401669" w:rsidRPr="00901F8E" w:rsidRDefault="00A0144A" w:rsidP="00401669">
      <w:pPr>
        <w:pStyle w:val="Titre1"/>
        <w:rPr>
          <w:rFonts w:ascii="Optima" w:hAnsi="Optima"/>
        </w:rPr>
      </w:pPr>
      <w:bookmarkStart w:id="42" w:name="_Toc118280161"/>
      <w:bookmarkStart w:id="43" w:name="_Toc118301033"/>
      <w:bookmarkStart w:id="44" w:name="_Toc118301128"/>
      <w:r>
        <w:rPr>
          <w:rFonts w:ascii="Optima" w:hAnsi="Optima"/>
        </w:rPr>
        <w:br w:type="page"/>
      </w:r>
      <w:r w:rsidR="00401669" w:rsidRPr="00901F8E">
        <w:rPr>
          <w:rFonts w:ascii="Optima" w:hAnsi="Optima"/>
        </w:rPr>
        <w:lastRenderedPageBreak/>
        <w:t>Chiffre d'affaires par client (anonymisé)</w:t>
      </w:r>
      <w:bookmarkEnd w:id="42"/>
      <w:bookmarkEnd w:id="43"/>
      <w:bookmarkEnd w:id="44"/>
      <w:r w:rsidR="00401669" w:rsidRPr="00901F8E">
        <w:rPr>
          <w:rFonts w:ascii="Optima" w:hAnsi="Optima"/>
        </w:rPr>
        <w:t xml:space="preserve"> </w:t>
      </w:r>
    </w:p>
    <w:p w14:paraId="5A87EA2E" w14:textId="77777777" w:rsidR="00401669" w:rsidRPr="00901F8E" w:rsidRDefault="00401669" w:rsidP="00401669">
      <w:pPr>
        <w:rPr>
          <w:rFonts w:ascii="Optima" w:hAnsi="Optima"/>
        </w:rPr>
      </w:pPr>
      <w:r w:rsidRPr="00901F8E">
        <w:rPr>
          <w:rFonts w:ascii="Optima" w:hAnsi="Optima"/>
        </w:rPr>
        <w:t xml:space="preserve">Chiffre d'affaires par type de prestation et par client réalisé entre septembre 2020 et </w:t>
      </w:r>
      <w:proofErr w:type="gramStart"/>
      <w:r w:rsidRPr="00901F8E">
        <w:rPr>
          <w:rFonts w:ascii="Optima" w:hAnsi="Optima"/>
        </w:rPr>
        <w:t>Octobre</w:t>
      </w:r>
      <w:proofErr w:type="gramEnd"/>
      <w:r w:rsidRPr="00901F8E">
        <w:rPr>
          <w:rFonts w:ascii="Optima" w:hAnsi="Optima"/>
        </w:rPr>
        <w:t xml:space="preserve"> 2022</w:t>
      </w:r>
    </w:p>
    <w:p w14:paraId="2B2FC5F2" w14:textId="77777777" w:rsidR="00401669" w:rsidRPr="00901F8E" w:rsidRDefault="00401669" w:rsidP="00401669">
      <w:pPr>
        <w:rPr>
          <w:rFonts w:ascii="Optima" w:hAnsi="Optima"/>
        </w:rPr>
      </w:pPr>
      <w:r w:rsidRPr="00901F8E">
        <w:rPr>
          <w:rFonts w:ascii="Optima" w:hAnsi="Optima"/>
          <w:noProof/>
        </w:rPr>
        <w:drawing>
          <wp:inline distT="0" distB="0" distL="0" distR="0" wp14:anchorId="6CA3A0BF" wp14:editId="5C5A9DF2">
            <wp:extent cx="3323249" cy="6731779"/>
            <wp:effectExtent l="0" t="0" r="4445"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358413" cy="6803010"/>
                    </a:xfrm>
                    <a:prstGeom prst="rect">
                      <a:avLst/>
                    </a:prstGeom>
                  </pic:spPr>
                </pic:pic>
              </a:graphicData>
            </a:graphic>
          </wp:inline>
        </w:drawing>
      </w:r>
    </w:p>
    <w:p w14:paraId="62C9A995" w14:textId="77777777" w:rsidR="00401669" w:rsidRPr="00901F8E" w:rsidRDefault="00401669" w:rsidP="00401669">
      <w:pPr>
        <w:rPr>
          <w:rFonts w:ascii="Optima" w:eastAsia="Calibri" w:hAnsi="Optima" w:cs="Calibri"/>
          <w:b/>
          <w:bCs/>
          <w:color w:val="0142AA"/>
          <w:sz w:val="28"/>
          <w:szCs w:val="28"/>
        </w:rPr>
      </w:pPr>
    </w:p>
    <w:p w14:paraId="74788A2C" w14:textId="5F52CEE3" w:rsidR="0013226A" w:rsidRDefault="00401669" w:rsidP="00A0144A">
      <w:pPr>
        <w:rPr>
          <w:rFonts w:ascii="Optima" w:hAnsi="Optima"/>
        </w:rPr>
      </w:pPr>
      <w:r w:rsidRPr="00901F8E">
        <w:rPr>
          <w:rFonts w:ascii="Optima" w:hAnsi="Optima"/>
        </w:rPr>
        <w:t xml:space="preserve"> </w:t>
      </w:r>
    </w:p>
    <w:p w14:paraId="49410B14" w14:textId="5E3BD085" w:rsidR="00761147" w:rsidRDefault="0013226A" w:rsidP="0013226A">
      <w:pPr>
        <w:pStyle w:val="Titre1"/>
      </w:pPr>
      <w:r>
        <w:br w:type="page"/>
      </w:r>
      <w:r>
        <w:lastRenderedPageBreak/>
        <w:t>Quelques exemples de visuels de missions</w:t>
      </w:r>
    </w:p>
    <w:p w14:paraId="37BB638C" w14:textId="0A0D79B5" w:rsidR="0013226A" w:rsidRDefault="0013226A" w:rsidP="0013226A">
      <w:pPr>
        <w:rPr>
          <w:rFonts w:eastAsia="Calibri"/>
        </w:rPr>
      </w:pPr>
    </w:p>
    <w:p w14:paraId="4202B9F5" w14:textId="4524C826" w:rsidR="0013226A" w:rsidRPr="004F0E2A" w:rsidRDefault="0013226A" w:rsidP="0013226A">
      <w:pPr>
        <w:rPr>
          <w:rFonts w:ascii="Optima" w:eastAsia="Calibri" w:hAnsi="Optima"/>
        </w:rPr>
      </w:pPr>
      <w:r w:rsidRPr="004F0E2A">
        <w:rPr>
          <w:rFonts w:ascii="Optima" w:eastAsia="Calibri" w:hAnsi="Optima"/>
        </w:rPr>
        <w:t>Exemple de schémas sur une mission d'accompagnement cohésion d'équipe et RPS sur un crèche - 30 agents</w:t>
      </w:r>
    </w:p>
    <w:p w14:paraId="7F83E701" w14:textId="77777777" w:rsidR="0013226A" w:rsidRDefault="0013226A">
      <w:pPr>
        <w:pStyle w:val="p"/>
        <w:spacing w:before="15" w:after="30"/>
        <w:rPr>
          <w:rFonts w:ascii="Calibri" w:eastAsia="Calibri" w:hAnsi="Calibri" w:cs="Calibri"/>
          <w:sz w:val="18"/>
          <w:szCs w:val="18"/>
        </w:rPr>
      </w:pPr>
      <w:r>
        <w:rPr>
          <w:rFonts w:ascii="Calibri" w:eastAsia="Calibri" w:hAnsi="Calibri" w:cs="Calibri"/>
          <w:noProof/>
          <w:sz w:val="18"/>
          <w:szCs w:val="18"/>
        </w:rPr>
        <w:drawing>
          <wp:inline distT="0" distB="0" distL="0" distR="0" wp14:anchorId="52CCDA69" wp14:editId="011837DB">
            <wp:extent cx="3376943" cy="239345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1516" cy="2403782"/>
                    </a:xfrm>
                    <a:prstGeom prst="rect">
                      <a:avLst/>
                    </a:prstGeom>
                  </pic:spPr>
                </pic:pic>
              </a:graphicData>
            </a:graphic>
          </wp:inline>
        </w:drawing>
      </w:r>
      <w:r>
        <w:rPr>
          <w:rFonts w:ascii="Calibri" w:eastAsia="Calibri" w:hAnsi="Calibri" w:cs="Calibri"/>
          <w:noProof/>
          <w:sz w:val="18"/>
          <w:szCs w:val="18"/>
        </w:rPr>
        <w:drawing>
          <wp:inline distT="0" distB="0" distL="0" distR="0" wp14:anchorId="7456609C" wp14:editId="4914728B">
            <wp:extent cx="3317408" cy="235592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8631" cy="2370999"/>
                    </a:xfrm>
                    <a:prstGeom prst="rect">
                      <a:avLst/>
                    </a:prstGeom>
                  </pic:spPr>
                </pic:pic>
              </a:graphicData>
            </a:graphic>
          </wp:inline>
        </w:drawing>
      </w:r>
    </w:p>
    <w:p w14:paraId="395A03F6" w14:textId="77777777" w:rsidR="0013226A" w:rsidRDefault="0013226A">
      <w:pPr>
        <w:pStyle w:val="p"/>
        <w:spacing w:before="15" w:after="30"/>
        <w:rPr>
          <w:rFonts w:ascii="Calibri" w:eastAsia="Calibri" w:hAnsi="Calibri" w:cs="Calibri"/>
          <w:sz w:val="18"/>
          <w:szCs w:val="18"/>
        </w:rPr>
      </w:pPr>
    </w:p>
    <w:p w14:paraId="495D7CDE" w14:textId="77777777" w:rsidR="004F0E2A" w:rsidRDefault="004F0E2A">
      <w:pPr>
        <w:pStyle w:val="p"/>
        <w:spacing w:before="15" w:after="30"/>
        <w:rPr>
          <w:rFonts w:ascii="Calibri" w:eastAsia="Calibri" w:hAnsi="Calibri" w:cs="Calibri"/>
          <w:sz w:val="18"/>
          <w:szCs w:val="18"/>
        </w:rPr>
      </w:pPr>
    </w:p>
    <w:p w14:paraId="75F092F5" w14:textId="77777777" w:rsidR="004F0E2A" w:rsidRDefault="004F0E2A">
      <w:pPr>
        <w:pStyle w:val="p"/>
        <w:spacing w:before="15" w:after="30"/>
        <w:rPr>
          <w:rFonts w:ascii="Calibri" w:eastAsia="Calibri" w:hAnsi="Calibri" w:cs="Calibri"/>
          <w:sz w:val="18"/>
          <w:szCs w:val="18"/>
        </w:rPr>
      </w:pPr>
    </w:p>
    <w:p w14:paraId="5EA56716" w14:textId="2942C94D" w:rsidR="0013226A" w:rsidRPr="004F0E2A" w:rsidRDefault="0013226A">
      <w:pPr>
        <w:pStyle w:val="p"/>
        <w:spacing w:before="15" w:after="30"/>
        <w:rPr>
          <w:rFonts w:ascii="Optima" w:eastAsia="Calibri" w:hAnsi="Optima" w:cs="Calibri"/>
        </w:rPr>
      </w:pPr>
      <w:r w:rsidRPr="004F0E2A">
        <w:rPr>
          <w:rFonts w:ascii="Optima" w:eastAsia="Calibri" w:hAnsi="Optima" w:cs="Calibri"/>
        </w:rPr>
        <w:t xml:space="preserve">Exemple de schémas sur un </w:t>
      </w:r>
      <w:r w:rsidR="004F0E2A" w:rsidRPr="004F0E2A">
        <w:rPr>
          <w:rFonts w:ascii="Optima" w:eastAsia="Calibri" w:hAnsi="Optima" w:cs="Calibri"/>
        </w:rPr>
        <w:t xml:space="preserve">service Urbanisme qui gère le PLUI d'une métropole </w:t>
      </w:r>
    </w:p>
    <w:p w14:paraId="2DF27650" w14:textId="0D7FF450" w:rsidR="00A77B3E" w:rsidRPr="006D287D" w:rsidRDefault="0013226A" w:rsidP="006D287D">
      <w:pPr>
        <w:pStyle w:val="p"/>
        <w:spacing w:before="15" w:after="30"/>
        <w:rPr>
          <w:rFonts w:ascii="Calibri" w:eastAsia="Calibri" w:hAnsi="Calibri" w:cs="Calibri"/>
          <w:sz w:val="18"/>
          <w:szCs w:val="18"/>
        </w:rPr>
      </w:pPr>
      <w:r>
        <w:rPr>
          <w:rFonts w:ascii="Calibri" w:eastAsia="Calibri" w:hAnsi="Calibri" w:cs="Calibri"/>
          <w:noProof/>
          <w:sz w:val="18"/>
          <w:szCs w:val="18"/>
        </w:rPr>
        <w:drawing>
          <wp:inline distT="0" distB="0" distL="0" distR="0" wp14:anchorId="1A71ABD1" wp14:editId="76779F04">
            <wp:extent cx="3766242" cy="282097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0462" cy="2831622"/>
                    </a:xfrm>
                    <a:prstGeom prst="rect">
                      <a:avLst/>
                    </a:prstGeom>
                  </pic:spPr>
                </pic:pic>
              </a:graphicData>
            </a:graphic>
          </wp:inline>
        </w:drawing>
      </w:r>
      <w:r w:rsidR="004F0E2A">
        <w:rPr>
          <w:rFonts w:ascii="Calibri" w:eastAsia="Calibri" w:hAnsi="Calibri" w:cs="Calibri"/>
          <w:noProof/>
          <w:sz w:val="18"/>
          <w:szCs w:val="18"/>
        </w:rPr>
        <w:drawing>
          <wp:inline distT="0" distB="0" distL="0" distR="0" wp14:anchorId="669BB3D4" wp14:editId="135FA9CA">
            <wp:extent cx="2927941" cy="414329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a:extLst>
                        <a:ext uri="{28A0092B-C50C-407E-A947-70E740481C1C}">
                          <a14:useLocalDpi xmlns:a14="http://schemas.microsoft.com/office/drawing/2010/main" val="0"/>
                        </a:ext>
                      </a:extLst>
                    </a:blip>
                    <a:stretch>
                      <a:fillRect/>
                    </a:stretch>
                  </pic:blipFill>
                  <pic:spPr>
                    <a:xfrm>
                      <a:off x="0" y="0"/>
                      <a:ext cx="2945156" cy="4167654"/>
                    </a:xfrm>
                    <a:prstGeom prst="rect">
                      <a:avLst/>
                    </a:prstGeom>
                  </pic:spPr>
                </pic:pic>
              </a:graphicData>
            </a:graphic>
          </wp:inline>
        </w:drawing>
      </w:r>
    </w:p>
    <w:sectPr w:rsidR="00A77B3E" w:rsidRPr="006D287D">
      <w:headerReference w:type="default" r:id="rId26"/>
      <w:footerReference w:type="default" r:id="rId27"/>
      <w:headerReference w:type="first" r:id="rId28"/>
      <w:footerReference w:type="first" r:id="rId29"/>
      <w:pgSz w:w="11906" w:h="16838"/>
      <w:pgMar w:top="510" w:right="624" w:bottom="340" w:left="624" w:header="51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E37D3" w14:textId="77777777" w:rsidR="00DD7AC6" w:rsidRDefault="00DD7AC6">
      <w:r>
        <w:separator/>
      </w:r>
    </w:p>
  </w:endnote>
  <w:endnote w:type="continuationSeparator" w:id="0">
    <w:p w14:paraId="42517019" w14:textId="77777777" w:rsidR="00DD7AC6" w:rsidRDefault="00DD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tima">
    <w:panose1 w:val="02000503060000020004"/>
    <w:charset w:val="00"/>
    <w:family w:val="auto"/>
    <w:pitch w:val="variable"/>
    <w:sig w:usb0="80000067"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Neue UltraLight">
    <w:panose1 w:val="02000206000000020004"/>
    <w:charset w:val="00"/>
    <w:family w:val="auto"/>
    <w:pitch w:val="variable"/>
    <w:sig w:usb0="A00002FF" w:usb1="5000205B" w:usb2="00000002" w:usb3="00000000" w:csb0="00000001" w:csb1="00000000"/>
  </w:font>
  <w:font w:name="Arial Unicode MS">
    <w:panose1 w:val="020B0604020202020204"/>
    <w:charset w:val="80"/>
    <w:family w:val="swiss"/>
    <w:pitch w:val="variable"/>
    <w:sig w:usb0="F7FFAFFF" w:usb1="E9DFFFFF" w:usb2="0000003F" w:usb3="00000000" w:csb0="003F01FF" w:csb1="00000000"/>
  </w:font>
  <w:font w:name="CenturyGothic">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
      <w:tblW w:w="5000" w:type="pct"/>
      <w:tblInd w:w="80" w:type="dxa"/>
      <w:tblCellMar>
        <w:top w:w="75" w:type="dxa"/>
        <w:left w:w="75" w:type="dxa"/>
        <w:bottom w:w="75" w:type="dxa"/>
        <w:right w:w="75" w:type="dxa"/>
      </w:tblCellMar>
      <w:tblLook w:val="05E0" w:firstRow="1" w:lastRow="1" w:firstColumn="1" w:lastColumn="1" w:noHBand="0" w:noVBand="1"/>
    </w:tblPr>
    <w:tblGrid>
      <w:gridCol w:w="3427"/>
      <w:gridCol w:w="3381"/>
      <w:gridCol w:w="4010"/>
    </w:tblGrid>
    <w:tr w:rsidR="00761147" w14:paraId="3396E4C1" w14:textId="77777777">
      <w:tc>
        <w:tcPr>
          <w:tcW w:w="3510" w:type="dxa"/>
          <w:tcMar>
            <w:top w:w="80" w:type="dxa"/>
            <w:left w:w="80" w:type="dxa"/>
            <w:bottom w:w="80" w:type="dxa"/>
            <w:right w:w="80" w:type="dxa"/>
          </w:tcMar>
          <w:vAlign w:val="center"/>
        </w:tcPr>
        <w:p w14:paraId="5A1ECAE0" w14:textId="77777777" w:rsidR="00761147" w:rsidRDefault="00000000">
          <w:pPr>
            <w:spacing w:after="30"/>
            <w:rPr>
              <w:rStyle w:val="tag"/>
              <w:rFonts w:ascii="Calibri" w:eastAsia="Calibri" w:hAnsi="Calibri" w:cs="Calibri"/>
              <w:color w:val="5C008E"/>
              <w:sz w:val="20"/>
              <w:szCs w:val="20"/>
            </w:rPr>
          </w:pPr>
          <w:r>
            <w:rPr>
              <w:rStyle w:val="tag"/>
              <w:rFonts w:ascii="Calibri" w:eastAsia="Calibri" w:hAnsi="Calibri" w:cs="Calibri"/>
              <w:noProof/>
              <w:color w:val="5C008E"/>
              <w:sz w:val="20"/>
              <w:szCs w:val="20"/>
            </w:rPr>
            <w:drawing>
              <wp:inline distT="0" distB="0" distL="0" distR="0" wp14:anchorId="3927D53C" wp14:editId="482C31E4">
                <wp:extent cx="1905000" cy="923925"/>
                <wp:effectExtent l="0" t="0" r="0" b="0"/>
                <wp:docPr id="100002" name="Image 1000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24732" name=""/>
                        <pic:cNvPicPr>
                          <a:picLocks noChangeAspect="1"/>
                        </pic:cNvPicPr>
                      </pic:nvPicPr>
                      <pic:blipFill>
                        <a:blip r:embed="rId1"/>
                        <a:stretch>
                          <a:fillRect/>
                        </a:stretch>
                      </pic:blipFill>
                      <pic:spPr>
                        <a:xfrm>
                          <a:off x="0" y="0"/>
                          <a:ext cx="1905000" cy="923925"/>
                        </a:xfrm>
                        <a:prstGeom prst="rect">
                          <a:avLst/>
                        </a:prstGeom>
                      </pic:spPr>
                    </pic:pic>
                  </a:graphicData>
                </a:graphic>
              </wp:inline>
            </w:drawing>
          </w:r>
        </w:p>
      </w:tc>
      <w:tc>
        <w:tcPr>
          <w:tcW w:w="3870" w:type="dxa"/>
          <w:tcMar>
            <w:top w:w="80" w:type="dxa"/>
            <w:left w:w="80" w:type="dxa"/>
            <w:bottom w:w="80" w:type="dxa"/>
            <w:right w:w="80" w:type="dxa"/>
          </w:tcMar>
          <w:vAlign w:val="center"/>
        </w:tcPr>
        <w:p w14:paraId="6A59C891" w14:textId="77777777" w:rsidR="00761147" w:rsidRDefault="00000000">
          <w:pPr>
            <w:pStyle w:val="p"/>
            <w:spacing w:before="15" w:after="30"/>
            <w:jc w:val="right"/>
            <w:rPr>
              <w:rFonts w:ascii="Calibri" w:eastAsia="Calibri" w:hAnsi="Calibri" w:cs="Calibri"/>
              <w:color w:val="000000"/>
            </w:rPr>
          </w:pPr>
          <w:r>
            <w:rPr>
              <w:b/>
              <w:bCs/>
              <w:color w:val="5C008E"/>
              <w:sz w:val="16"/>
              <w:szCs w:val="16"/>
            </w:rPr>
            <w:t>Formation Professionnelle Management</w:t>
          </w:r>
        </w:p>
        <w:p w14:paraId="117050AC" w14:textId="77777777" w:rsidR="00761147" w:rsidRDefault="00000000">
          <w:pPr>
            <w:pStyle w:val="p"/>
            <w:spacing w:before="15" w:after="30"/>
            <w:jc w:val="right"/>
            <w:rPr>
              <w:rFonts w:ascii="Calibri" w:eastAsia="Calibri" w:hAnsi="Calibri" w:cs="Calibri"/>
              <w:color w:val="000000"/>
            </w:rPr>
          </w:pPr>
          <w:r>
            <w:rPr>
              <w:b/>
              <w:bCs/>
              <w:color w:val="5C008E"/>
              <w:sz w:val="16"/>
              <w:szCs w:val="16"/>
            </w:rPr>
            <w:t>Management Consulting</w:t>
          </w:r>
        </w:p>
        <w:p w14:paraId="1CD3A2D7" w14:textId="77777777" w:rsidR="00761147" w:rsidRDefault="00000000">
          <w:pPr>
            <w:pStyle w:val="p"/>
            <w:spacing w:before="15" w:after="30"/>
            <w:jc w:val="right"/>
            <w:rPr>
              <w:rFonts w:ascii="Calibri" w:eastAsia="Calibri" w:hAnsi="Calibri" w:cs="Calibri"/>
              <w:color w:val="000000"/>
            </w:rPr>
          </w:pPr>
          <w:r>
            <w:rPr>
              <w:b/>
              <w:bCs/>
              <w:color w:val="5C008E"/>
              <w:sz w:val="16"/>
              <w:szCs w:val="16"/>
            </w:rPr>
            <w:t>Conseil, Audit &amp; Diagnostic </w:t>
          </w:r>
        </w:p>
        <w:p w14:paraId="7E1AC919" w14:textId="77777777" w:rsidR="00761147" w:rsidRDefault="00000000">
          <w:pPr>
            <w:pStyle w:val="p"/>
            <w:spacing w:before="15" w:after="30"/>
            <w:jc w:val="right"/>
            <w:rPr>
              <w:rFonts w:ascii="Calibri" w:eastAsia="Calibri" w:hAnsi="Calibri" w:cs="Calibri"/>
              <w:color w:val="000000"/>
            </w:rPr>
          </w:pPr>
          <w:r>
            <w:rPr>
              <w:b/>
              <w:bCs/>
              <w:color w:val="5C008E"/>
              <w:sz w:val="16"/>
              <w:szCs w:val="16"/>
            </w:rPr>
            <w:t>Coaching stratégique et Managérial</w:t>
          </w:r>
        </w:p>
        <w:p w14:paraId="64A1D0B8" w14:textId="77777777" w:rsidR="00761147" w:rsidRDefault="00000000">
          <w:pPr>
            <w:pStyle w:val="p"/>
            <w:spacing w:before="15" w:after="30"/>
            <w:jc w:val="right"/>
            <w:rPr>
              <w:rFonts w:ascii="Calibri" w:eastAsia="Calibri" w:hAnsi="Calibri" w:cs="Calibri"/>
              <w:color w:val="000000"/>
            </w:rPr>
          </w:pPr>
          <w:r>
            <w:rPr>
              <w:b/>
              <w:bCs/>
              <w:color w:val="5C008E"/>
              <w:sz w:val="16"/>
              <w:szCs w:val="16"/>
            </w:rPr>
            <w:t>Accompagnements RH, Cohésion d'équipe - QVT, Accompagnement au changement </w:t>
          </w:r>
        </w:p>
      </w:tc>
      <w:tc>
        <w:tcPr>
          <w:tcW w:w="4470" w:type="dxa"/>
          <w:tcMar>
            <w:top w:w="80" w:type="dxa"/>
            <w:left w:w="80" w:type="dxa"/>
            <w:bottom w:w="80" w:type="dxa"/>
            <w:right w:w="80" w:type="dxa"/>
          </w:tcMar>
          <w:vAlign w:val="center"/>
        </w:tcPr>
        <w:p w14:paraId="2ED120CD" w14:textId="77777777" w:rsidR="00761147" w:rsidRDefault="00000000">
          <w:pPr>
            <w:pStyle w:val="p"/>
            <w:spacing w:before="15" w:after="30"/>
            <w:rPr>
              <w:rFonts w:ascii="Calibri" w:eastAsia="Calibri" w:hAnsi="Calibri" w:cs="Calibri"/>
              <w:color w:val="000000"/>
            </w:rPr>
          </w:pPr>
          <w:r>
            <w:rPr>
              <w:color w:val="000000"/>
              <w:sz w:val="16"/>
              <w:szCs w:val="16"/>
            </w:rPr>
            <w:t>EURL à capital variable, au capital de 12 000€</w:t>
          </w:r>
          <w:r>
            <w:rPr>
              <w:color w:val="000000"/>
              <w:sz w:val="16"/>
              <w:szCs w:val="16"/>
            </w:rPr>
            <w:br/>
            <w:t>Siret : 827 749 367 - RCS Romans - APE : 8559A</w:t>
          </w:r>
        </w:p>
        <w:p w14:paraId="27E418EA" w14:textId="77777777" w:rsidR="00761147" w:rsidRDefault="00000000">
          <w:pPr>
            <w:pStyle w:val="p"/>
            <w:spacing w:before="15" w:after="30"/>
            <w:rPr>
              <w:rFonts w:ascii="Calibri" w:eastAsia="Calibri" w:hAnsi="Calibri" w:cs="Calibri"/>
              <w:color w:val="000000"/>
            </w:rPr>
          </w:pPr>
          <w:r>
            <w:rPr>
              <w:b/>
              <w:bCs/>
              <w:color w:val="5C008E"/>
              <w:sz w:val="18"/>
              <w:szCs w:val="18"/>
            </w:rPr>
            <w:t>administration@convergencia-conseil.com</w:t>
          </w:r>
        </w:p>
        <w:p w14:paraId="749C8493" w14:textId="77777777" w:rsidR="00761147" w:rsidRDefault="00000000">
          <w:pPr>
            <w:pStyle w:val="p"/>
            <w:spacing w:before="15" w:after="30"/>
            <w:rPr>
              <w:rFonts w:ascii="Calibri" w:eastAsia="Calibri" w:hAnsi="Calibri" w:cs="Calibri"/>
              <w:color w:val="000000"/>
            </w:rPr>
          </w:pPr>
          <w:r>
            <w:rPr>
              <w:color w:val="000000"/>
              <w:sz w:val="16"/>
              <w:szCs w:val="16"/>
            </w:rPr>
            <w:t xml:space="preserve">Organisme de formation professionnelle enregistré sous le n° 84260260726 auprès du </w:t>
          </w:r>
          <w:proofErr w:type="gramStart"/>
          <w:r>
            <w:rPr>
              <w:color w:val="000000"/>
              <w:sz w:val="16"/>
              <w:szCs w:val="16"/>
            </w:rPr>
            <w:t>Préfet</w:t>
          </w:r>
          <w:proofErr w:type="gramEnd"/>
          <w:r>
            <w:rPr>
              <w:color w:val="000000"/>
              <w:sz w:val="16"/>
              <w:szCs w:val="16"/>
            </w:rPr>
            <w:t xml:space="preserve"> de la région Rhône-Alpes. Cet enregistrement ne vaut pas agrément de l’état.</w:t>
          </w:r>
          <w:r>
            <w:rPr>
              <w:color w:val="000000"/>
              <w:sz w:val="16"/>
              <w:szCs w:val="16"/>
            </w:rPr>
            <w:br/>
            <w:t xml:space="preserve">Id </w:t>
          </w:r>
          <w:proofErr w:type="spellStart"/>
          <w:r>
            <w:rPr>
              <w:color w:val="000000"/>
              <w:sz w:val="16"/>
              <w:szCs w:val="16"/>
            </w:rPr>
            <w:t>DataDock</w:t>
          </w:r>
          <w:proofErr w:type="spellEnd"/>
          <w:r>
            <w:rPr>
              <w:color w:val="000000"/>
              <w:sz w:val="16"/>
              <w:szCs w:val="16"/>
            </w:rPr>
            <w:t xml:space="preserve"> :  0043522</w:t>
          </w:r>
        </w:p>
      </w:tc>
    </w:tr>
  </w:tbl>
  <w:p w14:paraId="3ED28293" w14:textId="77777777" w:rsidR="00761147" w:rsidRDefault="00761147"/>
  <w:p w14:paraId="2CE81FAA" w14:textId="77777777" w:rsidR="00761147" w:rsidRDefault="00000000">
    <w:pPr>
      <w:pStyle w:val="Pieddepage1"/>
      <w:jc w:val="right"/>
    </w:pPr>
    <w:r>
      <w:t xml:space="preserve">PAGE </w:t>
    </w:r>
    <w:r>
      <w:fldChar w:fldCharType="begin"/>
    </w:r>
    <w:r>
      <w:instrText>PAGE</w:instrText>
    </w:r>
    <w:r>
      <w:fldChar w:fldCharType="separate"/>
    </w:r>
    <w:r w:rsidR="00401669">
      <w:rPr>
        <w:noProof/>
      </w:rPr>
      <w:t>2</w:t>
    </w:r>
    <w:r>
      <w:fldChar w:fldCharType="end"/>
    </w:r>
    <w:r>
      <w:t xml:space="preserve"> / </w:t>
    </w:r>
    <w:r>
      <w:fldChar w:fldCharType="begin"/>
    </w:r>
    <w:r>
      <w:instrText>NUMPAGES</w:instrText>
    </w:r>
    <w:r>
      <w:fldChar w:fldCharType="separate"/>
    </w:r>
    <w:r w:rsidR="00401669">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
      <w:tblW w:w="5000" w:type="pct"/>
      <w:tblInd w:w="80" w:type="dxa"/>
      <w:tblCellMar>
        <w:top w:w="75" w:type="dxa"/>
        <w:left w:w="75" w:type="dxa"/>
        <w:bottom w:w="75" w:type="dxa"/>
        <w:right w:w="75" w:type="dxa"/>
      </w:tblCellMar>
      <w:tblLook w:val="05E0" w:firstRow="1" w:lastRow="1" w:firstColumn="1" w:lastColumn="1" w:noHBand="0" w:noVBand="1"/>
    </w:tblPr>
    <w:tblGrid>
      <w:gridCol w:w="3427"/>
      <w:gridCol w:w="3381"/>
      <w:gridCol w:w="4010"/>
    </w:tblGrid>
    <w:tr w:rsidR="00761147" w14:paraId="09A80875" w14:textId="77777777">
      <w:tc>
        <w:tcPr>
          <w:tcW w:w="3510" w:type="dxa"/>
          <w:tcMar>
            <w:top w:w="80" w:type="dxa"/>
            <w:left w:w="80" w:type="dxa"/>
            <w:bottom w:w="80" w:type="dxa"/>
            <w:right w:w="80" w:type="dxa"/>
          </w:tcMar>
          <w:vAlign w:val="center"/>
        </w:tcPr>
        <w:p w14:paraId="02FF65F5" w14:textId="77777777" w:rsidR="00761147" w:rsidRDefault="00000000">
          <w:pPr>
            <w:spacing w:after="30"/>
            <w:rPr>
              <w:rStyle w:val="tag"/>
              <w:rFonts w:ascii="Calibri" w:eastAsia="Calibri" w:hAnsi="Calibri" w:cs="Calibri"/>
              <w:color w:val="5C008E"/>
              <w:sz w:val="20"/>
              <w:szCs w:val="20"/>
            </w:rPr>
          </w:pPr>
          <w:r>
            <w:rPr>
              <w:rStyle w:val="tag"/>
              <w:rFonts w:ascii="Calibri" w:eastAsia="Calibri" w:hAnsi="Calibri" w:cs="Calibri"/>
              <w:noProof/>
              <w:color w:val="5C008E"/>
              <w:sz w:val="20"/>
              <w:szCs w:val="20"/>
            </w:rPr>
            <w:drawing>
              <wp:inline distT="0" distB="0" distL="0" distR="0" wp14:anchorId="6282E286" wp14:editId="523921B2">
                <wp:extent cx="1905000" cy="923925"/>
                <wp:effectExtent l="0" t="0" r="0" b="0"/>
                <wp:docPr id="100001" name="Image 10000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46571" name=""/>
                        <pic:cNvPicPr>
                          <a:picLocks noChangeAspect="1"/>
                        </pic:cNvPicPr>
                      </pic:nvPicPr>
                      <pic:blipFill>
                        <a:blip r:embed="rId1"/>
                        <a:stretch>
                          <a:fillRect/>
                        </a:stretch>
                      </pic:blipFill>
                      <pic:spPr>
                        <a:xfrm>
                          <a:off x="0" y="0"/>
                          <a:ext cx="1905000" cy="923925"/>
                        </a:xfrm>
                        <a:prstGeom prst="rect">
                          <a:avLst/>
                        </a:prstGeom>
                      </pic:spPr>
                    </pic:pic>
                  </a:graphicData>
                </a:graphic>
              </wp:inline>
            </w:drawing>
          </w:r>
        </w:p>
      </w:tc>
      <w:tc>
        <w:tcPr>
          <w:tcW w:w="3870" w:type="dxa"/>
          <w:tcMar>
            <w:top w:w="80" w:type="dxa"/>
            <w:left w:w="80" w:type="dxa"/>
            <w:bottom w:w="80" w:type="dxa"/>
            <w:right w:w="80" w:type="dxa"/>
          </w:tcMar>
          <w:vAlign w:val="center"/>
        </w:tcPr>
        <w:p w14:paraId="1AF72C7E" w14:textId="77777777" w:rsidR="00761147" w:rsidRDefault="00000000">
          <w:pPr>
            <w:pStyle w:val="p"/>
            <w:spacing w:before="15" w:after="30"/>
            <w:jc w:val="right"/>
            <w:rPr>
              <w:rFonts w:ascii="Calibri" w:eastAsia="Calibri" w:hAnsi="Calibri" w:cs="Calibri"/>
              <w:color w:val="000000"/>
            </w:rPr>
          </w:pPr>
          <w:r>
            <w:rPr>
              <w:b/>
              <w:bCs/>
              <w:color w:val="5C008E"/>
              <w:sz w:val="16"/>
              <w:szCs w:val="16"/>
            </w:rPr>
            <w:t>Formation Professionnelle Management</w:t>
          </w:r>
        </w:p>
        <w:p w14:paraId="17729201" w14:textId="77777777" w:rsidR="00761147" w:rsidRDefault="00000000">
          <w:pPr>
            <w:pStyle w:val="p"/>
            <w:spacing w:before="15" w:after="30"/>
            <w:jc w:val="right"/>
            <w:rPr>
              <w:rFonts w:ascii="Calibri" w:eastAsia="Calibri" w:hAnsi="Calibri" w:cs="Calibri"/>
              <w:color w:val="000000"/>
            </w:rPr>
          </w:pPr>
          <w:r>
            <w:rPr>
              <w:b/>
              <w:bCs/>
              <w:color w:val="5C008E"/>
              <w:sz w:val="16"/>
              <w:szCs w:val="16"/>
            </w:rPr>
            <w:t>Management Consulting</w:t>
          </w:r>
        </w:p>
        <w:p w14:paraId="2157EBA2" w14:textId="77777777" w:rsidR="00761147" w:rsidRDefault="00000000">
          <w:pPr>
            <w:pStyle w:val="p"/>
            <w:spacing w:before="15" w:after="30"/>
            <w:jc w:val="right"/>
            <w:rPr>
              <w:rFonts w:ascii="Calibri" w:eastAsia="Calibri" w:hAnsi="Calibri" w:cs="Calibri"/>
              <w:color w:val="000000"/>
            </w:rPr>
          </w:pPr>
          <w:r>
            <w:rPr>
              <w:b/>
              <w:bCs/>
              <w:color w:val="5C008E"/>
              <w:sz w:val="16"/>
              <w:szCs w:val="16"/>
            </w:rPr>
            <w:t>Conseil, Audit &amp; Diagnostic </w:t>
          </w:r>
        </w:p>
        <w:p w14:paraId="44F77354" w14:textId="77777777" w:rsidR="00761147" w:rsidRDefault="00000000">
          <w:pPr>
            <w:pStyle w:val="p"/>
            <w:spacing w:before="15" w:after="30"/>
            <w:jc w:val="right"/>
            <w:rPr>
              <w:rFonts w:ascii="Calibri" w:eastAsia="Calibri" w:hAnsi="Calibri" w:cs="Calibri"/>
              <w:color w:val="000000"/>
            </w:rPr>
          </w:pPr>
          <w:r>
            <w:rPr>
              <w:b/>
              <w:bCs/>
              <w:color w:val="5C008E"/>
              <w:sz w:val="16"/>
              <w:szCs w:val="16"/>
            </w:rPr>
            <w:t>Coaching stratégique et Managérial</w:t>
          </w:r>
        </w:p>
        <w:p w14:paraId="6410304F" w14:textId="77777777" w:rsidR="00761147" w:rsidRDefault="00000000">
          <w:pPr>
            <w:pStyle w:val="p"/>
            <w:spacing w:before="15" w:after="30"/>
            <w:jc w:val="right"/>
            <w:rPr>
              <w:rFonts w:ascii="Calibri" w:eastAsia="Calibri" w:hAnsi="Calibri" w:cs="Calibri"/>
              <w:color w:val="000000"/>
            </w:rPr>
          </w:pPr>
          <w:r>
            <w:rPr>
              <w:b/>
              <w:bCs/>
              <w:color w:val="5C008E"/>
              <w:sz w:val="16"/>
              <w:szCs w:val="16"/>
            </w:rPr>
            <w:t>Accompagnements RH, Cohésion d'équipe - QVT, Accompagnement au changement </w:t>
          </w:r>
        </w:p>
      </w:tc>
      <w:tc>
        <w:tcPr>
          <w:tcW w:w="4470" w:type="dxa"/>
          <w:tcMar>
            <w:top w:w="80" w:type="dxa"/>
            <w:left w:w="80" w:type="dxa"/>
            <w:bottom w:w="80" w:type="dxa"/>
            <w:right w:w="80" w:type="dxa"/>
          </w:tcMar>
          <w:vAlign w:val="center"/>
        </w:tcPr>
        <w:p w14:paraId="5C1A3BE3" w14:textId="77777777" w:rsidR="00761147" w:rsidRDefault="00000000">
          <w:pPr>
            <w:pStyle w:val="p"/>
            <w:spacing w:before="15" w:after="30"/>
            <w:rPr>
              <w:rFonts w:ascii="Calibri" w:eastAsia="Calibri" w:hAnsi="Calibri" w:cs="Calibri"/>
              <w:color w:val="000000"/>
            </w:rPr>
          </w:pPr>
          <w:r>
            <w:rPr>
              <w:color w:val="000000"/>
              <w:sz w:val="16"/>
              <w:szCs w:val="16"/>
            </w:rPr>
            <w:t>EURL à capital variable, au capital de 12 000€</w:t>
          </w:r>
          <w:r>
            <w:rPr>
              <w:color w:val="000000"/>
              <w:sz w:val="16"/>
              <w:szCs w:val="16"/>
            </w:rPr>
            <w:br/>
            <w:t>Siret : 827 749 367 - RCS Romans - APE : 8559A</w:t>
          </w:r>
        </w:p>
        <w:p w14:paraId="75785099" w14:textId="77777777" w:rsidR="00761147" w:rsidRDefault="00000000">
          <w:pPr>
            <w:pStyle w:val="p"/>
            <w:spacing w:before="15" w:after="30"/>
            <w:rPr>
              <w:rFonts w:ascii="Calibri" w:eastAsia="Calibri" w:hAnsi="Calibri" w:cs="Calibri"/>
              <w:color w:val="000000"/>
            </w:rPr>
          </w:pPr>
          <w:r>
            <w:rPr>
              <w:b/>
              <w:bCs/>
              <w:color w:val="5C008E"/>
              <w:sz w:val="18"/>
              <w:szCs w:val="18"/>
            </w:rPr>
            <w:t>administration@convergencia-conseil.com</w:t>
          </w:r>
        </w:p>
        <w:p w14:paraId="23B8F552" w14:textId="77777777" w:rsidR="00761147" w:rsidRDefault="00000000">
          <w:pPr>
            <w:pStyle w:val="p"/>
            <w:spacing w:before="15" w:after="30"/>
            <w:rPr>
              <w:rFonts w:ascii="Calibri" w:eastAsia="Calibri" w:hAnsi="Calibri" w:cs="Calibri"/>
              <w:color w:val="000000"/>
            </w:rPr>
          </w:pPr>
          <w:r>
            <w:rPr>
              <w:color w:val="000000"/>
              <w:sz w:val="16"/>
              <w:szCs w:val="16"/>
            </w:rPr>
            <w:t xml:space="preserve">Organisme de formation professionnelle enregistré sous le n° 84260260726 auprès du </w:t>
          </w:r>
          <w:proofErr w:type="gramStart"/>
          <w:r>
            <w:rPr>
              <w:color w:val="000000"/>
              <w:sz w:val="16"/>
              <w:szCs w:val="16"/>
            </w:rPr>
            <w:t>Préfet</w:t>
          </w:r>
          <w:proofErr w:type="gramEnd"/>
          <w:r>
            <w:rPr>
              <w:color w:val="000000"/>
              <w:sz w:val="16"/>
              <w:szCs w:val="16"/>
            </w:rPr>
            <w:t xml:space="preserve"> de la région Rhône-Alpes. Cet enregistrement ne vaut pas agrément de l’état.</w:t>
          </w:r>
          <w:r>
            <w:rPr>
              <w:color w:val="000000"/>
              <w:sz w:val="16"/>
              <w:szCs w:val="16"/>
            </w:rPr>
            <w:br/>
            <w:t xml:space="preserve">Id </w:t>
          </w:r>
          <w:proofErr w:type="spellStart"/>
          <w:r>
            <w:rPr>
              <w:color w:val="000000"/>
              <w:sz w:val="16"/>
              <w:szCs w:val="16"/>
            </w:rPr>
            <w:t>DataDock</w:t>
          </w:r>
          <w:proofErr w:type="spellEnd"/>
          <w:r>
            <w:rPr>
              <w:color w:val="000000"/>
              <w:sz w:val="16"/>
              <w:szCs w:val="16"/>
            </w:rPr>
            <w:t xml:space="preserve"> :  0043522</w:t>
          </w:r>
        </w:p>
      </w:tc>
    </w:tr>
  </w:tbl>
  <w:p w14:paraId="0E5936CA" w14:textId="77777777" w:rsidR="00761147" w:rsidRDefault="00761147"/>
  <w:p w14:paraId="0F97A566" w14:textId="77777777" w:rsidR="00761147" w:rsidRDefault="00000000">
    <w:pPr>
      <w:pStyle w:val="Pieddepage1"/>
      <w:jc w:val="right"/>
    </w:pPr>
    <w:r>
      <w:t xml:space="preserve">PAGE </w:t>
    </w:r>
    <w:r>
      <w:fldChar w:fldCharType="begin"/>
    </w:r>
    <w:r>
      <w:instrText>PAGE</w:instrText>
    </w:r>
    <w:r>
      <w:fldChar w:fldCharType="separate"/>
    </w:r>
    <w:r w:rsidR="00401669">
      <w:rPr>
        <w:noProof/>
      </w:rPr>
      <w:t>1</w:t>
    </w:r>
    <w:r>
      <w:fldChar w:fldCharType="end"/>
    </w:r>
    <w:r>
      <w:t xml:space="preserve"> / </w:t>
    </w:r>
    <w:r>
      <w:fldChar w:fldCharType="begin"/>
    </w:r>
    <w:r>
      <w:instrText>NUMPAGES</w:instrText>
    </w:r>
    <w:r>
      <w:fldChar w:fldCharType="separate"/>
    </w:r>
    <w:r w:rsidR="0040166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EF6A5" w14:textId="77777777" w:rsidR="00DD7AC6" w:rsidRDefault="00DD7AC6">
      <w:r>
        <w:separator/>
      </w:r>
    </w:p>
  </w:footnote>
  <w:footnote w:type="continuationSeparator" w:id="0">
    <w:p w14:paraId="697AAC64" w14:textId="77777777" w:rsidR="00DD7AC6" w:rsidRDefault="00DD7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9B1F4" w14:textId="77777777" w:rsidR="00761147" w:rsidRDefault="007611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
      <w:tblW w:w="5000" w:type="pct"/>
      <w:tblInd w:w="5" w:type="dxa"/>
      <w:tblCellMar>
        <w:left w:w="0" w:type="dxa"/>
        <w:right w:w="0" w:type="dxa"/>
      </w:tblCellMar>
      <w:tblLook w:val="05E0" w:firstRow="1" w:lastRow="1" w:firstColumn="1" w:lastColumn="1" w:noHBand="0" w:noVBand="1"/>
    </w:tblPr>
    <w:tblGrid>
      <w:gridCol w:w="7220"/>
      <w:gridCol w:w="3448"/>
    </w:tblGrid>
    <w:tr w:rsidR="00761147" w14:paraId="0A9A2117" w14:textId="77777777">
      <w:tc>
        <w:tcPr>
          <w:tcW w:w="6030" w:type="dxa"/>
          <w:tcMar>
            <w:top w:w="5" w:type="dxa"/>
            <w:left w:w="5" w:type="dxa"/>
            <w:bottom w:w="5" w:type="dxa"/>
            <w:right w:w="5" w:type="dxa"/>
          </w:tcMar>
          <w:vAlign w:val="center"/>
        </w:tcPr>
        <w:p w14:paraId="67AB1E1A" w14:textId="77777777" w:rsidR="00761147" w:rsidRDefault="00000000">
          <w:pPr>
            <w:pStyle w:val="p"/>
            <w:spacing w:before="15" w:after="30"/>
            <w:rPr>
              <w:rFonts w:ascii="Calibri" w:eastAsia="Calibri" w:hAnsi="Calibri" w:cs="Calibri"/>
              <w:color w:val="000000"/>
            </w:rPr>
          </w:pPr>
          <w:r>
            <w:rPr>
              <w:rFonts w:ascii="Calibri" w:eastAsia="Calibri" w:hAnsi="Calibri" w:cs="Calibri"/>
              <w:color w:val="000000"/>
            </w:rPr>
            <w:t> </w:t>
          </w:r>
        </w:p>
      </w:tc>
      <w:tc>
        <w:tcPr>
          <w:tcW w:w="2880" w:type="dxa"/>
          <w:tcMar>
            <w:top w:w="5" w:type="dxa"/>
            <w:left w:w="5" w:type="dxa"/>
            <w:bottom w:w="5" w:type="dxa"/>
            <w:right w:w="5" w:type="dxa"/>
          </w:tcMar>
          <w:vAlign w:val="center"/>
        </w:tcPr>
        <w:p w14:paraId="2AAEAFC7" w14:textId="77777777" w:rsidR="00761147" w:rsidRDefault="00000000">
          <w:pPr>
            <w:pStyle w:val="p"/>
            <w:spacing w:before="15" w:after="30"/>
            <w:jc w:val="right"/>
            <w:rPr>
              <w:rFonts w:ascii="Calibri" w:eastAsia="Calibri" w:hAnsi="Calibri" w:cs="Calibri"/>
              <w:color w:val="000000"/>
            </w:rPr>
          </w:pPr>
          <w:r>
            <w:rPr>
              <w:rFonts w:ascii="Calibri" w:eastAsia="Calibri" w:hAnsi="Calibri" w:cs="Calibri"/>
              <w:color w:val="000000"/>
            </w:rPr>
            <w:t> </w:t>
          </w:r>
        </w:p>
      </w:tc>
    </w:tr>
  </w:tbl>
  <w:p w14:paraId="55F420E2" w14:textId="77777777" w:rsidR="00761147" w:rsidRDefault="007611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EBC69F26">
      <w:start w:val="1"/>
      <w:numFmt w:val="bullet"/>
      <w:lvlText w:val=""/>
      <w:lvlJc w:val="left"/>
      <w:pPr>
        <w:ind w:left="720" w:hanging="360"/>
      </w:pPr>
      <w:rPr>
        <w:rFonts w:ascii="Symbol" w:hAnsi="Symbol"/>
      </w:rPr>
    </w:lvl>
    <w:lvl w:ilvl="1" w:tplc="E8FE16A2">
      <w:start w:val="1"/>
      <w:numFmt w:val="bullet"/>
      <w:lvlText w:val="o"/>
      <w:lvlJc w:val="left"/>
      <w:pPr>
        <w:tabs>
          <w:tab w:val="num" w:pos="1440"/>
        </w:tabs>
        <w:ind w:left="1440" w:hanging="360"/>
      </w:pPr>
      <w:rPr>
        <w:rFonts w:ascii="Courier New" w:hAnsi="Courier New"/>
      </w:rPr>
    </w:lvl>
    <w:lvl w:ilvl="2" w:tplc="A622D0D4">
      <w:start w:val="1"/>
      <w:numFmt w:val="bullet"/>
      <w:lvlText w:val=""/>
      <w:lvlJc w:val="left"/>
      <w:pPr>
        <w:tabs>
          <w:tab w:val="num" w:pos="2160"/>
        </w:tabs>
        <w:ind w:left="2160" w:hanging="360"/>
      </w:pPr>
      <w:rPr>
        <w:rFonts w:ascii="Wingdings" w:hAnsi="Wingdings"/>
      </w:rPr>
    </w:lvl>
    <w:lvl w:ilvl="3" w:tplc="CCF8FD5E">
      <w:start w:val="1"/>
      <w:numFmt w:val="bullet"/>
      <w:lvlText w:val=""/>
      <w:lvlJc w:val="left"/>
      <w:pPr>
        <w:tabs>
          <w:tab w:val="num" w:pos="2880"/>
        </w:tabs>
        <w:ind w:left="2880" w:hanging="360"/>
      </w:pPr>
      <w:rPr>
        <w:rFonts w:ascii="Symbol" w:hAnsi="Symbol"/>
      </w:rPr>
    </w:lvl>
    <w:lvl w:ilvl="4" w:tplc="853A64D4">
      <w:start w:val="1"/>
      <w:numFmt w:val="bullet"/>
      <w:lvlText w:val="o"/>
      <w:lvlJc w:val="left"/>
      <w:pPr>
        <w:tabs>
          <w:tab w:val="num" w:pos="3600"/>
        </w:tabs>
        <w:ind w:left="3600" w:hanging="360"/>
      </w:pPr>
      <w:rPr>
        <w:rFonts w:ascii="Courier New" w:hAnsi="Courier New"/>
      </w:rPr>
    </w:lvl>
    <w:lvl w:ilvl="5" w:tplc="A314B414">
      <w:start w:val="1"/>
      <w:numFmt w:val="bullet"/>
      <w:lvlText w:val=""/>
      <w:lvlJc w:val="left"/>
      <w:pPr>
        <w:tabs>
          <w:tab w:val="num" w:pos="4320"/>
        </w:tabs>
        <w:ind w:left="4320" w:hanging="360"/>
      </w:pPr>
      <w:rPr>
        <w:rFonts w:ascii="Wingdings" w:hAnsi="Wingdings"/>
      </w:rPr>
    </w:lvl>
    <w:lvl w:ilvl="6" w:tplc="012AE752">
      <w:start w:val="1"/>
      <w:numFmt w:val="bullet"/>
      <w:lvlText w:val=""/>
      <w:lvlJc w:val="left"/>
      <w:pPr>
        <w:tabs>
          <w:tab w:val="num" w:pos="5040"/>
        </w:tabs>
        <w:ind w:left="5040" w:hanging="360"/>
      </w:pPr>
      <w:rPr>
        <w:rFonts w:ascii="Symbol" w:hAnsi="Symbol"/>
      </w:rPr>
    </w:lvl>
    <w:lvl w:ilvl="7" w:tplc="C7E65CB0">
      <w:start w:val="1"/>
      <w:numFmt w:val="bullet"/>
      <w:lvlText w:val="o"/>
      <w:lvlJc w:val="left"/>
      <w:pPr>
        <w:tabs>
          <w:tab w:val="num" w:pos="5760"/>
        </w:tabs>
        <w:ind w:left="5760" w:hanging="360"/>
      </w:pPr>
      <w:rPr>
        <w:rFonts w:ascii="Courier New" w:hAnsi="Courier New"/>
      </w:rPr>
    </w:lvl>
    <w:lvl w:ilvl="8" w:tplc="2CE0109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7"/>
    <w:multiLevelType w:val="hybridMultilevel"/>
    <w:tmpl w:val="00000007"/>
    <w:lvl w:ilvl="0" w:tplc="7E98F604">
      <w:start w:val="1"/>
      <w:numFmt w:val="bullet"/>
      <w:lvlText w:val=""/>
      <w:lvlJc w:val="left"/>
      <w:pPr>
        <w:ind w:left="720" w:hanging="360"/>
      </w:pPr>
      <w:rPr>
        <w:rFonts w:ascii="Symbol" w:hAnsi="Symbol"/>
      </w:rPr>
    </w:lvl>
    <w:lvl w:ilvl="1" w:tplc="91807B88">
      <w:start w:val="1"/>
      <w:numFmt w:val="bullet"/>
      <w:lvlText w:val="o"/>
      <w:lvlJc w:val="left"/>
      <w:pPr>
        <w:tabs>
          <w:tab w:val="num" w:pos="1440"/>
        </w:tabs>
        <w:ind w:left="1440" w:hanging="360"/>
      </w:pPr>
      <w:rPr>
        <w:rFonts w:ascii="Courier New" w:hAnsi="Courier New"/>
      </w:rPr>
    </w:lvl>
    <w:lvl w:ilvl="2" w:tplc="A25C3B6A">
      <w:start w:val="1"/>
      <w:numFmt w:val="bullet"/>
      <w:lvlText w:val=""/>
      <w:lvlJc w:val="left"/>
      <w:pPr>
        <w:tabs>
          <w:tab w:val="num" w:pos="2160"/>
        </w:tabs>
        <w:ind w:left="2160" w:hanging="360"/>
      </w:pPr>
      <w:rPr>
        <w:rFonts w:ascii="Wingdings" w:hAnsi="Wingdings"/>
      </w:rPr>
    </w:lvl>
    <w:lvl w:ilvl="3" w:tplc="D4FEB5D4">
      <w:start w:val="1"/>
      <w:numFmt w:val="bullet"/>
      <w:lvlText w:val=""/>
      <w:lvlJc w:val="left"/>
      <w:pPr>
        <w:tabs>
          <w:tab w:val="num" w:pos="2880"/>
        </w:tabs>
        <w:ind w:left="2880" w:hanging="360"/>
      </w:pPr>
      <w:rPr>
        <w:rFonts w:ascii="Symbol" w:hAnsi="Symbol"/>
      </w:rPr>
    </w:lvl>
    <w:lvl w:ilvl="4" w:tplc="0F8242D0">
      <w:start w:val="1"/>
      <w:numFmt w:val="bullet"/>
      <w:lvlText w:val="o"/>
      <w:lvlJc w:val="left"/>
      <w:pPr>
        <w:tabs>
          <w:tab w:val="num" w:pos="3600"/>
        </w:tabs>
        <w:ind w:left="3600" w:hanging="360"/>
      </w:pPr>
      <w:rPr>
        <w:rFonts w:ascii="Courier New" w:hAnsi="Courier New"/>
      </w:rPr>
    </w:lvl>
    <w:lvl w:ilvl="5" w:tplc="70FE46DE">
      <w:start w:val="1"/>
      <w:numFmt w:val="bullet"/>
      <w:lvlText w:val=""/>
      <w:lvlJc w:val="left"/>
      <w:pPr>
        <w:tabs>
          <w:tab w:val="num" w:pos="4320"/>
        </w:tabs>
        <w:ind w:left="4320" w:hanging="360"/>
      </w:pPr>
      <w:rPr>
        <w:rFonts w:ascii="Wingdings" w:hAnsi="Wingdings"/>
      </w:rPr>
    </w:lvl>
    <w:lvl w:ilvl="6" w:tplc="45902F6E">
      <w:start w:val="1"/>
      <w:numFmt w:val="bullet"/>
      <w:lvlText w:val=""/>
      <w:lvlJc w:val="left"/>
      <w:pPr>
        <w:tabs>
          <w:tab w:val="num" w:pos="5040"/>
        </w:tabs>
        <w:ind w:left="5040" w:hanging="360"/>
      </w:pPr>
      <w:rPr>
        <w:rFonts w:ascii="Symbol" w:hAnsi="Symbol"/>
      </w:rPr>
    </w:lvl>
    <w:lvl w:ilvl="7" w:tplc="139483DC">
      <w:start w:val="1"/>
      <w:numFmt w:val="bullet"/>
      <w:lvlText w:val="o"/>
      <w:lvlJc w:val="left"/>
      <w:pPr>
        <w:tabs>
          <w:tab w:val="num" w:pos="5760"/>
        </w:tabs>
        <w:ind w:left="5760" w:hanging="360"/>
      </w:pPr>
      <w:rPr>
        <w:rFonts w:ascii="Courier New" w:hAnsi="Courier New"/>
      </w:rPr>
    </w:lvl>
    <w:lvl w:ilvl="8" w:tplc="0E1E0AE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8"/>
    <w:multiLevelType w:val="hybridMultilevel"/>
    <w:tmpl w:val="00000008"/>
    <w:lvl w:ilvl="0" w:tplc="36CC89E6">
      <w:start w:val="1"/>
      <w:numFmt w:val="bullet"/>
      <w:lvlText w:val=""/>
      <w:lvlJc w:val="left"/>
      <w:pPr>
        <w:ind w:left="720" w:hanging="360"/>
      </w:pPr>
      <w:rPr>
        <w:rFonts w:ascii="Symbol" w:hAnsi="Symbol"/>
      </w:rPr>
    </w:lvl>
    <w:lvl w:ilvl="1" w:tplc="E4EA76DA">
      <w:start w:val="1"/>
      <w:numFmt w:val="bullet"/>
      <w:lvlText w:val="o"/>
      <w:lvlJc w:val="left"/>
      <w:pPr>
        <w:tabs>
          <w:tab w:val="num" w:pos="1440"/>
        </w:tabs>
        <w:ind w:left="1440" w:hanging="360"/>
      </w:pPr>
      <w:rPr>
        <w:rFonts w:ascii="Courier New" w:hAnsi="Courier New"/>
      </w:rPr>
    </w:lvl>
    <w:lvl w:ilvl="2" w:tplc="0B703A30">
      <w:start w:val="1"/>
      <w:numFmt w:val="bullet"/>
      <w:lvlText w:val=""/>
      <w:lvlJc w:val="left"/>
      <w:pPr>
        <w:tabs>
          <w:tab w:val="num" w:pos="2160"/>
        </w:tabs>
        <w:ind w:left="2160" w:hanging="360"/>
      </w:pPr>
      <w:rPr>
        <w:rFonts w:ascii="Wingdings" w:hAnsi="Wingdings"/>
      </w:rPr>
    </w:lvl>
    <w:lvl w:ilvl="3" w:tplc="9C5887D4">
      <w:start w:val="1"/>
      <w:numFmt w:val="bullet"/>
      <w:lvlText w:val=""/>
      <w:lvlJc w:val="left"/>
      <w:pPr>
        <w:tabs>
          <w:tab w:val="num" w:pos="2880"/>
        </w:tabs>
        <w:ind w:left="2880" w:hanging="360"/>
      </w:pPr>
      <w:rPr>
        <w:rFonts w:ascii="Symbol" w:hAnsi="Symbol"/>
      </w:rPr>
    </w:lvl>
    <w:lvl w:ilvl="4" w:tplc="5EB24780">
      <w:start w:val="1"/>
      <w:numFmt w:val="bullet"/>
      <w:lvlText w:val="o"/>
      <w:lvlJc w:val="left"/>
      <w:pPr>
        <w:tabs>
          <w:tab w:val="num" w:pos="3600"/>
        </w:tabs>
        <w:ind w:left="3600" w:hanging="360"/>
      </w:pPr>
      <w:rPr>
        <w:rFonts w:ascii="Courier New" w:hAnsi="Courier New"/>
      </w:rPr>
    </w:lvl>
    <w:lvl w:ilvl="5" w:tplc="8544F694">
      <w:start w:val="1"/>
      <w:numFmt w:val="bullet"/>
      <w:lvlText w:val=""/>
      <w:lvlJc w:val="left"/>
      <w:pPr>
        <w:tabs>
          <w:tab w:val="num" w:pos="4320"/>
        </w:tabs>
        <w:ind w:left="4320" w:hanging="360"/>
      </w:pPr>
      <w:rPr>
        <w:rFonts w:ascii="Wingdings" w:hAnsi="Wingdings"/>
      </w:rPr>
    </w:lvl>
    <w:lvl w:ilvl="6" w:tplc="415E35C2">
      <w:start w:val="1"/>
      <w:numFmt w:val="bullet"/>
      <w:lvlText w:val=""/>
      <w:lvlJc w:val="left"/>
      <w:pPr>
        <w:tabs>
          <w:tab w:val="num" w:pos="5040"/>
        </w:tabs>
        <w:ind w:left="5040" w:hanging="360"/>
      </w:pPr>
      <w:rPr>
        <w:rFonts w:ascii="Symbol" w:hAnsi="Symbol"/>
      </w:rPr>
    </w:lvl>
    <w:lvl w:ilvl="7" w:tplc="A824167E">
      <w:start w:val="1"/>
      <w:numFmt w:val="bullet"/>
      <w:lvlText w:val="o"/>
      <w:lvlJc w:val="left"/>
      <w:pPr>
        <w:tabs>
          <w:tab w:val="num" w:pos="5760"/>
        </w:tabs>
        <w:ind w:left="5760" w:hanging="360"/>
      </w:pPr>
      <w:rPr>
        <w:rFonts w:ascii="Courier New" w:hAnsi="Courier New"/>
      </w:rPr>
    </w:lvl>
    <w:lvl w:ilvl="8" w:tplc="53426A9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9"/>
    <w:multiLevelType w:val="hybridMultilevel"/>
    <w:tmpl w:val="00000009"/>
    <w:lvl w:ilvl="0" w:tplc="41E8D6D6">
      <w:start w:val="1"/>
      <w:numFmt w:val="bullet"/>
      <w:lvlText w:val=""/>
      <w:lvlJc w:val="left"/>
      <w:pPr>
        <w:ind w:left="720" w:hanging="360"/>
      </w:pPr>
      <w:rPr>
        <w:rFonts w:ascii="Symbol" w:hAnsi="Symbol"/>
      </w:rPr>
    </w:lvl>
    <w:lvl w:ilvl="1" w:tplc="642C5850">
      <w:start w:val="1"/>
      <w:numFmt w:val="bullet"/>
      <w:lvlText w:val="o"/>
      <w:lvlJc w:val="left"/>
      <w:pPr>
        <w:tabs>
          <w:tab w:val="num" w:pos="1440"/>
        </w:tabs>
        <w:ind w:left="1440" w:hanging="360"/>
      </w:pPr>
      <w:rPr>
        <w:rFonts w:ascii="Courier New" w:hAnsi="Courier New"/>
      </w:rPr>
    </w:lvl>
    <w:lvl w:ilvl="2" w:tplc="7F962676">
      <w:start w:val="1"/>
      <w:numFmt w:val="bullet"/>
      <w:lvlText w:val=""/>
      <w:lvlJc w:val="left"/>
      <w:pPr>
        <w:tabs>
          <w:tab w:val="num" w:pos="2160"/>
        </w:tabs>
        <w:ind w:left="2160" w:hanging="360"/>
      </w:pPr>
      <w:rPr>
        <w:rFonts w:ascii="Wingdings" w:hAnsi="Wingdings"/>
      </w:rPr>
    </w:lvl>
    <w:lvl w:ilvl="3" w:tplc="EDE658C8">
      <w:start w:val="1"/>
      <w:numFmt w:val="bullet"/>
      <w:lvlText w:val=""/>
      <w:lvlJc w:val="left"/>
      <w:pPr>
        <w:tabs>
          <w:tab w:val="num" w:pos="2880"/>
        </w:tabs>
        <w:ind w:left="2880" w:hanging="360"/>
      </w:pPr>
      <w:rPr>
        <w:rFonts w:ascii="Symbol" w:hAnsi="Symbol"/>
      </w:rPr>
    </w:lvl>
    <w:lvl w:ilvl="4" w:tplc="74DA45BC">
      <w:start w:val="1"/>
      <w:numFmt w:val="bullet"/>
      <w:lvlText w:val="o"/>
      <w:lvlJc w:val="left"/>
      <w:pPr>
        <w:tabs>
          <w:tab w:val="num" w:pos="3600"/>
        </w:tabs>
        <w:ind w:left="3600" w:hanging="360"/>
      </w:pPr>
      <w:rPr>
        <w:rFonts w:ascii="Courier New" w:hAnsi="Courier New"/>
      </w:rPr>
    </w:lvl>
    <w:lvl w:ilvl="5" w:tplc="A282BEA0">
      <w:start w:val="1"/>
      <w:numFmt w:val="bullet"/>
      <w:lvlText w:val=""/>
      <w:lvlJc w:val="left"/>
      <w:pPr>
        <w:tabs>
          <w:tab w:val="num" w:pos="4320"/>
        </w:tabs>
        <w:ind w:left="4320" w:hanging="360"/>
      </w:pPr>
      <w:rPr>
        <w:rFonts w:ascii="Wingdings" w:hAnsi="Wingdings"/>
      </w:rPr>
    </w:lvl>
    <w:lvl w:ilvl="6" w:tplc="7FA6825A">
      <w:start w:val="1"/>
      <w:numFmt w:val="bullet"/>
      <w:lvlText w:val=""/>
      <w:lvlJc w:val="left"/>
      <w:pPr>
        <w:tabs>
          <w:tab w:val="num" w:pos="5040"/>
        </w:tabs>
        <w:ind w:left="5040" w:hanging="360"/>
      </w:pPr>
      <w:rPr>
        <w:rFonts w:ascii="Symbol" w:hAnsi="Symbol"/>
      </w:rPr>
    </w:lvl>
    <w:lvl w:ilvl="7" w:tplc="3EB88A86">
      <w:start w:val="1"/>
      <w:numFmt w:val="bullet"/>
      <w:lvlText w:val="o"/>
      <w:lvlJc w:val="left"/>
      <w:pPr>
        <w:tabs>
          <w:tab w:val="num" w:pos="5760"/>
        </w:tabs>
        <w:ind w:left="5760" w:hanging="360"/>
      </w:pPr>
      <w:rPr>
        <w:rFonts w:ascii="Courier New" w:hAnsi="Courier New"/>
      </w:rPr>
    </w:lvl>
    <w:lvl w:ilvl="8" w:tplc="CB9242B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B"/>
    <w:multiLevelType w:val="hybridMultilevel"/>
    <w:tmpl w:val="0000000B"/>
    <w:lvl w:ilvl="0" w:tplc="976E0446">
      <w:start w:val="1"/>
      <w:numFmt w:val="bullet"/>
      <w:lvlText w:val=""/>
      <w:lvlJc w:val="left"/>
      <w:pPr>
        <w:ind w:left="720" w:hanging="360"/>
      </w:pPr>
      <w:rPr>
        <w:rFonts w:ascii="Symbol" w:hAnsi="Symbol"/>
      </w:rPr>
    </w:lvl>
    <w:lvl w:ilvl="1" w:tplc="335007AA">
      <w:start w:val="1"/>
      <w:numFmt w:val="bullet"/>
      <w:lvlText w:val="o"/>
      <w:lvlJc w:val="left"/>
      <w:pPr>
        <w:tabs>
          <w:tab w:val="num" w:pos="1440"/>
        </w:tabs>
        <w:ind w:left="1440" w:hanging="360"/>
      </w:pPr>
      <w:rPr>
        <w:rFonts w:ascii="Courier New" w:hAnsi="Courier New"/>
      </w:rPr>
    </w:lvl>
    <w:lvl w:ilvl="2" w:tplc="79A64824">
      <w:start w:val="1"/>
      <w:numFmt w:val="bullet"/>
      <w:lvlText w:val=""/>
      <w:lvlJc w:val="left"/>
      <w:pPr>
        <w:tabs>
          <w:tab w:val="num" w:pos="2160"/>
        </w:tabs>
        <w:ind w:left="2160" w:hanging="360"/>
      </w:pPr>
      <w:rPr>
        <w:rFonts w:ascii="Wingdings" w:hAnsi="Wingdings"/>
      </w:rPr>
    </w:lvl>
    <w:lvl w:ilvl="3" w:tplc="ED289CB8">
      <w:start w:val="1"/>
      <w:numFmt w:val="bullet"/>
      <w:lvlText w:val=""/>
      <w:lvlJc w:val="left"/>
      <w:pPr>
        <w:tabs>
          <w:tab w:val="num" w:pos="2880"/>
        </w:tabs>
        <w:ind w:left="2880" w:hanging="360"/>
      </w:pPr>
      <w:rPr>
        <w:rFonts w:ascii="Symbol" w:hAnsi="Symbol"/>
      </w:rPr>
    </w:lvl>
    <w:lvl w:ilvl="4" w:tplc="BCBE3476">
      <w:start w:val="1"/>
      <w:numFmt w:val="bullet"/>
      <w:lvlText w:val="o"/>
      <w:lvlJc w:val="left"/>
      <w:pPr>
        <w:tabs>
          <w:tab w:val="num" w:pos="3600"/>
        </w:tabs>
        <w:ind w:left="3600" w:hanging="360"/>
      </w:pPr>
      <w:rPr>
        <w:rFonts w:ascii="Courier New" w:hAnsi="Courier New"/>
      </w:rPr>
    </w:lvl>
    <w:lvl w:ilvl="5" w:tplc="1002A426">
      <w:start w:val="1"/>
      <w:numFmt w:val="bullet"/>
      <w:lvlText w:val=""/>
      <w:lvlJc w:val="left"/>
      <w:pPr>
        <w:tabs>
          <w:tab w:val="num" w:pos="4320"/>
        </w:tabs>
        <w:ind w:left="4320" w:hanging="360"/>
      </w:pPr>
      <w:rPr>
        <w:rFonts w:ascii="Wingdings" w:hAnsi="Wingdings"/>
      </w:rPr>
    </w:lvl>
    <w:lvl w:ilvl="6" w:tplc="F36C3F2A">
      <w:start w:val="1"/>
      <w:numFmt w:val="bullet"/>
      <w:lvlText w:val=""/>
      <w:lvlJc w:val="left"/>
      <w:pPr>
        <w:tabs>
          <w:tab w:val="num" w:pos="5040"/>
        </w:tabs>
        <w:ind w:left="5040" w:hanging="360"/>
      </w:pPr>
      <w:rPr>
        <w:rFonts w:ascii="Symbol" w:hAnsi="Symbol"/>
      </w:rPr>
    </w:lvl>
    <w:lvl w:ilvl="7" w:tplc="B3A424FC">
      <w:start w:val="1"/>
      <w:numFmt w:val="bullet"/>
      <w:lvlText w:val="o"/>
      <w:lvlJc w:val="left"/>
      <w:pPr>
        <w:tabs>
          <w:tab w:val="num" w:pos="5760"/>
        </w:tabs>
        <w:ind w:left="5760" w:hanging="360"/>
      </w:pPr>
      <w:rPr>
        <w:rFonts w:ascii="Courier New" w:hAnsi="Courier New"/>
      </w:rPr>
    </w:lvl>
    <w:lvl w:ilvl="8" w:tplc="4C3C256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C"/>
    <w:multiLevelType w:val="hybridMultilevel"/>
    <w:tmpl w:val="0000000C"/>
    <w:lvl w:ilvl="0" w:tplc="FE2C9D9C">
      <w:start w:val="1"/>
      <w:numFmt w:val="bullet"/>
      <w:lvlText w:val=""/>
      <w:lvlJc w:val="left"/>
      <w:pPr>
        <w:ind w:left="720" w:hanging="360"/>
      </w:pPr>
      <w:rPr>
        <w:rFonts w:ascii="Symbol" w:hAnsi="Symbol"/>
      </w:rPr>
    </w:lvl>
    <w:lvl w:ilvl="1" w:tplc="1B46D052">
      <w:start w:val="1"/>
      <w:numFmt w:val="bullet"/>
      <w:lvlText w:val="o"/>
      <w:lvlJc w:val="left"/>
      <w:pPr>
        <w:tabs>
          <w:tab w:val="num" w:pos="1440"/>
        </w:tabs>
        <w:ind w:left="1440" w:hanging="360"/>
      </w:pPr>
      <w:rPr>
        <w:rFonts w:ascii="Courier New" w:hAnsi="Courier New"/>
      </w:rPr>
    </w:lvl>
    <w:lvl w:ilvl="2" w:tplc="75D6259A">
      <w:start w:val="1"/>
      <w:numFmt w:val="bullet"/>
      <w:lvlText w:val=""/>
      <w:lvlJc w:val="left"/>
      <w:pPr>
        <w:tabs>
          <w:tab w:val="num" w:pos="2160"/>
        </w:tabs>
        <w:ind w:left="2160" w:hanging="360"/>
      </w:pPr>
      <w:rPr>
        <w:rFonts w:ascii="Wingdings" w:hAnsi="Wingdings"/>
      </w:rPr>
    </w:lvl>
    <w:lvl w:ilvl="3" w:tplc="F5989240">
      <w:start w:val="1"/>
      <w:numFmt w:val="bullet"/>
      <w:lvlText w:val=""/>
      <w:lvlJc w:val="left"/>
      <w:pPr>
        <w:tabs>
          <w:tab w:val="num" w:pos="2880"/>
        </w:tabs>
        <w:ind w:left="2880" w:hanging="360"/>
      </w:pPr>
      <w:rPr>
        <w:rFonts w:ascii="Symbol" w:hAnsi="Symbol"/>
      </w:rPr>
    </w:lvl>
    <w:lvl w:ilvl="4" w:tplc="31947C9C">
      <w:start w:val="1"/>
      <w:numFmt w:val="bullet"/>
      <w:lvlText w:val="o"/>
      <w:lvlJc w:val="left"/>
      <w:pPr>
        <w:tabs>
          <w:tab w:val="num" w:pos="3600"/>
        </w:tabs>
        <w:ind w:left="3600" w:hanging="360"/>
      </w:pPr>
      <w:rPr>
        <w:rFonts w:ascii="Courier New" w:hAnsi="Courier New"/>
      </w:rPr>
    </w:lvl>
    <w:lvl w:ilvl="5" w:tplc="0D56EA96">
      <w:start w:val="1"/>
      <w:numFmt w:val="bullet"/>
      <w:lvlText w:val=""/>
      <w:lvlJc w:val="left"/>
      <w:pPr>
        <w:tabs>
          <w:tab w:val="num" w:pos="4320"/>
        </w:tabs>
        <w:ind w:left="4320" w:hanging="360"/>
      </w:pPr>
      <w:rPr>
        <w:rFonts w:ascii="Wingdings" w:hAnsi="Wingdings"/>
      </w:rPr>
    </w:lvl>
    <w:lvl w:ilvl="6" w:tplc="11D42E68">
      <w:start w:val="1"/>
      <w:numFmt w:val="bullet"/>
      <w:lvlText w:val=""/>
      <w:lvlJc w:val="left"/>
      <w:pPr>
        <w:tabs>
          <w:tab w:val="num" w:pos="5040"/>
        </w:tabs>
        <w:ind w:left="5040" w:hanging="360"/>
      </w:pPr>
      <w:rPr>
        <w:rFonts w:ascii="Symbol" w:hAnsi="Symbol"/>
      </w:rPr>
    </w:lvl>
    <w:lvl w:ilvl="7" w:tplc="D566447C">
      <w:start w:val="1"/>
      <w:numFmt w:val="bullet"/>
      <w:lvlText w:val="o"/>
      <w:lvlJc w:val="left"/>
      <w:pPr>
        <w:tabs>
          <w:tab w:val="num" w:pos="5760"/>
        </w:tabs>
        <w:ind w:left="5760" w:hanging="360"/>
      </w:pPr>
      <w:rPr>
        <w:rFonts w:ascii="Courier New" w:hAnsi="Courier New"/>
      </w:rPr>
    </w:lvl>
    <w:lvl w:ilvl="8" w:tplc="D2D6F19C">
      <w:start w:val="1"/>
      <w:numFmt w:val="bullet"/>
      <w:lvlText w:val=""/>
      <w:lvlJc w:val="left"/>
      <w:pPr>
        <w:tabs>
          <w:tab w:val="num" w:pos="6480"/>
        </w:tabs>
        <w:ind w:left="6480" w:hanging="360"/>
      </w:pPr>
      <w:rPr>
        <w:rFonts w:ascii="Wingdings" w:hAnsi="Wingdings"/>
      </w:rPr>
    </w:lvl>
  </w:abstractNum>
  <w:abstractNum w:abstractNumId="6" w15:restartNumberingAfterBreak="0">
    <w:nsid w:val="0000000D"/>
    <w:multiLevelType w:val="hybridMultilevel"/>
    <w:tmpl w:val="0000000D"/>
    <w:lvl w:ilvl="0" w:tplc="A740C1BE">
      <w:start w:val="1"/>
      <w:numFmt w:val="bullet"/>
      <w:lvlText w:val=""/>
      <w:lvlJc w:val="left"/>
      <w:pPr>
        <w:ind w:left="720" w:hanging="360"/>
      </w:pPr>
      <w:rPr>
        <w:rFonts w:ascii="Symbol" w:hAnsi="Symbol"/>
      </w:rPr>
    </w:lvl>
    <w:lvl w:ilvl="1" w:tplc="4810DCD4">
      <w:start w:val="1"/>
      <w:numFmt w:val="bullet"/>
      <w:lvlText w:val="o"/>
      <w:lvlJc w:val="left"/>
      <w:pPr>
        <w:tabs>
          <w:tab w:val="num" w:pos="1440"/>
        </w:tabs>
        <w:ind w:left="1440" w:hanging="360"/>
      </w:pPr>
      <w:rPr>
        <w:rFonts w:ascii="Courier New" w:hAnsi="Courier New"/>
      </w:rPr>
    </w:lvl>
    <w:lvl w:ilvl="2" w:tplc="32E287CC">
      <w:start w:val="1"/>
      <w:numFmt w:val="bullet"/>
      <w:lvlText w:val=""/>
      <w:lvlJc w:val="left"/>
      <w:pPr>
        <w:tabs>
          <w:tab w:val="num" w:pos="2160"/>
        </w:tabs>
        <w:ind w:left="2160" w:hanging="360"/>
      </w:pPr>
      <w:rPr>
        <w:rFonts w:ascii="Wingdings" w:hAnsi="Wingdings"/>
      </w:rPr>
    </w:lvl>
    <w:lvl w:ilvl="3" w:tplc="29E0E8E0">
      <w:start w:val="1"/>
      <w:numFmt w:val="bullet"/>
      <w:lvlText w:val=""/>
      <w:lvlJc w:val="left"/>
      <w:pPr>
        <w:tabs>
          <w:tab w:val="num" w:pos="2880"/>
        </w:tabs>
        <w:ind w:left="2880" w:hanging="360"/>
      </w:pPr>
      <w:rPr>
        <w:rFonts w:ascii="Symbol" w:hAnsi="Symbol"/>
      </w:rPr>
    </w:lvl>
    <w:lvl w:ilvl="4" w:tplc="7BE0D6B6">
      <w:start w:val="1"/>
      <w:numFmt w:val="bullet"/>
      <w:lvlText w:val="o"/>
      <w:lvlJc w:val="left"/>
      <w:pPr>
        <w:tabs>
          <w:tab w:val="num" w:pos="3600"/>
        </w:tabs>
        <w:ind w:left="3600" w:hanging="360"/>
      </w:pPr>
      <w:rPr>
        <w:rFonts w:ascii="Courier New" w:hAnsi="Courier New"/>
      </w:rPr>
    </w:lvl>
    <w:lvl w:ilvl="5" w:tplc="B7DE66FA">
      <w:start w:val="1"/>
      <w:numFmt w:val="bullet"/>
      <w:lvlText w:val=""/>
      <w:lvlJc w:val="left"/>
      <w:pPr>
        <w:tabs>
          <w:tab w:val="num" w:pos="4320"/>
        </w:tabs>
        <w:ind w:left="4320" w:hanging="360"/>
      </w:pPr>
      <w:rPr>
        <w:rFonts w:ascii="Wingdings" w:hAnsi="Wingdings"/>
      </w:rPr>
    </w:lvl>
    <w:lvl w:ilvl="6" w:tplc="084CD01E">
      <w:start w:val="1"/>
      <w:numFmt w:val="bullet"/>
      <w:lvlText w:val=""/>
      <w:lvlJc w:val="left"/>
      <w:pPr>
        <w:tabs>
          <w:tab w:val="num" w:pos="5040"/>
        </w:tabs>
        <w:ind w:left="5040" w:hanging="360"/>
      </w:pPr>
      <w:rPr>
        <w:rFonts w:ascii="Symbol" w:hAnsi="Symbol"/>
      </w:rPr>
    </w:lvl>
    <w:lvl w:ilvl="7" w:tplc="A2506748">
      <w:start w:val="1"/>
      <w:numFmt w:val="bullet"/>
      <w:lvlText w:val="o"/>
      <w:lvlJc w:val="left"/>
      <w:pPr>
        <w:tabs>
          <w:tab w:val="num" w:pos="5760"/>
        </w:tabs>
        <w:ind w:left="5760" w:hanging="360"/>
      </w:pPr>
      <w:rPr>
        <w:rFonts w:ascii="Courier New" w:hAnsi="Courier New"/>
      </w:rPr>
    </w:lvl>
    <w:lvl w:ilvl="8" w:tplc="9ED87508">
      <w:start w:val="1"/>
      <w:numFmt w:val="bullet"/>
      <w:lvlText w:val=""/>
      <w:lvlJc w:val="left"/>
      <w:pPr>
        <w:tabs>
          <w:tab w:val="num" w:pos="6480"/>
        </w:tabs>
        <w:ind w:left="6480" w:hanging="360"/>
      </w:pPr>
      <w:rPr>
        <w:rFonts w:ascii="Wingdings" w:hAnsi="Wingdings"/>
      </w:rPr>
    </w:lvl>
  </w:abstractNum>
  <w:abstractNum w:abstractNumId="7" w15:restartNumberingAfterBreak="0">
    <w:nsid w:val="0000000E"/>
    <w:multiLevelType w:val="hybridMultilevel"/>
    <w:tmpl w:val="0000000E"/>
    <w:lvl w:ilvl="0" w:tplc="947E3C72">
      <w:start w:val="1"/>
      <w:numFmt w:val="bullet"/>
      <w:lvlText w:val=""/>
      <w:lvlJc w:val="left"/>
      <w:pPr>
        <w:ind w:left="720" w:hanging="360"/>
      </w:pPr>
      <w:rPr>
        <w:rFonts w:ascii="Symbol" w:hAnsi="Symbol"/>
      </w:rPr>
    </w:lvl>
    <w:lvl w:ilvl="1" w:tplc="53321434">
      <w:start w:val="1"/>
      <w:numFmt w:val="bullet"/>
      <w:lvlText w:val="o"/>
      <w:lvlJc w:val="left"/>
      <w:pPr>
        <w:tabs>
          <w:tab w:val="num" w:pos="1440"/>
        </w:tabs>
        <w:ind w:left="1440" w:hanging="360"/>
      </w:pPr>
      <w:rPr>
        <w:rFonts w:ascii="Courier New" w:hAnsi="Courier New"/>
      </w:rPr>
    </w:lvl>
    <w:lvl w:ilvl="2" w:tplc="71647D94">
      <w:start w:val="1"/>
      <w:numFmt w:val="bullet"/>
      <w:lvlText w:val=""/>
      <w:lvlJc w:val="left"/>
      <w:pPr>
        <w:tabs>
          <w:tab w:val="num" w:pos="2160"/>
        </w:tabs>
        <w:ind w:left="2160" w:hanging="360"/>
      </w:pPr>
      <w:rPr>
        <w:rFonts w:ascii="Wingdings" w:hAnsi="Wingdings"/>
      </w:rPr>
    </w:lvl>
    <w:lvl w:ilvl="3" w:tplc="2D663044">
      <w:start w:val="1"/>
      <w:numFmt w:val="bullet"/>
      <w:lvlText w:val=""/>
      <w:lvlJc w:val="left"/>
      <w:pPr>
        <w:tabs>
          <w:tab w:val="num" w:pos="2880"/>
        </w:tabs>
        <w:ind w:left="2880" w:hanging="360"/>
      </w:pPr>
      <w:rPr>
        <w:rFonts w:ascii="Symbol" w:hAnsi="Symbol"/>
      </w:rPr>
    </w:lvl>
    <w:lvl w:ilvl="4" w:tplc="189A0A4C">
      <w:start w:val="1"/>
      <w:numFmt w:val="bullet"/>
      <w:lvlText w:val="o"/>
      <w:lvlJc w:val="left"/>
      <w:pPr>
        <w:tabs>
          <w:tab w:val="num" w:pos="3600"/>
        </w:tabs>
        <w:ind w:left="3600" w:hanging="360"/>
      </w:pPr>
      <w:rPr>
        <w:rFonts w:ascii="Courier New" w:hAnsi="Courier New"/>
      </w:rPr>
    </w:lvl>
    <w:lvl w:ilvl="5" w:tplc="5FBE6414">
      <w:start w:val="1"/>
      <w:numFmt w:val="bullet"/>
      <w:lvlText w:val=""/>
      <w:lvlJc w:val="left"/>
      <w:pPr>
        <w:tabs>
          <w:tab w:val="num" w:pos="4320"/>
        </w:tabs>
        <w:ind w:left="4320" w:hanging="360"/>
      </w:pPr>
      <w:rPr>
        <w:rFonts w:ascii="Wingdings" w:hAnsi="Wingdings"/>
      </w:rPr>
    </w:lvl>
    <w:lvl w:ilvl="6" w:tplc="EEE8E868">
      <w:start w:val="1"/>
      <w:numFmt w:val="bullet"/>
      <w:lvlText w:val=""/>
      <w:lvlJc w:val="left"/>
      <w:pPr>
        <w:tabs>
          <w:tab w:val="num" w:pos="5040"/>
        </w:tabs>
        <w:ind w:left="5040" w:hanging="360"/>
      </w:pPr>
      <w:rPr>
        <w:rFonts w:ascii="Symbol" w:hAnsi="Symbol"/>
      </w:rPr>
    </w:lvl>
    <w:lvl w:ilvl="7" w:tplc="62A4CD30">
      <w:start w:val="1"/>
      <w:numFmt w:val="bullet"/>
      <w:lvlText w:val="o"/>
      <w:lvlJc w:val="left"/>
      <w:pPr>
        <w:tabs>
          <w:tab w:val="num" w:pos="5760"/>
        </w:tabs>
        <w:ind w:left="5760" w:hanging="360"/>
      </w:pPr>
      <w:rPr>
        <w:rFonts w:ascii="Courier New" w:hAnsi="Courier New"/>
      </w:rPr>
    </w:lvl>
    <w:lvl w:ilvl="8" w:tplc="2BCA3596">
      <w:start w:val="1"/>
      <w:numFmt w:val="bullet"/>
      <w:lvlText w:val=""/>
      <w:lvlJc w:val="left"/>
      <w:pPr>
        <w:tabs>
          <w:tab w:val="num" w:pos="6480"/>
        </w:tabs>
        <w:ind w:left="6480" w:hanging="360"/>
      </w:pPr>
      <w:rPr>
        <w:rFonts w:ascii="Wingdings" w:hAnsi="Wingdings"/>
      </w:rPr>
    </w:lvl>
  </w:abstractNum>
  <w:abstractNum w:abstractNumId="8" w15:restartNumberingAfterBreak="0">
    <w:nsid w:val="0000000F"/>
    <w:multiLevelType w:val="hybridMultilevel"/>
    <w:tmpl w:val="0000000F"/>
    <w:lvl w:ilvl="0" w:tplc="03C4E008">
      <w:start w:val="1"/>
      <w:numFmt w:val="bullet"/>
      <w:lvlText w:val=""/>
      <w:lvlJc w:val="left"/>
      <w:pPr>
        <w:tabs>
          <w:tab w:val="num" w:pos="720"/>
        </w:tabs>
        <w:ind w:left="720" w:hanging="360"/>
      </w:pPr>
      <w:rPr>
        <w:rFonts w:ascii="Symbol" w:hAnsi="Symbol"/>
      </w:rPr>
    </w:lvl>
    <w:lvl w:ilvl="1" w:tplc="3E387CF6">
      <w:start w:val="1"/>
      <w:numFmt w:val="bullet"/>
      <w:lvlText w:val="o"/>
      <w:lvlJc w:val="left"/>
      <w:pPr>
        <w:tabs>
          <w:tab w:val="num" w:pos="1440"/>
        </w:tabs>
        <w:ind w:left="1440" w:hanging="360"/>
      </w:pPr>
      <w:rPr>
        <w:rFonts w:ascii="Courier New" w:hAnsi="Courier New"/>
      </w:rPr>
    </w:lvl>
    <w:lvl w:ilvl="2" w:tplc="810C13B8">
      <w:start w:val="1"/>
      <w:numFmt w:val="bullet"/>
      <w:lvlText w:val=""/>
      <w:lvlJc w:val="left"/>
      <w:pPr>
        <w:tabs>
          <w:tab w:val="num" w:pos="2160"/>
        </w:tabs>
        <w:ind w:left="2160" w:hanging="360"/>
      </w:pPr>
      <w:rPr>
        <w:rFonts w:ascii="Wingdings" w:hAnsi="Wingdings"/>
      </w:rPr>
    </w:lvl>
    <w:lvl w:ilvl="3" w:tplc="F3825156">
      <w:start w:val="1"/>
      <w:numFmt w:val="bullet"/>
      <w:lvlText w:val=""/>
      <w:lvlJc w:val="left"/>
      <w:pPr>
        <w:tabs>
          <w:tab w:val="num" w:pos="2880"/>
        </w:tabs>
        <w:ind w:left="2880" w:hanging="360"/>
      </w:pPr>
      <w:rPr>
        <w:rFonts w:ascii="Symbol" w:hAnsi="Symbol"/>
      </w:rPr>
    </w:lvl>
    <w:lvl w:ilvl="4" w:tplc="D90AFCE4">
      <w:start w:val="1"/>
      <w:numFmt w:val="bullet"/>
      <w:lvlText w:val="o"/>
      <w:lvlJc w:val="left"/>
      <w:pPr>
        <w:tabs>
          <w:tab w:val="num" w:pos="3600"/>
        </w:tabs>
        <w:ind w:left="3600" w:hanging="360"/>
      </w:pPr>
      <w:rPr>
        <w:rFonts w:ascii="Courier New" w:hAnsi="Courier New"/>
      </w:rPr>
    </w:lvl>
    <w:lvl w:ilvl="5" w:tplc="7D7C9380">
      <w:start w:val="1"/>
      <w:numFmt w:val="bullet"/>
      <w:lvlText w:val=""/>
      <w:lvlJc w:val="left"/>
      <w:pPr>
        <w:tabs>
          <w:tab w:val="num" w:pos="4320"/>
        </w:tabs>
        <w:ind w:left="4320" w:hanging="360"/>
      </w:pPr>
      <w:rPr>
        <w:rFonts w:ascii="Wingdings" w:hAnsi="Wingdings"/>
      </w:rPr>
    </w:lvl>
    <w:lvl w:ilvl="6" w:tplc="35382568">
      <w:start w:val="1"/>
      <w:numFmt w:val="bullet"/>
      <w:lvlText w:val=""/>
      <w:lvlJc w:val="left"/>
      <w:pPr>
        <w:tabs>
          <w:tab w:val="num" w:pos="5040"/>
        </w:tabs>
        <w:ind w:left="5040" w:hanging="360"/>
      </w:pPr>
      <w:rPr>
        <w:rFonts w:ascii="Symbol" w:hAnsi="Symbol"/>
      </w:rPr>
    </w:lvl>
    <w:lvl w:ilvl="7" w:tplc="57389714">
      <w:start w:val="1"/>
      <w:numFmt w:val="bullet"/>
      <w:lvlText w:val="o"/>
      <w:lvlJc w:val="left"/>
      <w:pPr>
        <w:tabs>
          <w:tab w:val="num" w:pos="5760"/>
        </w:tabs>
        <w:ind w:left="5760" w:hanging="360"/>
      </w:pPr>
      <w:rPr>
        <w:rFonts w:ascii="Courier New" w:hAnsi="Courier New"/>
      </w:rPr>
    </w:lvl>
    <w:lvl w:ilvl="8" w:tplc="5A1C759A">
      <w:start w:val="1"/>
      <w:numFmt w:val="bullet"/>
      <w:lvlText w:val=""/>
      <w:lvlJc w:val="left"/>
      <w:pPr>
        <w:tabs>
          <w:tab w:val="num" w:pos="6480"/>
        </w:tabs>
        <w:ind w:left="6480" w:hanging="360"/>
      </w:pPr>
      <w:rPr>
        <w:rFonts w:ascii="Wingdings" w:hAnsi="Wingdings"/>
      </w:rPr>
    </w:lvl>
  </w:abstractNum>
  <w:abstractNum w:abstractNumId="9" w15:restartNumberingAfterBreak="0">
    <w:nsid w:val="00000010"/>
    <w:multiLevelType w:val="multilevel"/>
    <w:tmpl w:val="00000010"/>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000011"/>
    <w:multiLevelType w:val="multilevel"/>
    <w:tmpl w:val="00000011"/>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12"/>
    <w:multiLevelType w:val="multilevel"/>
    <w:tmpl w:val="0000001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0000013"/>
    <w:multiLevelType w:val="multilevel"/>
    <w:tmpl w:val="00000013"/>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0000014"/>
    <w:multiLevelType w:val="multilevel"/>
    <w:tmpl w:val="00000014"/>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0000015"/>
    <w:multiLevelType w:val="multilevel"/>
    <w:tmpl w:val="00000015"/>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00000016"/>
    <w:multiLevelType w:val="multilevel"/>
    <w:tmpl w:val="0000001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0000017"/>
    <w:multiLevelType w:val="hybridMultilevel"/>
    <w:tmpl w:val="00000017"/>
    <w:lvl w:ilvl="0" w:tplc="1C86B602">
      <w:start w:val="1"/>
      <w:numFmt w:val="bullet"/>
      <w:lvlText w:val=""/>
      <w:lvlJc w:val="left"/>
      <w:pPr>
        <w:ind w:left="720" w:hanging="360"/>
      </w:pPr>
      <w:rPr>
        <w:rFonts w:ascii="Symbol" w:hAnsi="Symbol"/>
      </w:rPr>
    </w:lvl>
    <w:lvl w:ilvl="1" w:tplc="F176E0BA">
      <w:start w:val="1"/>
      <w:numFmt w:val="bullet"/>
      <w:lvlText w:val="o"/>
      <w:lvlJc w:val="left"/>
      <w:pPr>
        <w:tabs>
          <w:tab w:val="num" w:pos="1440"/>
        </w:tabs>
        <w:ind w:left="1440" w:hanging="360"/>
      </w:pPr>
      <w:rPr>
        <w:rFonts w:ascii="Courier New" w:hAnsi="Courier New"/>
      </w:rPr>
    </w:lvl>
    <w:lvl w:ilvl="2" w:tplc="DF0A39C2">
      <w:start w:val="1"/>
      <w:numFmt w:val="bullet"/>
      <w:lvlText w:val=""/>
      <w:lvlJc w:val="left"/>
      <w:pPr>
        <w:tabs>
          <w:tab w:val="num" w:pos="2160"/>
        </w:tabs>
        <w:ind w:left="2160" w:hanging="360"/>
      </w:pPr>
      <w:rPr>
        <w:rFonts w:ascii="Wingdings" w:hAnsi="Wingdings"/>
      </w:rPr>
    </w:lvl>
    <w:lvl w:ilvl="3" w:tplc="5A8AF2FE">
      <w:start w:val="1"/>
      <w:numFmt w:val="bullet"/>
      <w:lvlText w:val=""/>
      <w:lvlJc w:val="left"/>
      <w:pPr>
        <w:tabs>
          <w:tab w:val="num" w:pos="2880"/>
        </w:tabs>
        <w:ind w:left="2880" w:hanging="360"/>
      </w:pPr>
      <w:rPr>
        <w:rFonts w:ascii="Symbol" w:hAnsi="Symbol"/>
      </w:rPr>
    </w:lvl>
    <w:lvl w:ilvl="4" w:tplc="C2BC38B0">
      <w:start w:val="1"/>
      <w:numFmt w:val="bullet"/>
      <w:lvlText w:val="o"/>
      <w:lvlJc w:val="left"/>
      <w:pPr>
        <w:tabs>
          <w:tab w:val="num" w:pos="3600"/>
        </w:tabs>
        <w:ind w:left="3600" w:hanging="360"/>
      </w:pPr>
      <w:rPr>
        <w:rFonts w:ascii="Courier New" w:hAnsi="Courier New"/>
      </w:rPr>
    </w:lvl>
    <w:lvl w:ilvl="5" w:tplc="13B0BCF4">
      <w:start w:val="1"/>
      <w:numFmt w:val="bullet"/>
      <w:lvlText w:val=""/>
      <w:lvlJc w:val="left"/>
      <w:pPr>
        <w:tabs>
          <w:tab w:val="num" w:pos="4320"/>
        </w:tabs>
        <w:ind w:left="4320" w:hanging="360"/>
      </w:pPr>
      <w:rPr>
        <w:rFonts w:ascii="Wingdings" w:hAnsi="Wingdings"/>
      </w:rPr>
    </w:lvl>
    <w:lvl w:ilvl="6" w:tplc="842CF748">
      <w:start w:val="1"/>
      <w:numFmt w:val="bullet"/>
      <w:lvlText w:val=""/>
      <w:lvlJc w:val="left"/>
      <w:pPr>
        <w:tabs>
          <w:tab w:val="num" w:pos="5040"/>
        </w:tabs>
        <w:ind w:left="5040" w:hanging="360"/>
      </w:pPr>
      <w:rPr>
        <w:rFonts w:ascii="Symbol" w:hAnsi="Symbol"/>
      </w:rPr>
    </w:lvl>
    <w:lvl w:ilvl="7" w:tplc="2026C498">
      <w:start w:val="1"/>
      <w:numFmt w:val="bullet"/>
      <w:lvlText w:val="o"/>
      <w:lvlJc w:val="left"/>
      <w:pPr>
        <w:tabs>
          <w:tab w:val="num" w:pos="5760"/>
        </w:tabs>
        <w:ind w:left="5760" w:hanging="360"/>
      </w:pPr>
      <w:rPr>
        <w:rFonts w:ascii="Courier New" w:hAnsi="Courier New"/>
      </w:rPr>
    </w:lvl>
    <w:lvl w:ilvl="8" w:tplc="872C0AF2">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8"/>
    <w:multiLevelType w:val="multilevel"/>
    <w:tmpl w:val="0000001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0000019"/>
    <w:multiLevelType w:val="multilevel"/>
    <w:tmpl w:val="00000019"/>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000001A"/>
    <w:multiLevelType w:val="multilevel"/>
    <w:tmpl w:val="0000001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0000001B"/>
    <w:multiLevelType w:val="hybridMultilevel"/>
    <w:tmpl w:val="0000001B"/>
    <w:lvl w:ilvl="0" w:tplc="8EF6DFBE">
      <w:start w:val="1"/>
      <w:numFmt w:val="bullet"/>
      <w:lvlText w:val=""/>
      <w:lvlJc w:val="left"/>
      <w:pPr>
        <w:ind w:left="720" w:hanging="360"/>
      </w:pPr>
      <w:rPr>
        <w:rFonts w:ascii="Symbol" w:hAnsi="Symbol"/>
      </w:rPr>
    </w:lvl>
    <w:lvl w:ilvl="1" w:tplc="0E0AECC6">
      <w:start w:val="1"/>
      <w:numFmt w:val="bullet"/>
      <w:lvlText w:val="o"/>
      <w:lvlJc w:val="left"/>
      <w:pPr>
        <w:tabs>
          <w:tab w:val="num" w:pos="1440"/>
        </w:tabs>
        <w:ind w:left="1440" w:hanging="360"/>
      </w:pPr>
      <w:rPr>
        <w:rFonts w:ascii="Courier New" w:hAnsi="Courier New"/>
      </w:rPr>
    </w:lvl>
    <w:lvl w:ilvl="2" w:tplc="ED6CF882">
      <w:start w:val="1"/>
      <w:numFmt w:val="bullet"/>
      <w:lvlText w:val=""/>
      <w:lvlJc w:val="left"/>
      <w:pPr>
        <w:tabs>
          <w:tab w:val="num" w:pos="2160"/>
        </w:tabs>
        <w:ind w:left="2160" w:hanging="360"/>
      </w:pPr>
      <w:rPr>
        <w:rFonts w:ascii="Wingdings" w:hAnsi="Wingdings"/>
      </w:rPr>
    </w:lvl>
    <w:lvl w:ilvl="3" w:tplc="5D0E4BFC">
      <w:start w:val="1"/>
      <w:numFmt w:val="bullet"/>
      <w:lvlText w:val=""/>
      <w:lvlJc w:val="left"/>
      <w:pPr>
        <w:tabs>
          <w:tab w:val="num" w:pos="2880"/>
        </w:tabs>
        <w:ind w:left="2880" w:hanging="360"/>
      </w:pPr>
      <w:rPr>
        <w:rFonts w:ascii="Symbol" w:hAnsi="Symbol"/>
      </w:rPr>
    </w:lvl>
    <w:lvl w:ilvl="4" w:tplc="66DEC04C">
      <w:start w:val="1"/>
      <w:numFmt w:val="bullet"/>
      <w:lvlText w:val="o"/>
      <w:lvlJc w:val="left"/>
      <w:pPr>
        <w:tabs>
          <w:tab w:val="num" w:pos="3600"/>
        </w:tabs>
        <w:ind w:left="3600" w:hanging="360"/>
      </w:pPr>
      <w:rPr>
        <w:rFonts w:ascii="Courier New" w:hAnsi="Courier New"/>
      </w:rPr>
    </w:lvl>
    <w:lvl w:ilvl="5" w:tplc="CCC66D18">
      <w:start w:val="1"/>
      <w:numFmt w:val="bullet"/>
      <w:lvlText w:val=""/>
      <w:lvlJc w:val="left"/>
      <w:pPr>
        <w:tabs>
          <w:tab w:val="num" w:pos="4320"/>
        </w:tabs>
        <w:ind w:left="4320" w:hanging="360"/>
      </w:pPr>
      <w:rPr>
        <w:rFonts w:ascii="Wingdings" w:hAnsi="Wingdings"/>
      </w:rPr>
    </w:lvl>
    <w:lvl w:ilvl="6" w:tplc="90824A10">
      <w:start w:val="1"/>
      <w:numFmt w:val="bullet"/>
      <w:lvlText w:val=""/>
      <w:lvlJc w:val="left"/>
      <w:pPr>
        <w:tabs>
          <w:tab w:val="num" w:pos="5040"/>
        </w:tabs>
        <w:ind w:left="5040" w:hanging="360"/>
      </w:pPr>
      <w:rPr>
        <w:rFonts w:ascii="Symbol" w:hAnsi="Symbol"/>
      </w:rPr>
    </w:lvl>
    <w:lvl w:ilvl="7" w:tplc="AD52BB14">
      <w:start w:val="1"/>
      <w:numFmt w:val="bullet"/>
      <w:lvlText w:val="o"/>
      <w:lvlJc w:val="left"/>
      <w:pPr>
        <w:tabs>
          <w:tab w:val="num" w:pos="5760"/>
        </w:tabs>
        <w:ind w:left="5760" w:hanging="360"/>
      </w:pPr>
      <w:rPr>
        <w:rFonts w:ascii="Courier New" w:hAnsi="Courier New"/>
      </w:rPr>
    </w:lvl>
    <w:lvl w:ilvl="8" w:tplc="92CAEAB8">
      <w:start w:val="1"/>
      <w:numFmt w:val="bullet"/>
      <w:lvlText w:val=""/>
      <w:lvlJc w:val="left"/>
      <w:pPr>
        <w:tabs>
          <w:tab w:val="num" w:pos="6480"/>
        </w:tabs>
        <w:ind w:left="6480" w:hanging="360"/>
      </w:pPr>
      <w:rPr>
        <w:rFonts w:ascii="Wingdings" w:hAnsi="Wingdings"/>
      </w:rPr>
    </w:lvl>
  </w:abstractNum>
  <w:abstractNum w:abstractNumId="21" w15:restartNumberingAfterBreak="0">
    <w:nsid w:val="0000001C"/>
    <w:multiLevelType w:val="multilevel"/>
    <w:tmpl w:val="0000001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000001D"/>
    <w:multiLevelType w:val="hybridMultilevel"/>
    <w:tmpl w:val="0000001D"/>
    <w:lvl w:ilvl="0" w:tplc="B4247884">
      <w:start w:val="1"/>
      <w:numFmt w:val="bullet"/>
      <w:lvlText w:val=""/>
      <w:lvlJc w:val="left"/>
      <w:pPr>
        <w:ind w:left="720" w:hanging="360"/>
      </w:pPr>
      <w:rPr>
        <w:rFonts w:ascii="Symbol" w:hAnsi="Symbol"/>
      </w:rPr>
    </w:lvl>
    <w:lvl w:ilvl="1" w:tplc="ECD64ED2">
      <w:start w:val="1"/>
      <w:numFmt w:val="bullet"/>
      <w:lvlText w:val="o"/>
      <w:lvlJc w:val="left"/>
      <w:pPr>
        <w:tabs>
          <w:tab w:val="num" w:pos="1440"/>
        </w:tabs>
        <w:ind w:left="1440" w:hanging="360"/>
      </w:pPr>
      <w:rPr>
        <w:rFonts w:ascii="Courier New" w:hAnsi="Courier New"/>
      </w:rPr>
    </w:lvl>
    <w:lvl w:ilvl="2" w:tplc="4CE69E6C">
      <w:start w:val="1"/>
      <w:numFmt w:val="bullet"/>
      <w:lvlText w:val=""/>
      <w:lvlJc w:val="left"/>
      <w:pPr>
        <w:tabs>
          <w:tab w:val="num" w:pos="2160"/>
        </w:tabs>
        <w:ind w:left="2160" w:hanging="360"/>
      </w:pPr>
      <w:rPr>
        <w:rFonts w:ascii="Wingdings" w:hAnsi="Wingdings"/>
      </w:rPr>
    </w:lvl>
    <w:lvl w:ilvl="3" w:tplc="045E05BC">
      <w:start w:val="1"/>
      <w:numFmt w:val="bullet"/>
      <w:lvlText w:val=""/>
      <w:lvlJc w:val="left"/>
      <w:pPr>
        <w:tabs>
          <w:tab w:val="num" w:pos="2880"/>
        </w:tabs>
        <w:ind w:left="2880" w:hanging="360"/>
      </w:pPr>
      <w:rPr>
        <w:rFonts w:ascii="Symbol" w:hAnsi="Symbol"/>
      </w:rPr>
    </w:lvl>
    <w:lvl w:ilvl="4" w:tplc="36001B36">
      <w:start w:val="1"/>
      <w:numFmt w:val="bullet"/>
      <w:lvlText w:val="o"/>
      <w:lvlJc w:val="left"/>
      <w:pPr>
        <w:tabs>
          <w:tab w:val="num" w:pos="3600"/>
        </w:tabs>
        <w:ind w:left="3600" w:hanging="360"/>
      </w:pPr>
      <w:rPr>
        <w:rFonts w:ascii="Courier New" w:hAnsi="Courier New"/>
      </w:rPr>
    </w:lvl>
    <w:lvl w:ilvl="5" w:tplc="5DAAAF88">
      <w:start w:val="1"/>
      <w:numFmt w:val="bullet"/>
      <w:lvlText w:val=""/>
      <w:lvlJc w:val="left"/>
      <w:pPr>
        <w:tabs>
          <w:tab w:val="num" w:pos="4320"/>
        </w:tabs>
        <w:ind w:left="4320" w:hanging="360"/>
      </w:pPr>
      <w:rPr>
        <w:rFonts w:ascii="Wingdings" w:hAnsi="Wingdings"/>
      </w:rPr>
    </w:lvl>
    <w:lvl w:ilvl="6" w:tplc="8EEA30A4">
      <w:start w:val="1"/>
      <w:numFmt w:val="bullet"/>
      <w:lvlText w:val=""/>
      <w:lvlJc w:val="left"/>
      <w:pPr>
        <w:tabs>
          <w:tab w:val="num" w:pos="5040"/>
        </w:tabs>
        <w:ind w:left="5040" w:hanging="360"/>
      </w:pPr>
      <w:rPr>
        <w:rFonts w:ascii="Symbol" w:hAnsi="Symbol"/>
      </w:rPr>
    </w:lvl>
    <w:lvl w:ilvl="7" w:tplc="8F5C5996">
      <w:start w:val="1"/>
      <w:numFmt w:val="bullet"/>
      <w:lvlText w:val="o"/>
      <w:lvlJc w:val="left"/>
      <w:pPr>
        <w:tabs>
          <w:tab w:val="num" w:pos="5760"/>
        </w:tabs>
        <w:ind w:left="5760" w:hanging="360"/>
      </w:pPr>
      <w:rPr>
        <w:rFonts w:ascii="Courier New" w:hAnsi="Courier New"/>
      </w:rPr>
    </w:lvl>
    <w:lvl w:ilvl="8" w:tplc="4CD8518A">
      <w:start w:val="1"/>
      <w:numFmt w:val="bullet"/>
      <w:lvlText w:val=""/>
      <w:lvlJc w:val="left"/>
      <w:pPr>
        <w:tabs>
          <w:tab w:val="num" w:pos="6480"/>
        </w:tabs>
        <w:ind w:left="6480" w:hanging="360"/>
      </w:pPr>
      <w:rPr>
        <w:rFonts w:ascii="Wingdings" w:hAnsi="Wingdings"/>
      </w:rPr>
    </w:lvl>
  </w:abstractNum>
  <w:abstractNum w:abstractNumId="23" w15:restartNumberingAfterBreak="0">
    <w:nsid w:val="13F25736"/>
    <w:multiLevelType w:val="hybridMultilevel"/>
    <w:tmpl w:val="E8385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0FC1F15"/>
    <w:multiLevelType w:val="hybridMultilevel"/>
    <w:tmpl w:val="4560DE44"/>
    <w:lvl w:ilvl="0" w:tplc="3F8C5F9C">
      <w:start w:val="3"/>
      <w:numFmt w:val="bullet"/>
      <w:lvlText w:val="-"/>
      <w:lvlJc w:val="left"/>
      <w:pPr>
        <w:ind w:left="720" w:hanging="360"/>
      </w:pPr>
      <w:rPr>
        <w:rFonts w:ascii="Optima" w:eastAsia="Optima" w:hAnsi="Optima" w:cs="Optima" w:hint="default"/>
        <w:color w:val="000000"/>
      </w:rPr>
    </w:lvl>
    <w:lvl w:ilvl="1" w:tplc="3FF2B5E0">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2985511"/>
    <w:multiLevelType w:val="hybridMultilevel"/>
    <w:tmpl w:val="879859FA"/>
    <w:lvl w:ilvl="0" w:tplc="E5D81548">
      <w:start w:val="3"/>
      <w:numFmt w:val="bullet"/>
      <w:lvlText w:val="-"/>
      <w:lvlJc w:val="left"/>
      <w:pPr>
        <w:ind w:left="720" w:hanging="360"/>
      </w:pPr>
      <w:rPr>
        <w:rFonts w:ascii="Optima" w:eastAsia="Optima" w:hAnsi="Optima" w:cs="Optima" w:hint="default"/>
        <w:color w:val="00000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3704045"/>
    <w:multiLevelType w:val="hybridMultilevel"/>
    <w:tmpl w:val="C90C5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C9A49F0"/>
    <w:multiLevelType w:val="hybridMultilevel"/>
    <w:tmpl w:val="6134A688"/>
    <w:lvl w:ilvl="0" w:tplc="C5A2863C">
      <w:numFmt w:val="bullet"/>
      <w:lvlText w:val="–"/>
      <w:lvlJc w:val="left"/>
      <w:pPr>
        <w:ind w:left="720" w:hanging="360"/>
      </w:pPr>
      <w:rPr>
        <w:rFonts w:ascii="Optima" w:eastAsia="Times New Roman" w:hAnsi="Optima"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0F96D53"/>
    <w:multiLevelType w:val="hybridMultilevel"/>
    <w:tmpl w:val="66565EFE"/>
    <w:lvl w:ilvl="0" w:tplc="FFFFFFFF">
      <w:start w:val="1"/>
      <w:numFmt w:val="bullet"/>
      <w:lvlText w:val=""/>
      <w:lvlJc w:val="left"/>
      <w:pPr>
        <w:ind w:left="720" w:hanging="360"/>
      </w:pPr>
      <w:rPr>
        <w:rFonts w:ascii="Symbol" w:hAnsi="Symbol" w:hint="default"/>
      </w:rPr>
    </w:lvl>
    <w:lvl w:ilvl="1" w:tplc="C5A2863C">
      <w:numFmt w:val="bullet"/>
      <w:lvlText w:val="–"/>
      <w:lvlJc w:val="left"/>
      <w:pPr>
        <w:ind w:left="720" w:hanging="360"/>
      </w:pPr>
      <w:rPr>
        <w:rFonts w:ascii="Optima" w:eastAsia="Times New Roman" w:hAnsi="Optima" w:cs="Time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84F5D62"/>
    <w:multiLevelType w:val="hybridMultilevel"/>
    <w:tmpl w:val="7CC0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1650DC8"/>
    <w:multiLevelType w:val="hybridMultilevel"/>
    <w:tmpl w:val="F9F009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3CE71EA"/>
    <w:multiLevelType w:val="hybridMultilevel"/>
    <w:tmpl w:val="D27C8A7C"/>
    <w:lvl w:ilvl="0" w:tplc="C5A2863C">
      <w:numFmt w:val="bullet"/>
      <w:lvlText w:val="–"/>
      <w:lvlJc w:val="left"/>
      <w:pPr>
        <w:ind w:left="720" w:hanging="360"/>
      </w:pPr>
      <w:rPr>
        <w:rFonts w:ascii="Optima" w:eastAsia="Times New Roman" w:hAnsi="Optima"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3F42BA9"/>
    <w:multiLevelType w:val="hybridMultilevel"/>
    <w:tmpl w:val="AE325AD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3FA7723"/>
    <w:multiLevelType w:val="hybridMultilevel"/>
    <w:tmpl w:val="5B46F638"/>
    <w:lvl w:ilvl="0" w:tplc="C5A2863C">
      <w:numFmt w:val="bullet"/>
      <w:lvlText w:val="–"/>
      <w:lvlJc w:val="left"/>
      <w:pPr>
        <w:ind w:left="1080" w:hanging="360"/>
      </w:pPr>
      <w:rPr>
        <w:rFonts w:ascii="Optima" w:eastAsia="Times New Roman" w:hAnsi="Optima" w:cs="Time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6B94605"/>
    <w:multiLevelType w:val="hybridMultilevel"/>
    <w:tmpl w:val="C632F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C086D6F"/>
    <w:multiLevelType w:val="multilevel"/>
    <w:tmpl w:val="164603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C87C08"/>
    <w:multiLevelType w:val="hybridMultilevel"/>
    <w:tmpl w:val="2D9C38B6"/>
    <w:lvl w:ilvl="0" w:tplc="C5A2863C">
      <w:numFmt w:val="bullet"/>
      <w:lvlText w:val="–"/>
      <w:lvlJc w:val="left"/>
      <w:pPr>
        <w:ind w:left="720" w:hanging="360"/>
      </w:pPr>
      <w:rPr>
        <w:rFonts w:ascii="Optima" w:eastAsia="Times New Roman" w:hAnsi="Optima" w:cs="Time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3E526F9"/>
    <w:multiLevelType w:val="hybridMultilevel"/>
    <w:tmpl w:val="98162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51E0BE4"/>
    <w:multiLevelType w:val="multilevel"/>
    <w:tmpl w:val="1B2E228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7415A8"/>
    <w:multiLevelType w:val="hybridMultilevel"/>
    <w:tmpl w:val="1116BE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3C9457B"/>
    <w:multiLevelType w:val="hybridMultilevel"/>
    <w:tmpl w:val="2B4EA586"/>
    <w:lvl w:ilvl="0" w:tplc="C5A2863C">
      <w:numFmt w:val="bullet"/>
      <w:lvlText w:val="–"/>
      <w:lvlJc w:val="left"/>
      <w:pPr>
        <w:ind w:left="1080" w:hanging="360"/>
      </w:pPr>
      <w:rPr>
        <w:rFonts w:ascii="Optima" w:eastAsia="Times New Roman" w:hAnsi="Optima" w:cs="Time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4095F84"/>
    <w:multiLevelType w:val="hybridMultilevel"/>
    <w:tmpl w:val="391E8A10"/>
    <w:lvl w:ilvl="0" w:tplc="C5A2863C">
      <w:numFmt w:val="bullet"/>
      <w:lvlText w:val="–"/>
      <w:lvlJc w:val="left"/>
      <w:pPr>
        <w:ind w:left="720" w:hanging="360"/>
      </w:pPr>
      <w:rPr>
        <w:rFonts w:ascii="Optima" w:eastAsia="Times New Roman" w:hAnsi="Optima"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F32CDA"/>
    <w:multiLevelType w:val="hybridMultilevel"/>
    <w:tmpl w:val="B32075EE"/>
    <w:lvl w:ilvl="0" w:tplc="C5A2863C">
      <w:numFmt w:val="bullet"/>
      <w:lvlText w:val="–"/>
      <w:lvlJc w:val="left"/>
      <w:pPr>
        <w:ind w:left="720" w:hanging="360"/>
      </w:pPr>
      <w:rPr>
        <w:rFonts w:ascii="Optima" w:eastAsia="Times New Roman" w:hAnsi="Optima"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7AE243A"/>
    <w:multiLevelType w:val="hybridMultilevel"/>
    <w:tmpl w:val="FD2AEE26"/>
    <w:lvl w:ilvl="0" w:tplc="C5A2863C">
      <w:numFmt w:val="bullet"/>
      <w:lvlText w:val="–"/>
      <w:lvlJc w:val="left"/>
      <w:pPr>
        <w:ind w:left="720" w:hanging="360"/>
      </w:pPr>
      <w:rPr>
        <w:rFonts w:ascii="Optima" w:eastAsia="Times New Roman" w:hAnsi="Optima"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8D12956"/>
    <w:multiLevelType w:val="hybridMultilevel"/>
    <w:tmpl w:val="29B21038"/>
    <w:lvl w:ilvl="0" w:tplc="C5A2863C">
      <w:numFmt w:val="bullet"/>
      <w:lvlText w:val="–"/>
      <w:lvlJc w:val="left"/>
      <w:pPr>
        <w:ind w:left="720" w:hanging="360"/>
      </w:pPr>
      <w:rPr>
        <w:rFonts w:ascii="Optima" w:eastAsia="Times New Roman" w:hAnsi="Optima"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9752D9"/>
    <w:multiLevelType w:val="hybridMultilevel"/>
    <w:tmpl w:val="377E61C4"/>
    <w:lvl w:ilvl="0" w:tplc="AF36613C">
      <w:start w:val="1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EC6FBB"/>
    <w:multiLevelType w:val="hybridMultilevel"/>
    <w:tmpl w:val="987E85EE"/>
    <w:lvl w:ilvl="0" w:tplc="63FE7A74">
      <w:start w:val="1"/>
      <w:numFmt w:val="bullet"/>
      <w:pStyle w:val="Paragraphedeliste"/>
      <w:lvlText w:val=""/>
      <w:lvlJc w:val="left"/>
      <w:pPr>
        <w:ind w:left="1440" w:hanging="360"/>
      </w:pPr>
      <w:rPr>
        <w:rFonts w:ascii="Wingdings 3" w:hAnsi="Wingdings 3"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42621">
    <w:abstractNumId w:val="0"/>
  </w:num>
  <w:num w:numId="2" w16cid:durableId="910189843">
    <w:abstractNumId w:val="1"/>
  </w:num>
  <w:num w:numId="3" w16cid:durableId="1841306658">
    <w:abstractNumId w:val="2"/>
  </w:num>
  <w:num w:numId="4" w16cid:durableId="378214779">
    <w:abstractNumId w:val="3"/>
  </w:num>
  <w:num w:numId="5" w16cid:durableId="858356689">
    <w:abstractNumId w:val="4"/>
  </w:num>
  <w:num w:numId="6" w16cid:durableId="1631932813">
    <w:abstractNumId w:val="5"/>
  </w:num>
  <w:num w:numId="7" w16cid:durableId="516970305">
    <w:abstractNumId w:val="6"/>
  </w:num>
  <w:num w:numId="8" w16cid:durableId="1494955906">
    <w:abstractNumId w:val="7"/>
  </w:num>
  <w:num w:numId="9" w16cid:durableId="954020273">
    <w:abstractNumId w:val="8"/>
  </w:num>
  <w:num w:numId="10" w16cid:durableId="1107696592">
    <w:abstractNumId w:val="9"/>
  </w:num>
  <w:num w:numId="11" w16cid:durableId="924925337">
    <w:abstractNumId w:val="10"/>
  </w:num>
  <w:num w:numId="12" w16cid:durableId="1134517262">
    <w:abstractNumId w:val="11"/>
  </w:num>
  <w:num w:numId="13" w16cid:durableId="400980645">
    <w:abstractNumId w:val="12"/>
  </w:num>
  <w:num w:numId="14" w16cid:durableId="118426562">
    <w:abstractNumId w:val="13"/>
  </w:num>
  <w:num w:numId="15" w16cid:durableId="1573807201">
    <w:abstractNumId w:val="14"/>
  </w:num>
  <w:num w:numId="16" w16cid:durableId="187374432">
    <w:abstractNumId w:val="15"/>
  </w:num>
  <w:num w:numId="17" w16cid:durableId="828668820">
    <w:abstractNumId w:val="16"/>
  </w:num>
  <w:num w:numId="18" w16cid:durableId="672142594">
    <w:abstractNumId w:val="17"/>
  </w:num>
  <w:num w:numId="19" w16cid:durableId="151718172">
    <w:abstractNumId w:val="18"/>
  </w:num>
  <w:num w:numId="20" w16cid:durableId="2109693701">
    <w:abstractNumId w:val="19"/>
  </w:num>
  <w:num w:numId="21" w16cid:durableId="729039531">
    <w:abstractNumId w:val="20"/>
  </w:num>
  <w:num w:numId="22" w16cid:durableId="1728408574">
    <w:abstractNumId w:val="21"/>
  </w:num>
  <w:num w:numId="23" w16cid:durableId="388766076">
    <w:abstractNumId w:val="22"/>
  </w:num>
  <w:num w:numId="24" w16cid:durableId="1859851206">
    <w:abstractNumId w:val="46"/>
  </w:num>
  <w:num w:numId="25" w16cid:durableId="437995129">
    <w:abstractNumId w:val="35"/>
  </w:num>
  <w:num w:numId="26" w16cid:durableId="1270893961">
    <w:abstractNumId w:val="24"/>
  </w:num>
  <w:num w:numId="27" w16cid:durableId="1359551347">
    <w:abstractNumId w:val="25"/>
  </w:num>
  <w:num w:numId="28" w16cid:durableId="1045447554">
    <w:abstractNumId w:val="37"/>
  </w:num>
  <w:num w:numId="29" w16cid:durableId="340204536">
    <w:abstractNumId w:val="40"/>
  </w:num>
  <w:num w:numId="30" w16cid:durableId="672758183">
    <w:abstractNumId w:val="42"/>
  </w:num>
  <w:num w:numId="31" w16cid:durableId="1214854465">
    <w:abstractNumId w:val="38"/>
  </w:num>
  <w:num w:numId="32" w16cid:durableId="861279480">
    <w:abstractNumId w:val="30"/>
  </w:num>
  <w:num w:numId="33" w16cid:durableId="340933055">
    <w:abstractNumId w:val="33"/>
  </w:num>
  <w:num w:numId="34" w16cid:durableId="465127961">
    <w:abstractNumId w:val="39"/>
  </w:num>
  <w:num w:numId="35" w16cid:durableId="1897885725">
    <w:abstractNumId w:val="34"/>
  </w:num>
  <w:num w:numId="36" w16cid:durableId="1752508871">
    <w:abstractNumId w:val="29"/>
  </w:num>
  <w:num w:numId="37" w16cid:durableId="64308237">
    <w:abstractNumId w:val="23"/>
  </w:num>
  <w:num w:numId="38" w16cid:durableId="1660496404">
    <w:abstractNumId w:val="26"/>
  </w:num>
  <w:num w:numId="39" w16cid:durableId="114564771">
    <w:abstractNumId w:val="31"/>
  </w:num>
  <w:num w:numId="40" w16cid:durableId="336539983">
    <w:abstractNumId w:val="43"/>
  </w:num>
  <w:num w:numId="41" w16cid:durableId="1462647608">
    <w:abstractNumId w:val="44"/>
  </w:num>
  <w:num w:numId="42" w16cid:durableId="607392449">
    <w:abstractNumId w:val="27"/>
  </w:num>
  <w:num w:numId="43" w16cid:durableId="471992700">
    <w:abstractNumId w:val="41"/>
  </w:num>
  <w:num w:numId="44" w16cid:durableId="2125224142">
    <w:abstractNumId w:val="36"/>
  </w:num>
  <w:num w:numId="45" w16cid:durableId="314526314">
    <w:abstractNumId w:val="32"/>
  </w:num>
  <w:num w:numId="46" w16cid:durableId="1310400204">
    <w:abstractNumId w:val="28"/>
  </w:num>
  <w:num w:numId="47" w16cid:durableId="1569726004">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511CC"/>
    <w:rsid w:val="0013226A"/>
    <w:rsid w:val="00151B75"/>
    <w:rsid w:val="00160277"/>
    <w:rsid w:val="0016162A"/>
    <w:rsid w:val="00335514"/>
    <w:rsid w:val="00337A36"/>
    <w:rsid w:val="00346C5C"/>
    <w:rsid w:val="00401669"/>
    <w:rsid w:val="00424B70"/>
    <w:rsid w:val="004E3831"/>
    <w:rsid w:val="004F0E2A"/>
    <w:rsid w:val="005B1DAF"/>
    <w:rsid w:val="005E1B31"/>
    <w:rsid w:val="005F0FB6"/>
    <w:rsid w:val="006909B4"/>
    <w:rsid w:val="006B598F"/>
    <w:rsid w:val="006D1534"/>
    <w:rsid w:val="006D287D"/>
    <w:rsid w:val="00761147"/>
    <w:rsid w:val="00813842"/>
    <w:rsid w:val="00851546"/>
    <w:rsid w:val="00871559"/>
    <w:rsid w:val="0097605B"/>
    <w:rsid w:val="009F6471"/>
    <w:rsid w:val="00A0144A"/>
    <w:rsid w:val="00A335A4"/>
    <w:rsid w:val="00A601C1"/>
    <w:rsid w:val="00A77B3E"/>
    <w:rsid w:val="00B47EBF"/>
    <w:rsid w:val="00B81A64"/>
    <w:rsid w:val="00BB1D88"/>
    <w:rsid w:val="00C02240"/>
    <w:rsid w:val="00CA2A55"/>
    <w:rsid w:val="00D66C58"/>
    <w:rsid w:val="00DD7AC6"/>
    <w:rsid w:val="00DF0468"/>
    <w:rsid w:val="00E23D35"/>
    <w:rsid w:val="00E52B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C6990"/>
  <w15:docId w15:val="{5B1062B4-F8A1-724F-BE76-F5188258C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35A4"/>
    <w:rPr>
      <w:sz w:val="24"/>
      <w:szCs w:val="24"/>
    </w:rPr>
  </w:style>
  <w:style w:type="paragraph" w:styleId="Titre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
    <w:name w:val="p"/>
    <w:basedOn w:val="Normal"/>
  </w:style>
  <w:style w:type="table" w:customStyle="1" w:styleId="table">
    <w:name w:val="table"/>
    <w:basedOn w:val="TableauNormal"/>
    <w:tblPr/>
  </w:style>
  <w:style w:type="character" w:customStyle="1" w:styleId="tag">
    <w:name w:val="tag"/>
    <w:basedOn w:val="Policepardfaut"/>
  </w:style>
  <w:style w:type="paragraph" w:customStyle="1" w:styleId="Pieddepage1">
    <w:name w:val="Pied de page1"/>
    <w:rPr>
      <w:rFonts w:ascii="Calibri" w:eastAsia="Calibri" w:hAnsi="Calibri" w:cs="Calibri"/>
      <w:b/>
      <w:sz w:val="16"/>
    </w:rPr>
  </w:style>
  <w:style w:type="paragraph" w:customStyle="1" w:styleId="li">
    <w:name w:val="li"/>
    <w:basedOn w:val="Normal"/>
  </w:style>
  <w:style w:type="table" w:customStyle="1" w:styleId="table-fragment">
    <w:name w:val="table-fragment"/>
    <w:basedOn w:val="TableauNormal"/>
    <w:tblPr/>
  </w:style>
  <w:style w:type="character" w:styleId="Rfrenceintense">
    <w:name w:val="Intense Reference"/>
    <w:basedOn w:val="Policepardfaut"/>
    <w:uiPriority w:val="32"/>
    <w:qFormat/>
    <w:rsid w:val="00401669"/>
    <w:rPr>
      <w:b/>
      <w:bCs/>
      <w:smallCaps/>
      <w:color w:val="4472C4" w:themeColor="accent1"/>
      <w:spacing w:val="5"/>
    </w:rPr>
  </w:style>
  <w:style w:type="paragraph" w:styleId="Titre">
    <w:name w:val="Title"/>
    <w:next w:val="Normal"/>
    <w:link w:val="TitreCar"/>
    <w:autoRedefine/>
    <w:qFormat/>
    <w:rsid w:val="00401669"/>
    <w:pPr>
      <w:pBdr>
        <w:top w:val="nil"/>
        <w:left w:val="nil"/>
        <w:bottom w:val="nil"/>
        <w:right w:val="nil"/>
        <w:between w:val="nil"/>
        <w:bar w:val="nil"/>
      </w:pBdr>
    </w:pPr>
    <w:rPr>
      <w:rFonts w:ascii="Optima" w:eastAsia="Helvetica Neue UltraLight" w:hAnsi="Optima" w:cs="Helvetica Neue UltraLight"/>
      <w:caps/>
      <w:color w:val="5B2481"/>
      <w:spacing w:val="38"/>
      <w:sz w:val="44"/>
      <w:szCs w:val="52"/>
      <w:bdr w:val="nil"/>
    </w:rPr>
  </w:style>
  <w:style w:type="character" w:customStyle="1" w:styleId="TitreCar">
    <w:name w:val="Titre Car"/>
    <w:basedOn w:val="Policepardfaut"/>
    <w:link w:val="Titre"/>
    <w:rsid w:val="00401669"/>
    <w:rPr>
      <w:rFonts w:ascii="Optima" w:eastAsia="Helvetica Neue UltraLight" w:hAnsi="Optima" w:cs="Helvetica Neue UltraLight"/>
      <w:caps/>
      <w:color w:val="5B2481"/>
      <w:spacing w:val="38"/>
      <w:sz w:val="44"/>
      <w:szCs w:val="52"/>
      <w:bdr w:val="nil"/>
    </w:rPr>
  </w:style>
  <w:style w:type="paragraph" w:styleId="Paragraphedeliste">
    <w:name w:val="List Paragraph"/>
    <w:basedOn w:val="Normal"/>
    <w:link w:val="ParagraphedelisteCar"/>
    <w:autoRedefine/>
    <w:uiPriority w:val="34"/>
    <w:qFormat/>
    <w:rsid w:val="00401669"/>
    <w:pPr>
      <w:numPr>
        <w:numId w:val="24"/>
      </w:numPr>
      <w:contextualSpacing/>
    </w:pPr>
    <w:rPr>
      <w:rFonts w:ascii="Optima" w:hAnsi="Optima"/>
    </w:rPr>
  </w:style>
  <w:style w:type="character" w:customStyle="1" w:styleId="ParagraphedelisteCar">
    <w:name w:val="Paragraphe de liste Car"/>
    <w:basedOn w:val="Policepardfaut"/>
    <w:link w:val="Paragraphedeliste"/>
    <w:uiPriority w:val="34"/>
    <w:rsid w:val="00401669"/>
    <w:rPr>
      <w:rFonts w:ascii="Optima" w:hAnsi="Optima"/>
      <w:sz w:val="24"/>
      <w:szCs w:val="24"/>
    </w:rPr>
  </w:style>
  <w:style w:type="paragraph" w:styleId="Corpsdetexte">
    <w:name w:val="Body Text"/>
    <w:basedOn w:val="Normal"/>
    <w:link w:val="CorpsdetexteCar"/>
    <w:uiPriority w:val="1"/>
    <w:qFormat/>
    <w:rsid w:val="00401669"/>
    <w:pPr>
      <w:widowControl w:val="0"/>
      <w:autoSpaceDE w:val="0"/>
      <w:autoSpaceDN w:val="0"/>
    </w:pPr>
    <w:rPr>
      <w:rFonts w:ascii="Arial" w:eastAsia="Arial" w:hAnsi="Arial" w:cs="Arial"/>
      <w:sz w:val="28"/>
      <w:szCs w:val="28"/>
      <w:lang w:val="en-US" w:eastAsia="en-US"/>
    </w:rPr>
  </w:style>
  <w:style w:type="character" w:customStyle="1" w:styleId="CorpsdetexteCar">
    <w:name w:val="Corps de texte Car"/>
    <w:basedOn w:val="Policepardfaut"/>
    <w:link w:val="Corpsdetexte"/>
    <w:uiPriority w:val="1"/>
    <w:rsid w:val="00401669"/>
    <w:rPr>
      <w:rFonts w:ascii="Arial" w:eastAsia="Arial" w:hAnsi="Arial" w:cs="Arial"/>
      <w:sz w:val="28"/>
      <w:szCs w:val="28"/>
      <w:lang w:val="en-US" w:eastAsia="en-US"/>
    </w:rPr>
  </w:style>
  <w:style w:type="character" w:customStyle="1" w:styleId="iftag">
    <w:name w:val="iftag"/>
    <w:basedOn w:val="Policepardfaut"/>
    <w:rsid w:val="00401669"/>
  </w:style>
  <w:style w:type="table" w:styleId="Grilledutableau">
    <w:name w:val="Table Grid"/>
    <w:basedOn w:val="TableauNormal"/>
    <w:uiPriority w:val="39"/>
    <w:rsid w:val="00401669"/>
    <w:pPr>
      <w:pBdr>
        <w:top w:val="nil"/>
        <w:left w:val="nil"/>
        <w:bottom w:val="nil"/>
        <w:right w:val="nil"/>
        <w:between w:val="nil"/>
        <w:bar w:val="nil"/>
      </w:pBdr>
    </w:pPr>
    <w:rPr>
      <w:rFonts w:eastAsia="Arial Unicode MS"/>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40166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En-tte">
    <w:name w:val="header"/>
    <w:basedOn w:val="Normal"/>
    <w:link w:val="En-tteCar"/>
    <w:unhideWhenUsed/>
    <w:rsid w:val="00401669"/>
    <w:pPr>
      <w:tabs>
        <w:tab w:val="center" w:pos="4536"/>
        <w:tab w:val="right" w:pos="9072"/>
      </w:tabs>
    </w:pPr>
  </w:style>
  <w:style w:type="character" w:customStyle="1" w:styleId="En-tteCar">
    <w:name w:val="En-tête Car"/>
    <w:basedOn w:val="Policepardfaut"/>
    <w:link w:val="En-tte"/>
    <w:rsid w:val="00401669"/>
    <w:rPr>
      <w:sz w:val="24"/>
      <w:szCs w:val="24"/>
    </w:rPr>
  </w:style>
  <w:style w:type="paragraph" w:styleId="Pieddepage">
    <w:name w:val="footer"/>
    <w:basedOn w:val="Normal"/>
    <w:link w:val="PieddepageCar"/>
    <w:unhideWhenUsed/>
    <w:rsid w:val="00401669"/>
    <w:pPr>
      <w:tabs>
        <w:tab w:val="center" w:pos="4536"/>
        <w:tab w:val="right" w:pos="9072"/>
      </w:tabs>
    </w:pPr>
  </w:style>
  <w:style w:type="character" w:customStyle="1" w:styleId="PieddepageCar">
    <w:name w:val="Pied de page Car"/>
    <w:basedOn w:val="Policepardfaut"/>
    <w:link w:val="Pieddepage"/>
    <w:rsid w:val="00401669"/>
    <w:rPr>
      <w:sz w:val="24"/>
      <w:szCs w:val="24"/>
    </w:rPr>
  </w:style>
  <w:style w:type="character" w:customStyle="1" w:styleId="w8qarf">
    <w:name w:val="w8qarf"/>
    <w:basedOn w:val="Policepardfaut"/>
    <w:rsid w:val="00401669"/>
  </w:style>
  <w:style w:type="character" w:customStyle="1" w:styleId="lrzxr">
    <w:name w:val="lrzxr"/>
    <w:basedOn w:val="Policepardfaut"/>
    <w:rsid w:val="00401669"/>
  </w:style>
  <w:style w:type="character" w:styleId="Lienhypertexte">
    <w:name w:val="Hyperlink"/>
    <w:basedOn w:val="Policepardfaut"/>
    <w:uiPriority w:val="99"/>
    <w:semiHidden/>
    <w:unhideWhenUsed/>
    <w:rsid w:val="00401669"/>
    <w:rPr>
      <w:color w:val="0000FF"/>
      <w:u w:val="single"/>
    </w:rPr>
  </w:style>
  <w:style w:type="character" w:customStyle="1" w:styleId="apple-converted-space">
    <w:name w:val="apple-converted-space"/>
    <w:basedOn w:val="Policepardfaut"/>
    <w:rsid w:val="00160277"/>
  </w:style>
  <w:style w:type="character" w:customStyle="1" w:styleId="ng">
    <w:name w:val="ng"/>
    <w:basedOn w:val="Policepardfaut"/>
    <w:rsid w:val="00160277"/>
  </w:style>
  <w:style w:type="paragraph" w:styleId="NormalWeb">
    <w:name w:val="Normal (Web)"/>
    <w:basedOn w:val="Normal"/>
    <w:uiPriority w:val="99"/>
    <w:unhideWhenUsed/>
    <w:rsid w:val="00B47E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12266">
      <w:bodyDiv w:val="1"/>
      <w:marLeft w:val="0"/>
      <w:marRight w:val="0"/>
      <w:marTop w:val="0"/>
      <w:marBottom w:val="0"/>
      <w:divBdr>
        <w:top w:val="none" w:sz="0" w:space="0" w:color="auto"/>
        <w:left w:val="none" w:sz="0" w:space="0" w:color="auto"/>
        <w:bottom w:val="none" w:sz="0" w:space="0" w:color="auto"/>
        <w:right w:val="none" w:sz="0" w:space="0" w:color="auto"/>
      </w:divBdr>
    </w:div>
    <w:div w:id="369494112">
      <w:bodyDiv w:val="1"/>
      <w:marLeft w:val="0"/>
      <w:marRight w:val="0"/>
      <w:marTop w:val="0"/>
      <w:marBottom w:val="0"/>
      <w:divBdr>
        <w:top w:val="none" w:sz="0" w:space="0" w:color="auto"/>
        <w:left w:val="none" w:sz="0" w:space="0" w:color="auto"/>
        <w:bottom w:val="none" w:sz="0" w:space="0" w:color="auto"/>
        <w:right w:val="none" w:sz="0" w:space="0" w:color="auto"/>
      </w:divBdr>
      <w:divsChild>
        <w:div w:id="1986739972">
          <w:marLeft w:val="0"/>
          <w:marRight w:val="0"/>
          <w:marTop w:val="0"/>
          <w:marBottom w:val="0"/>
          <w:divBdr>
            <w:top w:val="none" w:sz="0" w:space="0" w:color="auto"/>
            <w:left w:val="none" w:sz="0" w:space="0" w:color="auto"/>
            <w:bottom w:val="none" w:sz="0" w:space="0" w:color="auto"/>
            <w:right w:val="none" w:sz="0" w:space="0" w:color="auto"/>
          </w:divBdr>
          <w:divsChild>
            <w:div w:id="674110232">
              <w:marLeft w:val="0"/>
              <w:marRight w:val="0"/>
              <w:marTop w:val="0"/>
              <w:marBottom w:val="0"/>
              <w:divBdr>
                <w:top w:val="none" w:sz="0" w:space="0" w:color="auto"/>
                <w:left w:val="none" w:sz="0" w:space="0" w:color="auto"/>
                <w:bottom w:val="none" w:sz="0" w:space="0" w:color="auto"/>
                <w:right w:val="none" w:sz="0" w:space="0" w:color="auto"/>
              </w:divBdr>
              <w:divsChild>
                <w:div w:id="18470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3292">
      <w:bodyDiv w:val="1"/>
      <w:marLeft w:val="0"/>
      <w:marRight w:val="0"/>
      <w:marTop w:val="0"/>
      <w:marBottom w:val="0"/>
      <w:divBdr>
        <w:top w:val="none" w:sz="0" w:space="0" w:color="auto"/>
        <w:left w:val="none" w:sz="0" w:space="0" w:color="auto"/>
        <w:bottom w:val="none" w:sz="0" w:space="0" w:color="auto"/>
        <w:right w:val="none" w:sz="0" w:space="0" w:color="auto"/>
      </w:divBdr>
      <w:divsChild>
        <w:div w:id="1854491113">
          <w:marLeft w:val="0"/>
          <w:marRight w:val="0"/>
          <w:marTop w:val="0"/>
          <w:marBottom w:val="0"/>
          <w:divBdr>
            <w:top w:val="none" w:sz="0" w:space="0" w:color="auto"/>
            <w:left w:val="none" w:sz="0" w:space="0" w:color="auto"/>
            <w:bottom w:val="none" w:sz="0" w:space="0" w:color="auto"/>
            <w:right w:val="none" w:sz="0" w:space="0" w:color="auto"/>
          </w:divBdr>
          <w:divsChild>
            <w:div w:id="2014870720">
              <w:marLeft w:val="0"/>
              <w:marRight w:val="0"/>
              <w:marTop w:val="0"/>
              <w:marBottom w:val="0"/>
              <w:divBdr>
                <w:top w:val="none" w:sz="0" w:space="0" w:color="auto"/>
                <w:left w:val="none" w:sz="0" w:space="0" w:color="auto"/>
                <w:bottom w:val="none" w:sz="0" w:space="0" w:color="auto"/>
                <w:right w:val="none" w:sz="0" w:space="0" w:color="auto"/>
              </w:divBdr>
              <w:divsChild>
                <w:div w:id="18191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77954">
      <w:bodyDiv w:val="1"/>
      <w:marLeft w:val="0"/>
      <w:marRight w:val="0"/>
      <w:marTop w:val="0"/>
      <w:marBottom w:val="0"/>
      <w:divBdr>
        <w:top w:val="none" w:sz="0" w:space="0" w:color="auto"/>
        <w:left w:val="none" w:sz="0" w:space="0" w:color="auto"/>
        <w:bottom w:val="none" w:sz="0" w:space="0" w:color="auto"/>
        <w:right w:val="none" w:sz="0" w:space="0" w:color="auto"/>
      </w:divBdr>
      <w:divsChild>
        <w:div w:id="347563890">
          <w:marLeft w:val="0"/>
          <w:marRight w:val="0"/>
          <w:marTop w:val="0"/>
          <w:marBottom w:val="0"/>
          <w:divBdr>
            <w:top w:val="none" w:sz="0" w:space="0" w:color="auto"/>
            <w:left w:val="none" w:sz="0" w:space="0" w:color="auto"/>
            <w:bottom w:val="none" w:sz="0" w:space="0" w:color="auto"/>
            <w:right w:val="none" w:sz="0" w:space="0" w:color="auto"/>
          </w:divBdr>
          <w:divsChild>
            <w:div w:id="1827936181">
              <w:marLeft w:val="0"/>
              <w:marRight w:val="0"/>
              <w:marTop w:val="0"/>
              <w:marBottom w:val="0"/>
              <w:divBdr>
                <w:top w:val="none" w:sz="0" w:space="0" w:color="auto"/>
                <w:left w:val="none" w:sz="0" w:space="0" w:color="auto"/>
                <w:bottom w:val="none" w:sz="0" w:space="0" w:color="auto"/>
                <w:right w:val="none" w:sz="0" w:space="0" w:color="auto"/>
              </w:divBdr>
              <w:divsChild>
                <w:div w:id="12010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0801">
      <w:bodyDiv w:val="1"/>
      <w:marLeft w:val="0"/>
      <w:marRight w:val="0"/>
      <w:marTop w:val="0"/>
      <w:marBottom w:val="0"/>
      <w:divBdr>
        <w:top w:val="none" w:sz="0" w:space="0" w:color="auto"/>
        <w:left w:val="none" w:sz="0" w:space="0" w:color="auto"/>
        <w:bottom w:val="none" w:sz="0" w:space="0" w:color="auto"/>
        <w:right w:val="none" w:sz="0" w:space="0" w:color="auto"/>
      </w:divBdr>
      <w:divsChild>
        <w:div w:id="2064599790">
          <w:marLeft w:val="0"/>
          <w:marRight w:val="0"/>
          <w:marTop w:val="0"/>
          <w:marBottom w:val="0"/>
          <w:divBdr>
            <w:top w:val="none" w:sz="0" w:space="0" w:color="auto"/>
            <w:left w:val="none" w:sz="0" w:space="0" w:color="auto"/>
            <w:bottom w:val="none" w:sz="0" w:space="0" w:color="auto"/>
            <w:right w:val="none" w:sz="0" w:space="0" w:color="auto"/>
          </w:divBdr>
          <w:divsChild>
            <w:div w:id="957444100">
              <w:marLeft w:val="0"/>
              <w:marRight w:val="0"/>
              <w:marTop w:val="0"/>
              <w:marBottom w:val="0"/>
              <w:divBdr>
                <w:top w:val="none" w:sz="0" w:space="0" w:color="auto"/>
                <w:left w:val="none" w:sz="0" w:space="0" w:color="auto"/>
                <w:bottom w:val="none" w:sz="0" w:space="0" w:color="auto"/>
                <w:right w:val="none" w:sz="0" w:space="0" w:color="auto"/>
              </w:divBdr>
              <w:divsChild>
                <w:div w:id="2040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9328">
      <w:bodyDiv w:val="1"/>
      <w:marLeft w:val="0"/>
      <w:marRight w:val="0"/>
      <w:marTop w:val="0"/>
      <w:marBottom w:val="0"/>
      <w:divBdr>
        <w:top w:val="none" w:sz="0" w:space="0" w:color="auto"/>
        <w:left w:val="none" w:sz="0" w:space="0" w:color="auto"/>
        <w:bottom w:val="none" w:sz="0" w:space="0" w:color="auto"/>
        <w:right w:val="none" w:sz="0" w:space="0" w:color="auto"/>
      </w:divBdr>
      <w:divsChild>
        <w:div w:id="318457975">
          <w:marLeft w:val="0"/>
          <w:marRight w:val="0"/>
          <w:marTop w:val="0"/>
          <w:marBottom w:val="0"/>
          <w:divBdr>
            <w:top w:val="none" w:sz="0" w:space="0" w:color="auto"/>
            <w:left w:val="none" w:sz="0" w:space="0" w:color="auto"/>
            <w:bottom w:val="none" w:sz="0" w:space="0" w:color="auto"/>
            <w:right w:val="none" w:sz="0" w:space="0" w:color="auto"/>
          </w:divBdr>
        </w:div>
        <w:div w:id="446002727">
          <w:marLeft w:val="0"/>
          <w:marRight w:val="0"/>
          <w:marTop w:val="0"/>
          <w:marBottom w:val="0"/>
          <w:divBdr>
            <w:top w:val="none" w:sz="0" w:space="0" w:color="auto"/>
            <w:left w:val="none" w:sz="0" w:space="0" w:color="auto"/>
            <w:bottom w:val="none" w:sz="0" w:space="0" w:color="auto"/>
            <w:right w:val="none" w:sz="0" w:space="0" w:color="auto"/>
          </w:divBdr>
        </w:div>
        <w:div w:id="1802112773">
          <w:marLeft w:val="0"/>
          <w:marRight w:val="0"/>
          <w:marTop w:val="0"/>
          <w:marBottom w:val="0"/>
          <w:divBdr>
            <w:top w:val="none" w:sz="0" w:space="0" w:color="auto"/>
            <w:left w:val="none" w:sz="0" w:space="0" w:color="auto"/>
            <w:bottom w:val="none" w:sz="0" w:space="0" w:color="auto"/>
            <w:right w:val="none" w:sz="0" w:space="0" w:color="auto"/>
          </w:divBdr>
        </w:div>
        <w:div w:id="787047892">
          <w:marLeft w:val="0"/>
          <w:marRight w:val="0"/>
          <w:marTop w:val="0"/>
          <w:marBottom w:val="0"/>
          <w:divBdr>
            <w:top w:val="none" w:sz="0" w:space="0" w:color="auto"/>
            <w:left w:val="none" w:sz="0" w:space="0" w:color="auto"/>
            <w:bottom w:val="none" w:sz="0" w:space="0" w:color="auto"/>
            <w:right w:val="none" w:sz="0" w:space="0" w:color="auto"/>
          </w:divBdr>
        </w:div>
        <w:div w:id="434440969">
          <w:marLeft w:val="0"/>
          <w:marRight w:val="0"/>
          <w:marTop w:val="0"/>
          <w:marBottom w:val="0"/>
          <w:divBdr>
            <w:top w:val="none" w:sz="0" w:space="0" w:color="auto"/>
            <w:left w:val="none" w:sz="0" w:space="0" w:color="auto"/>
            <w:bottom w:val="none" w:sz="0" w:space="0" w:color="auto"/>
            <w:right w:val="none" w:sz="0" w:space="0" w:color="auto"/>
          </w:divBdr>
        </w:div>
        <w:div w:id="1402410625">
          <w:marLeft w:val="0"/>
          <w:marRight w:val="0"/>
          <w:marTop w:val="0"/>
          <w:marBottom w:val="0"/>
          <w:divBdr>
            <w:top w:val="none" w:sz="0" w:space="0" w:color="auto"/>
            <w:left w:val="none" w:sz="0" w:space="0" w:color="auto"/>
            <w:bottom w:val="none" w:sz="0" w:space="0" w:color="auto"/>
            <w:right w:val="none" w:sz="0" w:space="0" w:color="auto"/>
          </w:divBdr>
        </w:div>
        <w:div w:id="1877111202">
          <w:marLeft w:val="0"/>
          <w:marRight w:val="0"/>
          <w:marTop w:val="0"/>
          <w:marBottom w:val="0"/>
          <w:divBdr>
            <w:top w:val="none" w:sz="0" w:space="0" w:color="auto"/>
            <w:left w:val="none" w:sz="0" w:space="0" w:color="auto"/>
            <w:bottom w:val="none" w:sz="0" w:space="0" w:color="auto"/>
            <w:right w:val="none" w:sz="0" w:space="0" w:color="auto"/>
          </w:divBdr>
        </w:div>
        <w:div w:id="2037534519">
          <w:marLeft w:val="0"/>
          <w:marRight w:val="0"/>
          <w:marTop w:val="0"/>
          <w:marBottom w:val="0"/>
          <w:divBdr>
            <w:top w:val="none" w:sz="0" w:space="0" w:color="auto"/>
            <w:left w:val="none" w:sz="0" w:space="0" w:color="auto"/>
            <w:bottom w:val="none" w:sz="0" w:space="0" w:color="auto"/>
            <w:right w:val="none" w:sz="0" w:space="0" w:color="auto"/>
          </w:divBdr>
        </w:div>
        <w:div w:id="377818923">
          <w:marLeft w:val="0"/>
          <w:marRight w:val="0"/>
          <w:marTop w:val="0"/>
          <w:marBottom w:val="0"/>
          <w:divBdr>
            <w:top w:val="none" w:sz="0" w:space="0" w:color="auto"/>
            <w:left w:val="none" w:sz="0" w:space="0" w:color="auto"/>
            <w:bottom w:val="none" w:sz="0" w:space="0" w:color="auto"/>
            <w:right w:val="none" w:sz="0" w:space="0" w:color="auto"/>
          </w:divBdr>
        </w:div>
        <w:div w:id="2119060074">
          <w:marLeft w:val="0"/>
          <w:marRight w:val="0"/>
          <w:marTop w:val="0"/>
          <w:marBottom w:val="0"/>
          <w:divBdr>
            <w:top w:val="none" w:sz="0" w:space="0" w:color="auto"/>
            <w:left w:val="none" w:sz="0" w:space="0" w:color="auto"/>
            <w:bottom w:val="none" w:sz="0" w:space="0" w:color="auto"/>
            <w:right w:val="none" w:sz="0" w:space="0" w:color="auto"/>
          </w:divBdr>
        </w:div>
        <w:div w:id="1535924526">
          <w:marLeft w:val="0"/>
          <w:marRight w:val="0"/>
          <w:marTop w:val="0"/>
          <w:marBottom w:val="0"/>
          <w:divBdr>
            <w:top w:val="none" w:sz="0" w:space="0" w:color="auto"/>
            <w:left w:val="none" w:sz="0" w:space="0" w:color="auto"/>
            <w:bottom w:val="none" w:sz="0" w:space="0" w:color="auto"/>
            <w:right w:val="none" w:sz="0" w:space="0" w:color="auto"/>
          </w:divBdr>
        </w:div>
      </w:divsChild>
    </w:div>
    <w:div w:id="1693992116">
      <w:bodyDiv w:val="1"/>
      <w:marLeft w:val="0"/>
      <w:marRight w:val="0"/>
      <w:marTop w:val="0"/>
      <w:marBottom w:val="0"/>
      <w:divBdr>
        <w:top w:val="none" w:sz="0" w:space="0" w:color="auto"/>
        <w:left w:val="none" w:sz="0" w:space="0" w:color="auto"/>
        <w:bottom w:val="none" w:sz="0" w:space="0" w:color="auto"/>
        <w:right w:val="none" w:sz="0" w:space="0" w:color="auto"/>
      </w:divBdr>
      <w:divsChild>
        <w:div w:id="451442674">
          <w:marLeft w:val="0"/>
          <w:marRight w:val="0"/>
          <w:marTop w:val="0"/>
          <w:marBottom w:val="0"/>
          <w:divBdr>
            <w:top w:val="none" w:sz="0" w:space="0" w:color="auto"/>
            <w:left w:val="none" w:sz="0" w:space="0" w:color="auto"/>
            <w:bottom w:val="none" w:sz="0" w:space="0" w:color="auto"/>
            <w:right w:val="none" w:sz="0" w:space="0" w:color="auto"/>
          </w:divBdr>
          <w:divsChild>
            <w:div w:id="2020086530">
              <w:marLeft w:val="0"/>
              <w:marRight w:val="0"/>
              <w:marTop w:val="0"/>
              <w:marBottom w:val="0"/>
              <w:divBdr>
                <w:top w:val="none" w:sz="0" w:space="0" w:color="auto"/>
                <w:left w:val="none" w:sz="0" w:space="0" w:color="auto"/>
                <w:bottom w:val="none" w:sz="0" w:space="0" w:color="auto"/>
                <w:right w:val="none" w:sz="0" w:space="0" w:color="auto"/>
              </w:divBdr>
              <w:divsChild>
                <w:div w:id="1465660092">
                  <w:marLeft w:val="0"/>
                  <w:marRight w:val="0"/>
                  <w:marTop w:val="0"/>
                  <w:marBottom w:val="0"/>
                  <w:divBdr>
                    <w:top w:val="none" w:sz="0" w:space="0" w:color="auto"/>
                    <w:left w:val="none" w:sz="0" w:space="0" w:color="auto"/>
                    <w:bottom w:val="none" w:sz="0" w:space="0" w:color="auto"/>
                    <w:right w:val="none" w:sz="0" w:space="0" w:color="auto"/>
                  </w:divBdr>
                </w:div>
              </w:divsChild>
            </w:div>
            <w:div w:id="714429340">
              <w:marLeft w:val="0"/>
              <w:marRight w:val="0"/>
              <w:marTop w:val="0"/>
              <w:marBottom w:val="0"/>
              <w:divBdr>
                <w:top w:val="none" w:sz="0" w:space="0" w:color="auto"/>
                <w:left w:val="none" w:sz="0" w:space="0" w:color="auto"/>
                <w:bottom w:val="none" w:sz="0" w:space="0" w:color="auto"/>
                <w:right w:val="none" w:sz="0" w:space="0" w:color="auto"/>
              </w:divBdr>
              <w:divsChild>
                <w:div w:id="9368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3623">
          <w:marLeft w:val="0"/>
          <w:marRight w:val="0"/>
          <w:marTop w:val="0"/>
          <w:marBottom w:val="0"/>
          <w:divBdr>
            <w:top w:val="none" w:sz="0" w:space="0" w:color="auto"/>
            <w:left w:val="none" w:sz="0" w:space="0" w:color="auto"/>
            <w:bottom w:val="none" w:sz="0" w:space="0" w:color="auto"/>
            <w:right w:val="none" w:sz="0" w:space="0" w:color="auto"/>
          </w:divBdr>
          <w:divsChild>
            <w:div w:id="1898130047">
              <w:marLeft w:val="0"/>
              <w:marRight w:val="0"/>
              <w:marTop w:val="0"/>
              <w:marBottom w:val="0"/>
              <w:divBdr>
                <w:top w:val="none" w:sz="0" w:space="0" w:color="auto"/>
                <w:left w:val="none" w:sz="0" w:space="0" w:color="auto"/>
                <w:bottom w:val="none" w:sz="0" w:space="0" w:color="auto"/>
                <w:right w:val="none" w:sz="0" w:space="0" w:color="auto"/>
              </w:divBdr>
              <w:divsChild>
                <w:div w:id="5754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3979">
      <w:bodyDiv w:val="1"/>
      <w:marLeft w:val="0"/>
      <w:marRight w:val="0"/>
      <w:marTop w:val="0"/>
      <w:marBottom w:val="0"/>
      <w:divBdr>
        <w:top w:val="none" w:sz="0" w:space="0" w:color="auto"/>
        <w:left w:val="none" w:sz="0" w:space="0" w:color="auto"/>
        <w:bottom w:val="none" w:sz="0" w:space="0" w:color="auto"/>
        <w:right w:val="none" w:sz="0" w:space="0" w:color="auto"/>
      </w:divBdr>
      <w:divsChild>
        <w:div w:id="1678458564">
          <w:marLeft w:val="0"/>
          <w:marRight w:val="0"/>
          <w:marTop w:val="0"/>
          <w:marBottom w:val="0"/>
          <w:divBdr>
            <w:top w:val="none" w:sz="0" w:space="0" w:color="auto"/>
            <w:left w:val="none" w:sz="0" w:space="0" w:color="auto"/>
            <w:bottom w:val="none" w:sz="0" w:space="0" w:color="auto"/>
            <w:right w:val="none" w:sz="0" w:space="0" w:color="auto"/>
          </w:divBdr>
          <w:divsChild>
            <w:div w:id="1826509268">
              <w:marLeft w:val="0"/>
              <w:marRight w:val="0"/>
              <w:marTop w:val="0"/>
              <w:marBottom w:val="0"/>
              <w:divBdr>
                <w:top w:val="none" w:sz="0" w:space="0" w:color="auto"/>
                <w:left w:val="none" w:sz="0" w:space="0" w:color="auto"/>
                <w:bottom w:val="none" w:sz="0" w:space="0" w:color="auto"/>
                <w:right w:val="none" w:sz="0" w:space="0" w:color="auto"/>
              </w:divBdr>
              <w:divsChild>
                <w:div w:id="14366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emf"/><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hyperlink" Target="https://www.google.com/search?q=ccarc&amp;oq=CCARC&amp;aqs=chrome.0.0i512j46i175i199i512j46i10i131i175i199i433i512j0i10i433i512j0i10i131i433i512j69i61l3.6196j0j7&amp;sourceid=chrome&amp;ie=UTF-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83C2BF-DFDD-AD46-BCFB-F4391D5B4ED6}" type="doc">
      <dgm:prSet loTypeId="urn:microsoft.com/office/officeart/2005/8/layout/chevron2" loCatId="" qsTypeId="urn:microsoft.com/office/officeart/2005/8/quickstyle/simple2" qsCatId="simple" csTypeId="urn:microsoft.com/office/officeart/2005/8/colors/colorful5" csCatId="colorful" phldr="1"/>
      <dgm:spPr/>
    </dgm:pt>
    <dgm:pt modelId="{AE66CC38-AB1D-7346-A1DB-0D936ED23B86}">
      <dgm:prSet phldrT="[Texte]" custT="1"/>
      <dgm:spPr/>
      <dgm:t>
        <a:bodyPr/>
        <a:lstStyle/>
        <a:p>
          <a:r>
            <a:rPr lang="fr-FR" sz="1100"/>
            <a:t>Phase I</a:t>
          </a:r>
        </a:p>
      </dgm:t>
    </dgm:pt>
    <dgm:pt modelId="{EC4D21C5-9A4A-3B42-B8D6-379433285AB6}" type="parTrans" cxnId="{EC159FA6-C46E-C946-933F-C2A98E024B4A}">
      <dgm:prSet/>
      <dgm:spPr/>
      <dgm:t>
        <a:bodyPr/>
        <a:lstStyle/>
        <a:p>
          <a:endParaRPr lang="fr-FR" sz="1600"/>
        </a:p>
      </dgm:t>
    </dgm:pt>
    <dgm:pt modelId="{04CA1E21-1481-F240-9713-B31E4D48EEB4}" type="sibTrans" cxnId="{EC159FA6-C46E-C946-933F-C2A98E024B4A}">
      <dgm:prSet/>
      <dgm:spPr/>
      <dgm:t>
        <a:bodyPr/>
        <a:lstStyle/>
        <a:p>
          <a:endParaRPr lang="fr-FR" sz="1600"/>
        </a:p>
      </dgm:t>
    </dgm:pt>
    <dgm:pt modelId="{35E68962-5F2B-DD4F-AEF3-5A21F04B0B94}">
      <dgm:prSet phldrT="[Texte]" custT="1"/>
      <dgm:spPr/>
      <dgm:t>
        <a:bodyPr/>
        <a:lstStyle/>
        <a:p>
          <a:r>
            <a:rPr lang="fr-FR" sz="1100"/>
            <a:t>Phase II</a:t>
          </a:r>
        </a:p>
      </dgm:t>
    </dgm:pt>
    <dgm:pt modelId="{9E6C6B15-6BFA-9743-8833-EAFBA2EB8192}" type="parTrans" cxnId="{891F5300-F066-8540-8E6E-AD73763F59AF}">
      <dgm:prSet/>
      <dgm:spPr/>
      <dgm:t>
        <a:bodyPr/>
        <a:lstStyle/>
        <a:p>
          <a:endParaRPr lang="fr-FR" sz="1600"/>
        </a:p>
      </dgm:t>
    </dgm:pt>
    <dgm:pt modelId="{779D1EF0-E4A8-B142-B048-A05F5F3664B1}" type="sibTrans" cxnId="{891F5300-F066-8540-8E6E-AD73763F59AF}">
      <dgm:prSet/>
      <dgm:spPr/>
      <dgm:t>
        <a:bodyPr/>
        <a:lstStyle/>
        <a:p>
          <a:endParaRPr lang="fr-FR" sz="1600"/>
        </a:p>
      </dgm:t>
    </dgm:pt>
    <dgm:pt modelId="{D77122F1-B41B-1341-A301-219BCA1BC255}">
      <dgm:prSet phldrT="[Texte]" custT="1"/>
      <dgm:spPr/>
      <dgm:t>
        <a:bodyPr/>
        <a:lstStyle/>
        <a:p>
          <a:r>
            <a:rPr lang="fr-FR" sz="1400"/>
            <a:t>Mars 2023</a:t>
          </a:r>
        </a:p>
      </dgm:t>
    </dgm:pt>
    <dgm:pt modelId="{C0B8A017-E82A-7B41-8884-4D010DE3FA9F}" type="parTrans" cxnId="{3933CAD3-9D68-594C-96A6-65C805A3F592}">
      <dgm:prSet/>
      <dgm:spPr/>
      <dgm:t>
        <a:bodyPr/>
        <a:lstStyle/>
        <a:p>
          <a:endParaRPr lang="fr-FR" sz="1600"/>
        </a:p>
      </dgm:t>
    </dgm:pt>
    <dgm:pt modelId="{2ED23422-D8B7-8444-9CD3-9369FC2A98BD}" type="sibTrans" cxnId="{3933CAD3-9D68-594C-96A6-65C805A3F592}">
      <dgm:prSet/>
      <dgm:spPr/>
      <dgm:t>
        <a:bodyPr/>
        <a:lstStyle/>
        <a:p>
          <a:endParaRPr lang="fr-FR" sz="1600"/>
        </a:p>
      </dgm:t>
    </dgm:pt>
    <dgm:pt modelId="{D34B1EBB-9A9F-4A46-9DEE-0996827FFA70}">
      <dgm:prSet phldrT="[Texte]" custT="1"/>
      <dgm:spPr/>
      <dgm:t>
        <a:bodyPr/>
        <a:lstStyle/>
        <a:p>
          <a:r>
            <a:rPr lang="fr-FR" sz="1400" b="1"/>
            <a:t>Audit et préconisations</a:t>
          </a:r>
        </a:p>
      </dgm:t>
    </dgm:pt>
    <dgm:pt modelId="{2EC8747C-0B31-1940-927A-B6015C37DC26}" type="parTrans" cxnId="{AC91DDB2-819F-6646-87FF-B5F38A820D85}">
      <dgm:prSet/>
      <dgm:spPr/>
      <dgm:t>
        <a:bodyPr/>
        <a:lstStyle/>
        <a:p>
          <a:endParaRPr lang="fr-FR" sz="1600"/>
        </a:p>
      </dgm:t>
    </dgm:pt>
    <dgm:pt modelId="{78774D21-DE95-184A-8704-F214D935BB9C}" type="sibTrans" cxnId="{AC91DDB2-819F-6646-87FF-B5F38A820D85}">
      <dgm:prSet/>
      <dgm:spPr/>
      <dgm:t>
        <a:bodyPr/>
        <a:lstStyle/>
        <a:p>
          <a:endParaRPr lang="fr-FR" sz="1600"/>
        </a:p>
      </dgm:t>
    </dgm:pt>
    <dgm:pt modelId="{779D391F-797A-544D-93DE-2D2ECD87219C}">
      <dgm:prSet phldrT="[Texte]" custT="1"/>
      <dgm:spPr/>
      <dgm:t>
        <a:bodyPr/>
        <a:lstStyle/>
        <a:p>
          <a:r>
            <a:rPr lang="fr-FR" sz="1400" b="1"/>
            <a:t>Cadrage de la mission</a:t>
          </a:r>
        </a:p>
      </dgm:t>
    </dgm:pt>
    <dgm:pt modelId="{7D2496FA-509F-794A-8903-CA84C7D0241C}" type="parTrans" cxnId="{7E5E5646-C625-A04A-A01E-163DEA83280F}">
      <dgm:prSet/>
      <dgm:spPr/>
      <dgm:t>
        <a:bodyPr/>
        <a:lstStyle/>
        <a:p>
          <a:endParaRPr lang="fr-FR" sz="1600"/>
        </a:p>
      </dgm:t>
    </dgm:pt>
    <dgm:pt modelId="{4AE65E8D-7E0A-6F4E-964A-480497FF26B9}" type="sibTrans" cxnId="{7E5E5646-C625-A04A-A01E-163DEA83280F}">
      <dgm:prSet/>
      <dgm:spPr/>
      <dgm:t>
        <a:bodyPr/>
        <a:lstStyle/>
        <a:p>
          <a:endParaRPr lang="fr-FR" sz="1600"/>
        </a:p>
      </dgm:t>
    </dgm:pt>
    <dgm:pt modelId="{BDAAF3B1-73BF-6849-B3C5-8E1443BD3440}">
      <dgm:prSet phldrT="[Texte]" custT="1"/>
      <dgm:spPr/>
      <dgm:t>
        <a:bodyPr/>
        <a:lstStyle/>
        <a:p>
          <a:r>
            <a:rPr lang="fr-FR" sz="1400"/>
            <a:t>Avril à juin 2023</a:t>
          </a:r>
        </a:p>
      </dgm:t>
    </dgm:pt>
    <dgm:pt modelId="{7B8A6E6E-AB8A-CD4D-8695-49D620FD67DE}" type="parTrans" cxnId="{E218DCFC-B943-7E42-B9C1-8A46D2301AA2}">
      <dgm:prSet/>
      <dgm:spPr/>
      <dgm:t>
        <a:bodyPr/>
        <a:lstStyle/>
        <a:p>
          <a:endParaRPr lang="fr-FR" sz="1600"/>
        </a:p>
      </dgm:t>
    </dgm:pt>
    <dgm:pt modelId="{716BAB3D-6E1D-8F44-84B2-3BD122BAC9AC}" type="sibTrans" cxnId="{E218DCFC-B943-7E42-B9C1-8A46D2301AA2}">
      <dgm:prSet/>
      <dgm:spPr/>
      <dgm:t>
        <a:bodyPr/>
        <a:lstStyle/>
        <a:p>
          <a:endParaRPr lang="fr-FR" sz="1600"/>
        </a:p>
      </dgm:t>
    </dgm:pt>
    <dgm:pt modelId="{5A7161B8-7390-064F-8B59-270BE6B89DE5}">
      <dgm:prSet phldrT="[Texte]" custT="1"/>
      <dgm:spPr/>
      <dgm:t>
        <a:bodyPr/>
        <a:lstStyle/>
        <a:p>
          <a:r>
            <a:rPr lang="fr-FR" sz="1100"/>
            <a:t>Phase III</a:t>
          </a:r>
        </a:p>
      </dgm:t>
    </dgm:pt>
    <dgm:pt modelId="{17C4FE18-62E5-3B47-86E3-348FD199BC6C}" type="parTrans" cxnId="{83C3F0E4-94B8-0943-8470-48AB40D08071}">
      <dgm:prSet/>
      <dgm:spPr/>
      <dgm:t>
        <a:bodyPr/>
        <a:lstStyle/>
        <a:p>
          <a:endParaRPr lang="fr-FR" sz="1600"/>
        </a:p>
      </dgm:t>
    </dgm:pt>
    <dgm:pt modelId="{3FCE0F5F-E2DC-A34C-A330-F488A25B4EEC}" type="sibTrans" cxnId="{83C3F0E4-94B8-0943-8470-48AB40D08071}">
      <dgm:prSet/>
      <dgm:spPr/>
      <dgm:t>
        <a:bodyPr/>
        <a:lstStyle/>
        <a:p>
          <a:endParaRPr lang="fr-FR" sz="1600"/>
        </a:p>
      </dgm:t>
    </dgm:pt>
    <dgm:pt modelId="{9D0A2339-F126-AB4C-B537-8C1E9C2DB49A}">
      <dgm:prSet phldrT="[Texte]" custT="1"/>
      <dgm:spPr/>
      <dgm:t>
        <a:bodyPr/>
        <a:lstStyle/>
        <a:p>
          <a:r>
            <a:rPr lang="fr-FR" sz="1400" b="1"/>
            <a:t>Scénarios d'orientations stratégiques</a:t>
          </a:r>
        </a:p>
      </dgm:t>
    </dgm:pt>
    <dgm:pt modelId="{C27F277C-BA5B-0D4D-B94F-C68832074341}" type="parTrans" cxnId="{DD6E129F-EBEB-5749-817D-157039142091}">
      <dgm:prSet/>
      <dgm:spPr/>
      <dgm:t>
        <a:bodyPr/>
        <a:lstStyle/>
        <a:p>
          <a:endParaRPr lang="fr-FR" sz="1600"/>
        </a:p>
      </dgm:t>
    </dgm:pt>
    <dgm:pt modelId="{66759E52-DE0F-C943-A5FF-858AFD161D82}" type="sibTrans" cxnId="{DD6E129F-EBEB-5749-817D-157039142091}">
      <dgm:prSet/>
      <dgm:spPr/>
      <dgm:t>
        <a:bodyPr/>
        <a:lstStyle/>
        <a:p>
          <a:endParaRPr lang="fr-FR" sz="1600"/>
        </a:p>
      </dgm:t>
    </dgm:pt>
    <dgm:pt modelId="{0CD62920-727B-704B-A151-3A17485DED49}">
      <dgm:prSet phldrT="[Texte]" custT="1"/>
      <dgm:spPr/>
      <dgm:t>
        <a:bodyPr/>
        <a:lstStyle/>
        <a:p>
          <a:r>
            <a:rPr lang="fr-FR" sz="1400"/>
            <a:t>Juillet à octobre 2023</a:t>
          </a:r>
        </a:p>
      </dgm:t>
    </dgm:pt>
    <dgm:pt modelId="{4247F9FC-0995-8D49-AF45-730654C7F04C}" type="parTrans" cxnId="{892A702C-400C-2247-9336-A5CCA9D448A9}">
      <dgm:prSet/>
      <dgm:spPr/>
      <dgm:t>
        <a:bodyPr/>
        <a:lstStyle/>
        <a:p>
          <a:endParaRPr lang="fr-FR" sz="1600"/>
        </a:p>
      </dgm:t>
    </dgm:pt>
    <dgm:pt modelId="{B720B81F-3940-4249-BF50-53E216297488}" type="sibTrans" cxnId="{892A702C-400C-2247-9336-A5CCA9D448A9}">
      <dgm:prSet/>
      <dgm:spPr/>
      <dgm:t>
        <a:bodyPr/>
        <a:lstStyle/>
        <a:p>
          <a:endParaRPr lang="fr-FR" sz="1600"/>
        </a:p>
      </dgm:t>
    </dgm:pt>
    <dgm:pt modelId="{AA2388BF-9CA7-3F4A-BB62-7F7FB220EA15}">
      <dgm:prSet phldrT="[Texte]" custT="1"/>
      <dgm:spPr/>
      <dgm:t>
        <a:bodyPr/>
        <a:lstStyle/>
        <a:p>
          <a:r>
            <a:rPr lang="fr-FR" sz="1100"/>
            <a:t>Phase IV</a:t>
          </a:r>
        </a:p>
      </dgm:t>
    </dgm:pt>
    <dgm:pt modelId="{235FF32F-EBB2-C042-BA90-161F07B6B9C6}" type="parTrans" cxnId="{435C32D6-532C-0F46-9FAA-77E82F438E02}">
      <dgm:prSet/>
      <dgm:spPr/>
      <dgm:t>
        <a:bodyPr/>
        <a:lstStyle/>
        <a:p>
          <a:endParaRPr lang="fr-FR" sz="1600"/>
        </a:p>
      </dgm:t>
    </dgm:pt>
    <dgm:pt modelId="{8C9E5FE8-E7D6-AC45-B3DE-B16239BD52E5}" type="sibTrans" cxnId="{435C32D6-532C-0F46-9FAA-77E82F438E02}">
      <dgm:prSet/>
      <dgm:spPr/>
      <dgm:t>
        <a:bodyPr/>
        <a:lstStyle/>
        <a:p>
          <a:endParaRPr lang="fr-FR" sz="1600"/>
        </a:p>
      </dgm:t>
    </dgm:pt>
    <dgm:pt modelId="{0E060C1B-C1A7-9F48-8248-CDA2271DAA2E}">
      <dgm:prSet phldrT="[Texte]" custT="1"/>
      <dgm:spPr/>
      <dgm:t>
        <a:bodyPr/>
        <a:lstStyle/>
        <a:p>
          <a:r>
            <a:rPr lang="fr-FR" sz="1400" b="1"/>
            <a:t>Elaboration du projet de service du parc départemental</a:t>
          </a:r>
        </a:p>
      </dgm:t>
    </dgm:pt>
    <dgm:pt modelId="{B7A800EC-8380-5941-BC16-BA507CC6A39C}" type="parTrans" cxnId="{F8D92A33-5D56-5E45-9289-07C20ADF7C12}">
      <dgm:prSet/>
      <dgm:spPr/>
      <dgm:t>
        <a:bodyPr/>
        <a:lstStyle/>
        <a:p>
          <a:endParaRPr lang="fr-FR" sz="1600"/>
        </a:p>
      </dgm:t>
    </dgm:pt>
    <dgm:pt modelId="{DA76D8CC-E31E-8A4F-9420-3A88C1BCA424}" type="sibTrans" cxnId="{F8D92A33-5D56-5E45-9289-07C20ADF7C12}">
      <dgm:prSet/>
      <dgm:spPr/>
      <dgm:t>
        <a:bodyPr/>
        <a:lstStyle/>
        <a:p>
          <a:endParaRPr lang="fr-FR" sz="1600"/>
        </a:p>
      </dgm:t>
    </dgm:pt>
    <dgm:pt modelId="{B105DD48-A6B4-6342-BBED-5B55DFEE6402}">
      <dgm:prSet phldrT="[Texte]" custT="1"/>
      <dgm:spPr/>
      <dgm:t>
        <a:bodyPr/>
        <a:lstStyle/>
        <a:p>
          <a:r>
            <a:rPr lang="fr-FR" sz="1400"/>
            <a:t>Novembre à décembre 2023</a:t>
          </a:r>
        </a:p>
      </dgm:t>
    </dgm:pt>
    <dgm:pt modelId="{C07B03B4-7836-E340-8D07-5B3A2543AB8B}" type="parTrans" cxnId="{C414561C-D718-164C-9350-13DFBECE9E57}">
      <dgm:prSet/>
      <dgm:spPr/>
      <dgm:t>
        <a:bodyPr/>
        <a:lstStyle/>
        <a:p>
          <a:endParaRPr lang="fr-FR" sz="1600"/>
        </a:p>
      </dgm:t>
    </dgm:pt>
    <dgm:pt modelId="{C8C9EC94-2C13-5944-B7CE-D298698AEA66}" type="sibTrans" cxnId="{C414561C-D718-164C-9350-13DFBECE9E57}">
      <dgm:prSet/>
      <dgm:spPr/>
      <dgm:t>
        <a:bodyPr/>
        <a:lstStyle/>
        <a:p>
          <a:endParaRPr lang="fr-FR" sz="1600"/>
        </a:p>
      </dgm:t>
    </dgm:pt>
    <dgm:pt modelId="{72D13401-92B2-2C43-B593-3422E6A57FF9}">
      <dgm:prSet phldrT="[Texte]" custT="1"/>
      <dgm:spPr/>
      <dgm:t>
        <a:bodyPr/>
        <a:lstStyle/>
        <a:p>
          <a:r>
            <a:rPr lang="fr-FR" sz="1100"/>
            <a:t>Phase VI (option)</a:t>
          </a:r>
        </a:p>
      </dgm:t>
    </dgm:pt>
    <dgm:pt modelId="{DE496357-DA1B-964F-8B11-5E343DCAFEF1}" type="parTrans" cxnId="{8740D7A7-8EC7-3142-935A-A550008F0BCC}">
      <dgm:prSet/>
      <dgm:spPr/>
      <dgm:t>
        <a:bodyPr/>
        <a:lstStyle/>
        <a:p>
          <a:endParaRPr lang="fr-FR" sz="1600"/>
        </a:p>
      </dgm:t>
    </dgm:pt>
    <dgm:pt modelId="{BEBB55A1-9086-6345-99EA-0422E59E50C1}" type="sibTrans" cxnId="{8740D7A7-8EC7-3142-935A-A550008F0BCC}">
      <dgm:prSet/>
      <dgm:spPr/>
      <dgm:t>
        <a:bodyPr/>
        <a:lstStyle/>
        <a:p>
          <a:endParaRPr lang="fr-FR" sz="1600"/>
        </a:p>
      </dgm:t>
    </dgm:pt>
    <dgm:pt modelId="{C26150DB-24A6-0947-89E1-66C1BEB3D368}">
      <dgm:prSet phldrT="[Texte]" custT="1"/>
      <dgm:spPr/>
      <dgm:t>
        <a:bodyPr/>
        <a:lstStyle/>
        <a:p>
          <a:r>
            <a:rPr lang="fr-FR" sz="1400" b="1"/>
            <a:t>Ancrage du changement </a:t>
          </a:r>
          <a:r>
            <a:rPr lang="fr-FR" sz="1400"/>
            <a:t>(si besoins)</a:t>
          </a:r>
        </a:p>
      </dgm:t>
    </dgm:pt>
    <dgm:pt modelId="{F20486CE-43D3-6F41-9A0A-37CD94A28677}" type="parTrans" cxnId="{A866FE1A-39F7-3C41-B324-4E2B4013C0D4}">
      <dgm:prSet/>
      <dgm:spPr/>
      <dgm:t>
        <a:bodyPr/>
        <a:lstStyle/>
        <a:p>
          <a:endParaRPr lang="fr-FR" sz="1600"/>
        </a:p>
      </dgm:t>
    </dgm:pt>
    <dgm:pt modelId="{741EBF29-BA1D-A442-844F-A681F3FF8CEB}" type="sibTrans" cxnId="{A866FE1A-39F7-3C41-B324-4E2B4013C0D4}">
      <dgm:prSet/>
      <dgm:spPr/>
      <dgm:t>
        <a:bodyPr/>
        <a:lstStyle/>
        <a:p>
          <a:endParaRPr lang="fr-FR" sz="1600"/>
        </a:p>
      </dgm:t>
    </dgm:pt>
    <dgm:pt modelId="{A4569270-70BE-9D44-8509-C3E40DD75D00}">
      <dgm:prSet phldrT="[Texte]" custT="1"/>
      <dgm:spPr/>
      <dgm:t>
        <a:bodyPr/>
        <a:lstStyle/>
        <a:p>
          <a:r>
            <a:rPr lang="fr-FR" sz="1400"/>
            <a:t>Durée : 6 à 12 mois - 2024 - 2025</a:t>
          </a:r>
        </a:p>
      </dgm:t>
    </dgm:pt>
    <dgm:pt modelId="{F4E1878D-EFDB-AE42-B717-F3FA71780B10}" type="parTrans" cxnId="{C6E02C03-F642-C14D-9D52-5821823A21CE}">
      <dgm:prSet/>
      <dgm:spPr/>
      <dgm:t>
        <a:bodyPr/>
        <a:lstStyle/>
        <a:p>
          <a:endParaRPr lang="fr-FR" sz="1600"/>
        </a:p>
      </dgm:t>
    </dgm:pt>
    <dgm:pt modelId="{325E37B0-2D64-434C-80FC-C9896F34699B}" type="sibTrans" cxnId="{C6E02C03-F642-C14D-9D52-5821823A21CE}">
      <dgm:prSet/>
      <dgm:spPr/>
      <dgm:t>
        <a:bodyPr/>
        <a:lstStyle/>
        <a:p>
          <a:endParaRPr lang="fr-FR" sz="1600"/>
        </a:p>
      </dgm:t>
    </dgm:pt>
    <dgm:pt modelId="{A611FBFC-9400-7542-B59E-6B217B36E059}">
      <dgm:prSet phldrT="[Texte]" custT="1"/>
      <dgm:spPr/>
      <dgm:t>
        <a:bodyPr/>
        <a:lstStyle/>
        <a:p>
          <a:r>
            <a:rPr lang="fr-FR" sz="1100"/>
            <a:t>Phase V (option)</a:t>
          </a:r>
        </a:p>
      </dgm:t>
    </dgm:pt>
    <dgm:pt modelId="{9E7D38B2-1674-3C4A-8B4A-4BE25B568253}" type="parTrans" cxnId="{E1900CE8-915C-A542-9DB5-F1ABA2BD84C9}">
      <dgm:prSet/>
      <dgm:spPr/>
      <dgm:t>
        <a:bodyPr/>
        <a:lstStyle/>
        <a:p>
          <a:endParaRPr lang="fr-FR" sz="1600"/>
        </a:p>
      </dgm:t>
    </dgm:pt>
    <dgm:pt modelId="{01FCC18D-24E0-DD4A-9044-59AC25E7B319}" type="sibTrans" cxnId="{E1900CE8-915C-A542-9DB5-F1ABA2BD84C9}">
      <dgm:prSet/>
      <dgm:spPr/>
      <dgm:t>
        <a:bodyPr/>
        <a:lstStyle/>
        <a:p>
          <a:endParaRPr lang="fr-FR" sz="1600"/>
        </a:p>
      </dgm:t>
    </dgm:pt>
    <dgm:pt modelId="{67C81B42-694E-DD43-B70C-DDF7E1E132AD}">
      <dgm:prSet phldrT="[Texte]" custT="1"/>
      <dgm:spPr/>
      <dgm:t>
        <a:bodyPr/>
        <a:lstStyle/>
        <a:p>
          <a:r>
            <a:rPr lang="fr-FR" sz="1400" b="1"/>
            <a:t>Réaliser le changement</a:t>
          </a:r>
          <a:endParaRPr lang="fr-FR" sz="1400"/>
        </a:p>
      </dgm:t>
    </dgm:pt>
    <dgm:pt modelId="{218E1E80-39D9-814D-89E6-FDB24F898F38}" type="parTrans" cxnId="{E5421225-922C-A840-8080-CF2A37B7E878}">
      <dgm:prSet/>
      <dgm:spPr/>
      <dgm:t>
        <a:bodyPr/>
        <a:lstStyle/>
        <a:p>
          <a:endParaRPr lang="fr-FR" sz="1600"/>
        </a:p>
      </dgm:t>
    </dgm:pt>
    <dgm:pt modelId="{51E37859-7334-9144-8EA6-02242673F6C4}" type="sibTrans" cxnId="{E5421225-922C-A840-8080-CF2A37B7E878}">
      <dgm:prSet/>
      <dgm:spPr/>
      <dgm:t>
        <a:bodyPr/>
        <a:lstStyle/>
        <a:p>
          <a:endParaRPr lang="fr-FR" sz="1600"/>
        </a:p>
      </dgm:t>
    </dgm:pt>
    <dgm:pt modelId="{EFE94B7D-FDEE-F84B-ACF1-CAF1B920097A}">
      <dgm:prSet phldrT="[Texte]" custT="1"/>
      <dgm:spPr/>
      <dgm:t>
        <a:bodyPr/>
        <a:lstStyle/>
        <a:p>
          <a:r>
            <a:rPr lang="fr-FR" sz="1400"/>
            <a:t>Implantation des projets de changement</a:t>
          </a:r>
        </a:p>
      </dgm:t>
    </dgm:pt>
    <dgm:pt modelId="{9383DC7A-B396-A24A-AC83-4B3339324A78}" type="parTrans" cxnId="{32721193-59A4-7445-AAC4-5DC7A769D568}">
      <dgm:prSet/>
      <dgm:spPr/>
      <dgm:t>
        <a:bodyPr/>
        <a:lstStyle/>
        <a:p>
          <a:endParaRPr lang="fr-FR" sz="1600"/>
        </a:p>
      </dgm:t>
    </dgm:pt>
    <dgm:pt modelId="{8FEBD1D1-0CAD-3545-9EF1-708161845EC0}" type="sibTrans" cxnId="{32721193-59A4-7445-AAC4-5DC7A769D568}">
      <dgm:prSet/>
      <dgm:spPr/>
      <dgm:t>
        <a:bodyPr/>
        <a:lstStyle/>
        <a:p>
          <a:endParaRPr lang="fr-FR" sz="1600"/>
        </a:p>
      </dgm:t>
    </dgm:pt>
    <dgm:pt modelId="{558DFFCA-EE8B-E949-B18A-249D1C29FA36}">
      <dgm:prSet phldrT="[Texte]" custT="1"/>
      <dgm:spPr/>
      <dgm:t>
        <a:bodyPr/>
        <a:lstStyle/>
        <a:p>
          <a:r>
            <a:rPr lang="fr-FR" sz="1400"/>
            <a:t>Accompagnement au déploiement opérationnel</a:t>
          </a:r>
        </a:p>
      </dgm:t>
    </dgm:pt>
    <dgm:pt modelId="{025FD992-5115-3D46-AC46-CF8E226C050B}" type="parTrans" cxnId="{EF56726D-66D7-FD4C-97BC-93AD4DEF4F8A}">
      <dgm:prSet/>
      <dgm:spPr/>
      <dgm:t>
        <a:bodyPr/>
        <a:lstStyle/>
        <a:p>
          <a:endParaRPr lang="fr-FR" sz="1600"/>
        </a:p>
      </dgm:t>
    </dgm:pt>
    <dgm:pt modelId="{2C41232F-5015-D644-AAD7-A712A5D5E3D0}" type="sibTrans" cxnId="{EF56726D-66D7-FD4C-97BC-93AD4DEF4F8A}">
      <dgm:prSet/>
      <dgm:spPr/>
      <dgm:t>
        <a:bodyPr/>
        <a:lstStyle/>
        <a:p>
          <a:endParaRPr lang="fr-FR" sz="1600"/>
        </a:p>
      </dgm:t>
    </dgm:pt>
    <dgm:pt modelId="{9FB3B037-7D35-CF48-8FF6-0949740D9FAB}">
      <dgm:prSet phldrT="[Texte]" custT="1"/>
      <dgm:spPr/>
      <dgm:t>
        <a:bodyPr/>
        <a:lstStyle/>
        <a:p>
          <a:r>
            <a:rPr lang="fr-FR" sz="1400"/>
            <a:t>Janvier à Juin 2024</a:t>
          </a:r>
        </a:p>
      </dgm:t>
    </dgm:pt>
    <dgm:pt modelId="{F2B2D26B-7E56-BA42-B693-94185B93D88C}" type="parTrans" cxnId="{D7B165BB-F0EC-CC4A-929E-E8318F884526}">
      <dgm:prSet/>
      <dgm:spPr/>
      <dgm:t>
        <a:bodyPr/>
        <a:lstStyle/>
        <a:p>
          <a:endParaRPr lang="fr-FR" sz="1600"/>
        </a:p>
      </dgm:t>
    </dgm:pt>
    <dgm:pt modelId="{355E1A5F-DF46-254A-B635-0EB5D3C4FB51}" type="sibTrans" cxnId="{D7B165BB-F0EC-CC4A-929E-E8318F884526}">
      <dgm:prSet/>
      <dgm:spPr/>
      <dgm:t>
        <a:bodyPr/>
        <a:lstStyle/>
        <a:p>
          <a:endParaRPr lang="fr-FR" sz="1600"/>
        </a:p>
      </dgm:t>
    </dgm:pt>
    <dgm:pt modelId="{7C1FB683-A1E1-4642-8174-49EFE7FDD61B}">
      <dgm:prSet phldrT="[Texte]" custT="1"/>
      <dgm:spPr/>
      <dgm:t>
        <a:bodyPr/>
        <a:lstStyle/>
        <a:p>
          <a:r>
            <a:rPr lang="fr-FR" sz="1400" b="1"/>
            <a:t>Collecte des données RH, organisationnelles, techniques et financières</a:t>
          </a:r>
        </a:p>
      </dgm:t>
    </dgm:pt>
    <dgm:pt modelId="{3EBEC6D5-C0C7-3B43-8901-409FFC03B1A2}" type="parTrans" cxnId="{40E3CFA9-1C4B-AD43-8D89-51CAF8F53310}">
      <dgm:prSet/>
      <dgm:spPr/>
      <dgm:t>
        <a:bodyPr/>
        <a:lstStyle/>
        <a:p>
          <a:endParaRPr lang="fr-FR" sz="1600"/>
        </a:p>
      </dgm:t>
    </dgm:pt>
    <dgm:pt modelId="{8A446CB7-E8C7-3644-B402-95D11059378C}" type="sibTrans" cxnId="{40E3CFA9-1C4B-AD43-8D89-51CAF8F53310}">
      <dgm:prSet/>
      <dgm:spPr/>
      <dgm:t>
        <a:bodyPr/>
        <a:lstStyle/>
        <a:p>
          <a:endParaRPr lang="fr-FR" sz="1600"/>
        </a:p>
      </dgm:t>
    </dgm:pt>
    <dgm:pt modelId="{516134A9-4788-BD4B-96F6-830190795312}">
      <dgm:prSet phldrT="[Texte]" custT="1"/>
      <dgm:spPr/>
      <dgm:t>
        <a:bodyPr/>
        <a:lstStyle/>
        <a:p>
          <a:r>
            <a:rPr lang="fr-FR" sz="1400" b="1"/>
            <a:t>Recommandations et axes d'amélioration</a:t>
          </a:r>
        </a:p>
      </dgm:t>
    </dgm:pt>
    <dgm:pt modelId="{DCB98CF8-C513-DC43-80A9-BB3565A7D552}" type="parTrans" cxnId="{C818D2D6-C1F0-CC4E-809A-63E12E9B081F}">
      <dgm:prSet/>
      <dgm:spPr/>
      <dgm:t>
        <a:bodyPr/>
        <a:lstStyle/>
        <a:p>
          <a:endParaRPr lang="fr-FR" sz="1600"/>
        </a:p>
      </dgm:t>
    </dgm:pt>
    <dgm:pt modelId="{EE1B4FCF-B2EF-C147-A809-D8AA685F5CD7}" type="sibTrans" cxnId="{C818D2D6-C1F0-CC4E-809A-63E12E9B081F}">
      <dgm:prSet/>
      <dgm:spPr/>
      <dgm:t>
        <a:bodyPr/>
        <a:lstStyle/>
        <a:p>
          <a:endParaRPr lang="fr-FR" sz="1600"/>
        </a:p>
      </dgm:t>
    </dgm:pt>
    <dgm:pt modelId="{10AD491A-55C6-884A-ABF7-2FA04C3DAC0E}" type="pres">
      <dgm:prSet presAssocID="{2383C2BF-DFDD-AD46-BCFB-F4391D5B4ED6}" presName="linearFlow" presStyleCnt="0">
        <dgm:presLayoutVars>
          <dgm:dir/>
          <dgm:animLvl val="lvl"/>
          <dgm:resizeHandles val="exact"/>
        </dgm:presLayoutVars>
      </dgm:prSet>
      <dgm:spPr/>
    </dgm:pt>
    <dgm:pt modelId="{2C55BE18-0547-7D4B-9323-799760807BB9}" type="pres">
      <dgm:prSet presAssocID="{AE66CC38-AB1D-7346-A1DB-0D936ED23B86}" presName="composite" presStyleCnt="0"/>
      <dgm:spPr/>
    </dgm:pt>
    <dgm:pt modelId="{56B96910-723D-4F46-BC03-5E68F7B2FE58}" type="pres">
      <dgm:prSet presAssocID="{AE66CC38-AB1D-7346-A1DB-0D936ED23B86}" presName="parentText" presStyleLbl="alignNode1" presStyleIdx="0" presStyleCnt="6">
        <dgm:presLayoutVars>
          <dgm:chMax val="1"/>
          <dgm:bulletEnabled val="1"/>
        </dgm:presLayoutVars>
      </dgm:prSet>
      <dgm:spPr/>
    </dgm:pt>
    <dgm:pt modelId="{B394B47C-905D-AF42-9C16-B796C39DCE30}" type="pres">
      <dgm:prSet presAssocID="{AE66CC38-AB1D-7346-A1DB-0D936ED23B86}" presName="descendantText" presStyleLbl="alignAcc1" presStyleIdx="0" presStyleCnt="6">
        <dgm:presLayoutVars>
          <dgm:bulletEnabled val="1"/>
        </dgm:presLayoutVars>
      </dgm:prSet>
      <dgm:spPr/>
    </dgm:pt>
    <dgm:pt modelId="{FE6A8EBA-CF4C-714C-825E-B6D1F1761A92}" type="pres">
      <dgm:prSet presAssocID="{04CA1E21-1481-F240-9713-B31E4D48EEB4}" presName="sp" presStyleCnt="0"/>
      <dgm:spPr/>
    </dgm:pt>
    <dgm:pt modelId="{93F832FD-4C1A-054B-91FF-F7B7547B4CA5}" type="pres">
      <dgm:prSet presAssocID="{35E68962-5F2B-DD4F-AEF3-5A21F04B0B94}" presName="composite" presStyleCnt="0"/>
      <dgm:spPr/>
    </dgm:pt>
    <dgm:pt modelId="{2B801CA8-25B7-1F4E-8FFA-7D9131DF99F1}" type="pres">
      <dgm:prSet presAssocID="{35E68962-5F2B-DD4F-AEF3-5A21F04B0B94}" presName="parentText" presStyleLbl="alignNode1" presStyleIdx="1" presStyleCnt="6">
        <dgm:presLayoutVars>
          <dgm:chMax val="1"/>
          <dgm:bulletEnabled val="1"/>
        </dgm:presLayoutVars>
      </dgm:prSet>
      <dgm:spPr/>
    </dgm:pt>
    <dgm:pt modelId="{DE953FCE-7E8A-5644-A6B4-3D3551AAB79F}" type="pres">
      <dgm:prSet presAssocID="{35E68962-5F2B-DD4F-AEF3-5A21F04B0B94}" presName="descendantText" presStyleLbl="alignAcc1" presStyleIdx="1" presStyleCnt="6" custScaleY="117799">
        <dgm:presLayoutVars>
          <dgm:bulletEnabled val="1"/>
        </dgm:presLayoutVars>
      </dgm:prSet>
      <dgm:spPr/>
    </dgm:pt>
    <dgm:pt modelId="{06A811AE-233F-744A-A244-4F954EC56D9E}" type="pres">
      <dgm:prSet presAssocID="{779D1EF0-E4A8-B142-B048-A05F5F3664B1}" presName="sp" presStyleCnt="0"/>
      <dgm:spPr/>
    </dgm:pt>
    <dgm:pt modelId="{D25C1A04-5E49-5B4D-A86A-8235F1D5F5DD}" type="pres">
      <dgm:prSet presAssocID="{5A7161B8-7390-064F-8B59-270BE6B89DE5}" presName="composite" presStyleCnt="0"/>
      <dgm:spPr/>
    </dgm:pt>
    <dgm:pt modelId="{EEF2A5B4-95C4-FF4C-9B69-747286D23FC0}" type="pres">
      <dgm:prSet presAssocID="{5A7161B8-7390-064F-8B59-270BE6B89DE5}" presName="parentText" presStyleLbl="alignNode1" presStyleIdx="2" presStyleCnt="6">
        <dgm:presLayoutVars>
          <dgm:chMax val="1"/>
          <dgm:bulletEnabled val="1"/>
        </dgm:presLayoutVars>
      </dgm:prSet>
      <dgm:spPr/>
    </dgm:pt>
    <dgm:pt modelId="{086972B7-3946-C24C-8CEE-F536F2CAEAB8}" type="pres">
      <dgm:prSet presAssocID="{5A7161B8-7390-064F-8B59-270BE6B89DE5}" presName="descendantText" presStyleLbl="alignAcc1" presStyleIdx="2" presStyleCnt="6">
        <dgm:presLayoutVars>
          <dgm:bulletEnabled val="1"/>
        </dgm:presLayoutVars>
      </dgm:prSet>
      <dgm:spPr/>
    </dgm:pt>
    <dgm:pt modelId="{15F87461-6F90-FE45-872E-CA16E5D6BF91}" type="pres">
      <dgm:prSet presAssocID="{3FCE0F5F-E2DC-A34C-A330-F488A25B4EEC}" presName="sp" presStyleCnt="0"/>
      <dgm:spPr/>
    </dgm:pt>
    <dgm:pt modelId="{319CD4AF-90BF-BB4D-B7BF-04693821BB57}" type="pres">
      <dgm:prSet presAssocID="{AA2388BF-9CA7-3F4A-BB62-7F7FB220EA15}" presName="composite" presStyleCnt="0"/>
      <dgm:spPr/>
    </dgm:pt>
    <dgm:pt modelId="{981789E8-206A-FD47-BE4E-67BE681F8817}" type="pres">
      <dgm:prSet presAssocID="{AA2388BF-9CA7-3F4A-BB62-7F7FB220EA15}" presName="parentText" presStyleLbl="alignNode1" presStyleIdx="3" presStyleCnt="6">
        <dgm:presLayoutVars>
          <dgm:chMax val="1"/>
          <dgm:bulletEnabled val="1"/>
        </dgm:presLayoutVars>
      </dgm:prSet>
      <dgm:spPr/>
    </dgm:pt>
    <dgm:pt modelId="{061F515C-065D-224A-8E09-5A5CAC6E5F68}" type="pres">
      <dgm:prSet presAssocID="{AA2388BF-9CA7-3F4A-BB62-7F7FB220EA15}" presName="descendantText" presStyleLbl="alignAcc1" presStyleIdx="3" presStyleCnt="6">
        <dgm:presLayoutVars>
          <dgm:bulletEnabled val="1"/>
        </dgm:presLayoutVars>
      </dgm:prSet>
      <dgm:spPr/>
    </dgm:pt>
    <dgm:pt modelId="{DCB3194A-280B-CD4E-8919-8E3909380E91}" type="pres">
      <dgm:prSet presAssocID="{8C9E5FE8-E7D6-AC45-B3DE-B16239BD52E5}" presName="sp" presStyleCnt="0"/>
      <dgm:spPr/>
    </dgm:pt>
    <dgm:pt modelId="{2FA87227-AD53-C54E-8B48-5CEAB1FE010E}" type="pres">
      <dgm:prSet presAssocID="{A611FBFC-9400-7542-B59E-6B217B36E059}" presName="composite" presStyleCnt="0"/>
      <dgm:spPr/>
    </dgm:pt>
    <dgm:pt modelId="{F0017D60-BC15-3340-8DDE-FD851BF0ECB8}" type="pres">
      <dgm:prSet presAssocID="{A611FBFC-9400-7542-B59E-6B217B36E059}" presName="parentText" presStyleLbl="alignNode1" presStyleIdx="4" presStyleCnt="6">
        <dgm:presLayoutVars>
          <dgm:chMax val="1"/>
          <dgm:bulletEnabled val="1"/>
        </dgm:presLayoutVars>
      </dgm:prSet>
      <dgm:spPr/>
    </dgm:pt>
    <dgm:pt modelId="{4A9082DD-37EE-5648-B2FF-B383101FEEE6}" type="pres">
      <dgm:prSet presAssocID="{A611FBFC-9400-7542-B59E-6B217B36E059}" presName="descendantText" presStyleLbl="alignAcc1" presStyleIdx="4" presStyleCnt="6" custScaleY="123585">
        <dgm:presLayoutVars>
          <dgm:bulletEnabled val="1"/>
        </dgm:presLayoutVars>
      </dgm:prSet>
      <dgm:spPr/>
    </dgm:pt>
    <dgm:pt modelId="{D3ADACF5-8FFD-0241-989B-7E846B2ECDE3}" type="pres">
      <dgm:prSet presAssocID="{01FCC18D-24E0-DD4A-9044-59AC25E7B319}" presName="sp" presStyleCnt="0"/>
      <dgm:spPr/>
    </dgm:pt>
    <dgm:pt modelId="{94EEB0D2-9BFD-4844-B227-733BA7486BB2}" type="pres">
      <dgm:prSet presAssocID="{72D13401-92B2-2C43-B593-3422E6A57FF9}" presName="composite" presStyleCnt="0"/>
      <dgm:spPr/>
    </dgm:pt>
    <dgm:pt modelId="{BC61B971-5533-1844-9481-62FAACC630C0}" type="pres">
      <dgm:prSet presAssocID="{72D13401-92B2-2C43-B593-3422E6A57FF9}" presName="parentText" presStyleLbl="alignNode1" presStyleIdx="5" presStyleCnt="6">
        <dgm:presLayoutVars>
          <dgm:chMax val="1"/>
          <dgm:bulletEnabled val="1"/>
        </dgm:presLayoutVars>
      </dgm:prSet>
      <dgm:spPr/>
    </dgm:pt>
    <dgm:pt modelId="{36108F3B-B1B2-AC4F-B216-7B6714310158}" type="pres">
      <dgm:prSet presAssocID="{72D13401-92B2-2C43-B593-3422E6A57FF9}" presName="descendantText" presStyleLbl="alignAcc1" presStyleIdx="5" presStyleCnt="6">
        <dgm:presLayoutVars>
          <dgm:bulletEnabled val="1"/>
        </dgm:presLayoutVars>
      </dgm:prSet>
      <dgm:spPr/>
    </dgm:pt>
  </dgm:ptLst>
  <dgm:cxnLst>
    <dgm:cxn modelId="{891F5300-F066-8540-8E6E-AD73763F59AF}" srcId="{2383C2BF-DFDD-AD46-BCFB-F4391D5B4ED6}" destId="{35E68962-5F2B-DD4F-AEF3-5A21F04B0B94}" srcOrd="1" destOrd="0" parTransId="{9E6C6B15-6BFA-9743-8833-EAFBA2EB8192}" sibTransId="{779D1EF0-E4A8-B142-B048-A05F5F3664B1}"/>
    <dgm:cxn modelId="{C6E02C03-F642-C14D-9D52-5821823A21CE}" srcId="{72D13401-92B2-2C43-B593-3422E6A57FF9}" destId="{A4569270-70BE-9D44-8509-C3E40DD75D00}" srcOrd="1" destOrd="0" parTransId="{F4E1878D-EFDB-AE42-B717-F3FA71780B10}" sibTransId="{325E37B0-2D64-434C-80FC-C9896F34699B}"/>
    <dgm:cxn modelId="{A0D92511-697C-2244-A180-7BE6930C6E5D}" type="presOf" srcId="{558DFFCA-EE8B-E949-B18A-249D1C29FA36}" destId="{4A9082DD-37EE-5648-B2FF-B383101FEEE6}" srcOrd="0" destOrd="2" presId="urn:microsoft.com/office/officeart/2005/8/layout/chevron2"/>
    <dgm:cxn modelId="{A866FE1A-39F7-3C41-B324-4E2B4013C0D4}" srcId="{72D13401-92B2-2C43-B593-3422E6A57FF9}" destId="{C26150DB-24A6-0947-89E1-66C1BEB3D368}" srcOrd="0" destOrd="0" parTransId="{F20486CE-43D3-6F41-9A0A-37CD94A28677}" sibTransId="{741EBF29-BA1D-A442-844F-A681F3FF8CEB}"/>
    <dgm:cxn modelId="{C414561C-D718-164C-9350-13DFBECE9E57}" srcId="{AA2388BF-9CA7-3F4A-BB62-7F7FB220EA15}" destId="{B105DD48-A6B4-6342-BBED-5B55DFEE6402}" srcOrd="1" destOrd="0" parTransId="{C07B03B4-7836-E340-8D07-5B3A2543AB8B}" sibTransId="{C8C9EC94-2C13-5944-B7CE-D298698AEA66}"/>
    <dgm:cxn modelId="{E5421225-922C-A840-8080-CF2A37B7E878}" srcId="{A611FBFC-9400-7542-B59E-6B217B36E059}" destId="{67C81B42-694E-DD43-B70C-DDF7E1E132AD}" srcOrd="0" destOrd="0" parTransId="{218E1E80-39D9-814D-89E6-FDB24F898F38}" sibTransId="{51E37859-7334-9144-8EA6-02242673F6C4}"/>
    <dgm:cxn modelId="{95739328-ED41-C648-973C-0E1EE21FED46}" type="presOf" srcId="{C26150DB-24A6-0947-89E1-66C1BEB3D368}" destId="{36108F3B-B1B2-AC4F-B216-7B6714310158}" srcOrd="0" destOrd="0" presId="urn:microsoft.com/office/officeart/2005/8/layout/chevron2"/>
    <dgm:cxn modelId="{892A702C-400C-2247-9336-A5CCA9D448A9}" srcId="{5A7161B8-7390-064F-8B59-270BE6B89DE5}" destId="{0CD62920-727B-704B-A151-3A17485DED49}" srcOrd="2" destOrd="0" parTransId="{4247F9FC-0995-8D49-AF45-730654C7F04C}" sibTransId="{B720B81F-3940-4249-BF50-53E216297488}"/>
    <dgm:cxn modelId="{75C0E32E-34E2-C946-BF15-30F28FDC526B}" type="presOf" srcId="{BDAAF3B1-73BF-6849-B3C5-8E1443BD3440}" destId="{DE953FCE-7E8A-5644-A6B4-3D3551AAB79F}" srcOrd="0" destOrd="2" presId="urn:microsoft.com/office/officeart/2005/8/layout/chevron2"/>
    <dgm:cxn modelId="{F8D92A33-5D56-5E45-9289-07C20ADF7C12}" srcId="{AA2388BF-9CA7-3F4A-BB62-7F7FB220EA15}" destId="{0E060C1B-C1A7-9F48-8248-CDA2271DAA2E}" srcOrd="0" destOrd="0" parTransId="{B7A800EC-8380-5941-BC16-BA507CC6A39C}" sibTransId="{DA76D8CC-E31E-8A4F-9420-3A88C1BCA424}"/>
    <dgm:cxn modelId="{7E5E5646-C625-A04A-A01E-163DEA83280F}" srcId="{AE66CC38-AB1D-7346-A1DB-0D936ED23B86}" destId="{779D391F-797A-544D-93DE-2D2ECD87219C}" srcOrd="0" destOrd="0" parTransId="{7D2496FA-509F-794A-8903-CA84C7D0241C}" sibTransId="{4AE65E8D-7E0A-6F4E-964A-480497FF26B9}"/>
    <dgm:cxn modelId="{B0FCE150-7A4C-0A4E-BFF6-8875D06D26E8}" type="presOf" srcId="{AA2388BF-9CA7-3F4A-BB62-7F7FB220EA15}" destId="{981789E8-206A-FD47-BE4E-67BE681F8817}" srcOrd="0" destOrd="0" presId="urn:microsoft.com/office/officeart/2005/8/layout/chevron2"/>
    <dgm:cxn modelId="{488BCB53-7D5C-274A-877A-F4A289076633}" type="presOf" srcId="{0CD62920-727B-704B-A151-3A17485DED49}" destId="{086972B7-3946-C24C-8CEE-F536F2CAEAB8}" srcOrd="0" destOrd="2" presId="urn:microsoft.com/office/officeart/2005/8/layout/chevron2"/>
    <dgm:cxn modelId="{01C59455-8801-434D-947C-9683A8604EDB}" type="presOf" srcId="{EFE94B7D-FDEE-F84B-ACF1-CAF1B920097A}" destId="{4A9082DD-37EE-5648-B2FF-B383101FEEE6}" srcOrd="0" destOrd="1" presId="urn:microsoft.com/office/officeart/2005/8/layout/chevron2"/>
    <dgm:cxn modelId="{3F09BE58-AB09-634B-9D68-7D97E7E12E59}" type="presOf" srcId="{7C1FB683-A1E1-4642-8174-49EFE7FDD61B}" destId="{DE953FCE-7E8A-5644-A6B4-3D3551AAB79F}" srcOrd="0" destOrd="1" presId="urn:microsoft.com/office/officeart/2005/8/layout/chevron2"/>
    <dgm:cxn modelId="{7033C859-AD49-8345-9AA9-CA3ABD8DE77C}" type="presOf" srcId="{D77122F1-B41B-1341-A301-219BCA1BC255}" destId="{B394B47C-905D-AF42-9C16-B796C39DCE30}" srcOrd="0" destOrd="1" presId="urn:microsoft.com/office/officeart/2005/8/layout/chevron2"/>
    <dgm:cxn modelId="{AED9EA5E-354C-D048-B188-F435E5C6D71C}" type="presOf" srcId="{516134A9-4788-BD4B-96F6-830190795312}" destId="{086972B7-3946-C24C-8CEE-F536F2CAEAB8}" srcOrd="0" destOrd="1" presId="urn:microsoft.com/office/officeart/2005/8/layout/chevron2"/>
    <dgm:cxn modelId="{A1D0E562-10E7-E245-BB57-CA47DAA8A74E}" type="presOf" srcId="{B105DD48-A6B4-6342-BBED-5B55DFEE6402}" destId="{061F515C-065D-224A-8E09-5A5CAC6E5F68}" srcOrd="0" destOrd="1" presId="urn:microsoft.com/office/officeart/2005/8/layout/chevron2"/>
    <dgm:cxn modelId="{3CDE406C-DEBA-504C-B5ED-7F8A79609AB7}" type="presOf" srcId="{A4569270-70BE-9D44-8509-C3E40DD75D00}" destId="{36108F3B-B1B2-AC4F-B216-7B6714310158}" srcOrd="0" destOrd="1" presId="urn:microsoft.com/office/officeart/2005/8/layout/chevron2"/>
    <dgm:cxn modelId="{EF56726D-66D7-FD4C-97BC-93AD4DEF4F8A}" srcId="{A611FBFC-9400-7542-B59E-6B217B36E059}" destId="{558DFFCA-EE8B-E949-B18A-249D1C29FA36}" srcOrd="2" destOrd="0" parTransId="{025FD992-5115-3D46-AC46-CF8E226C050B}" sibTransId="{2C41232F-5015-D644-AAD7-A712A5D5E3D0}"/>
    <dgm:cxn modelId="{3E4BDF72-1BEC-F248-8F0A-D5A8BAB40907}" type="presOf" srcId="{72D13401-92B2-2C43-B593-3422E6A57FF9}" destId="{BC61B971-5533-1844-9481-62FAACC630C0}" srcOrd="0" destOrd="0" presId="urn:microsoft.com/office/officeart/2005/8/layout/chevron2"/>
    <dgm:cxn modelId="{2FD6B778-619E-6A47-AE19-57E21C699627}" type="presOf" srcId="{9FB3B037-7D35-CF48-8FF6-0949740D9FAB}" destId="{4A9082DD-37EE-5648-B2FF-B383101FEEE6}" srcOrd="0" destOrd="3" presId="urn:microsoft.com/office/officeart/2005/8/layout/chevron2"/>
    <dgm:cxn modelId="{32721193-59A4-7445-AAC4-5DC7A769D568}" srcId="{A611FBFC-9400-7542-B59E-6B217B36E059}" destId="{EFE94B7D-FDEE-F84B-ACF1-CAF1B920097A}" srcOrd="1" destOrd="0" parTransId="{9383DC7A-B396-A24A-AC83-4B3339324A78}" sibTransId="{8FEBD1D1-0CAD-3545-9EF1-708161845EC0}"/>
    <dgm:cxn modelId="{1B0AB498-1929-FE4A-88F9-1690808C37BC}" type="presOf" srcId="{35E68962-5F2B-DD4F-AEF3-5A21F04B0B94}" destId="{2B801CA8-25B7-1F4E-8FFA-7D9131DF99F1}" srcOrd="0" destOrd="0" presId="urn:microsoft.com/office/officeart/2005/8/layout/chevron2"/>
    <dgm:cxn modelId="{DD6E129F-EBEB-5749-817D-157039142091}" srcId="{5A7161B8-7390-064F-8B59-270BE6B89DE5}" destId="{9D0A2339-F126-AB4C-B537-8C1E9C2DB49A}" srcOrd="0" destOrd="0" parTransId="{C27F277C-BA5B-0D4D-B94F-C68832074341}" sibTransId="{66759E52-DE0F-C943-A5FF-858AFD161D82}"/>
    <dgm:cxn modelId="{6483F9A0-6B72-F14B-8683-AFF728E80780}" type="presOf" srcId="{A611FBFC-9400-7542-B59E-6B217B36E059}" destId="{F0017D60-BC15-3340-8DDE-FD851BF0ECB8}" srcOrd="0" destOrd="0" presId="urn:microsoft.com/office/officeart/2005/8/layout/chevron2"/>
    <dgm:cxn modelId="{EC159FA6-C46E-C946-933F-C2A98E024B4A}" srcId="{2383C2BF-DFDD-AD46-BCFB-F4391D5B4ED6}" destId="{AE66CC38-AB1D-7346-A1DB-0D936ED23B86}" srcOrd="0" destOrd="0" parTransId="{EC4D21C5-9A4A-3B42-B8D6-379433285AB6}" sibTransId="{04CA1E21-1481-F240-9713-B31E4D48EEB4}"/>
    <dgm:cxn modelId="{8740D7A7-8EC7-3142-935A-A550008F0BCC}" srcId="{2383C2BF-DFDD-AD46-BCFB-F4391D5B4ED6}" destId="{72D13401-92B2-2C43-B593-3422E6A57FF9}" srcOrd="5" destOrd="0" parTransId="{DE496357-DA1B-964F-8B11-5E343DCAFEF1}" sibTransId="{BEBB55A1-9086-6345-99EA-0422E59E50C1}"/>
    <dgm:cxn modelId="{40E3CFA9-1C4B-AD43-8D89-51CAF8F53310}" srcId="{35E68962-5F2B-DD4F-AEF3-5A21F04B0B94}" destId="{7C1FB683-A1E1-4642-8174-49EFE7FDD61B}" srcOrd="1" destOrd="0" parTransId="{3EBEC6D5-C0C7-3B43-8901-409FFC03B1A2}" sibTransId="{8A446CB7-E8C7-3644-B402-95D11059378C}"/>
    <dgm:cxn modelId="{FE3BA5AC-4E8F-E448-9E78-68ABBF7951D7}" type="presOf" srcId="{0E060C1B-C1A7-9F48-8248-CDA2271DAA2E}" destId="{061F515C-065D-224A-8E09-5A5CAC6E5F68}" srcOrd="0" destOrd="0" presId="urn:microsoft.com/office/officeart/2005/8/layout/chevron2"/>
    <dgm:cxn modelId="{AC91DDB2-819F-6646-87FF-B5F38A820D85}" srcId="{35E68962-5F2B-DD4F-AEF3-5A21F04B0B94}" destId="{D34B1EBB-9A9F-4A46-9DEE-0996827FFA70}" srcOrd="0" destOrd="0" parTransId="{2EC8747C-0B31-1940-927A-B6015C37DC26}" sibTransId="{78774D21-DE95-184A-8704-F214D935BB9C}"/>
    <dgm:cxn modelId="{D7B165BB-F0EC-CC4A-929E-E8318F884526}" srcId="{A611FBFC-9400-7542-B59E-6B217B36E059}" destId="{9FB3B037-7D35-CF48-8FF6-0949740D9FAB}" srcOrd="3" destOrd="0" parTransId="{F2B2D26B-7E56-BA42-B693-94185B93D88C}" sibTransId="{355E1A5F-DF46-254A-B635-0EB5D3C4FB51}"/>
    <dgm:cxn modelId="{4C16FFCA-09A8-9A44-8F35-DDE99A201D6D}" type="presOf" srcId="{2383C2BF-DFDD-AD46-BCFB-F4391D5B4ED6}" destId="{10AD491A-55C6-884A-ABF7-2FA04C3DAC0E}" srcOrd="0" destOrd="0" presId="urn:microsoft.com/office/officeart/2005/8/layout/chevron2"/>
    <dgm:cxn modelId="{AEC898D3-1AA3-8E46-9F53-22398E9C7E39}" type="presOf" srcId="{5A7161B8-7390-064F-8B59-270BE6B89DE5}" destId="{EEF2A5B4-95C4-FF4C-9B69-747286D23FC0}" srcOrd="0" destOrd="0" presId="urn:microsoft.com/office/officeart/2005/8/layout/chevron2"/>
    <dgm:cxn modelId="{3933CAD3-9D68-594C-96A6-65C805A3F592}" srcId="{AE66CC38-AB1D-7346-A1DB-0D936ED23B86}" destId="{D77122F1-B41B-1341-A301-219BCA1BC255}" srcOrd="1" destOrd="0" parTransId="{C0B8A017-E82A-7B41-8884-4D010DE3FA9F}" sibTransId="{2ED23422-D8B7-8444-9CD3-9369FC2A98BD}"/>
    <dgm:cxn modelId="{435C32D6-532C-0F46-9FAA-77E82F438E02}" srcId="{2383C2BF-DFDD-AD46-BCFB-F4391D5B4ED6}" destId="{AA2388BF-9CA7-3F4A-BB62-7F7FB220EA15}" srcOrd="3" destOrd="0" parTransId="{235FF32F-EBB2-C042-BA90-161F07B6B9C6}" sibTransId="{8C9E5FE8-E7D6-AC45-B3DE-B16239BD52E5}"/>
    <dgm:cxn modelId="{C818D2D6-C1F0-CC4E-809A-63E12E9B081F}" srcId="{5A7161B8-7390-064F-8B59-270BE6B89DE5}" destId="{516134A9-4788-BD4B-96F6-830190795312}" srcOrd="1" destOrd="0" parTransId="{DCB98CF8-C513-DC43-80A9-BB3565A7D552}" sibTransId="{EE1B4FCF-B2EF-C147-A809-D8AA685F5CD7}"/>
    <dgm:cxn modelId="{55A775D9-362A-1143-97D2-887B8A0ABC3E}" type="presOf" srcId="{D34B1EBB-9A9F-4A46-9DEE-0996827FFA70}" destId="{DE953FCE-7E8A-5644-A6B4-3D3551AAB79F}" srcOrd="0" destOrd="0" presId="urn:microsoft.com/office/officeart/2005/8/layout/chevron2"/>
    <dgm:cxn modelId="{83C3F0E4-94B8-0943-8470-48AB40D08071}" srcId="{2383C2BF-DFDD-AD46-BCFB-F4391D5B4ED6}" destId="{5A7161B8-7390-064F-8B59-270BE6B89DE5}" srcOrd="2" destOrd="0" parTransId="{17C4FE18-62E5-3B47-86E3-348FD199BC6C}" sibTransId="{3FCE0F5F-E2DC-A34C-A330-F488A25B4EEC}"/>
    <dgm:cxn modelId="{1D9066E6-9CAA-3D47-9D48-F42C337B5572}" type="presOf" srcId="{AE66CC38-AB1D-7346-A1DB-0D936ED23B86}" destId="{56B96910-723D-4F46-BC03-5E68F7B2FE58}" srcOrd="0" destOrd="0" presId="urn:microsoft.com/office/officeart/2005/8/layout/chevron2"/>
    <dgm:cxn modelId="{E1900CE8-915C-A542-9DB5-F1ABA2BD84C9}" srcId="{2383C2BF-DFDD-AD46-BCFB-F4391D5B4ED6}" destId="{A611FBFC-9400-7542-B59E-6B217B36E059}" srcOrd="4" destOrd="0" parTransId="{9E7D38B2-1674-3C4A-8B4A-4BE25B568253}" sibTransId="{01FCC18D-24E0-DD4A-9044-59AC25E7B319}"/>
    <dgm:cxn modelId="{A25676EC-9594-834F-A0B8-38B3B01E6946}" type="presOf" srcId="{779D391F-797A-544D-93DE-2D2ECD87219C}" destId="{B394B47C-905D-AF42-9C16-B796C39DCE30}" srcOrd="0" destOrd="0" presId="urn:microsoft.com/office/officeart/2005/8/layout/chevron2"/>
    <dgm:cxn modelId="{0714E7F7-7A72-E64F-BF6D-0925AAA88BA9}" type="presOf" srcId="{9D0A2339-F126-AB4C-B537-8C1E9C2DB49A}" destId="{086972B7-3946-C24C-8CEE-F536F2CAEAB8}" srcOrd="0" destOrd="0" presId="urn:microsoft.com/office/officeart/2005/8/layout/chevron2"/>
    <dgm:cxn modelId="{5A5E90FA-CFD1-AC4F-A4B5-18512BE40C06}" type="presOf" srcId="{67C81B42-694E-DD43-B70C-DDF7E1E132AD}" destId="{4A9082DD-37EE-5648-B2FF-B383101FEEE6}" srcOrd="0" destOrd="0" presId="urn:microsoft.com/office/officeart/2005/8/layout/chevron2"/>
    <dgm:cxn modelId="{E218DCFC-B943-7E42-B9C1-8A46D2301AA2}" srcId="{35E68962-5F2B-DD4F-AEF3-5A21F04B0B94}" destId="{BDAAF3B1-73BF-6849-B3C5-8E1443BD3440}" srcOrd="2" destOrd="0" parTransId="{7B8A6E6E-AB8A-CD4D-8695-49D620FD67DE}" sibTransId="{716BAB3D-6E1D-8F44-84B2-3BD122BAC9AC}"/>
    <dgm:cxn modelId="{64A88451-083A-5248-95DD-B7C98276B3F2}" type="presParOf" srcId="{10AD491A-55C6-884A-ABF7-2FA04C3DAC0E}" destId="{2C55BE18-0547-7D4B-9323-799760807BB9}" srcOrd="0" destOrd="0" presId="urn:microsoft.com/office/officeart/2005/8/layout/chevron2"/>
    <dgm:cxn modelId="{2ABFF5F7-4162-154B-A5F1-5962D51ABB3F}" type="presParOf" srcId="{2C55BE18-0547-7D4B-9323-799760807BB9}" destId="{56B96910-723D-4F46-BC03-5E68F7B2FE58}" srcOrd="0" destOrd="0" presId="urn:microsoft.com/office/officeart/2005/8/layout/chevron2"/>
    <dgm:cxn modelId="{AFCC1349-86EF-A040-86B2-2016349DB46E}" type="presParOf" srcId="{2C55BE18-0547-7D4B-9323-799760807BB9}" destId="{B394B47C-905D-AF42-9C16-B796C39DCE30}" srcOrd="1" destOrd="0" presId="urn:microsoft.com/office/officeart/2005/8/layout/chevron2"/>
    <dgm:cxn modelId="{0EAB7257-D284-7E4A-97FF-314B78F88CCE}" type="presParOf" srcId="{10AD491A-55C6-884A-ABF7-2FA04C3DAC0E}" destId="{FE6A8EBA-CF4C-714C-825E-B6D1F1761A92}" srcOrd="1" destOrd="0" presId="urn:microsoft.com/office/officeart/2005/8/layout/chevron2"/>
    <dgm:cxn modelId="{69689457-235F-8E49-BDA6-35CF1388A27D}" type="presParOf" srcId="{10AD491A-55C6-884A-ABF7-2FA04C3DAC0E}" destId="{93F832FD-4C1A-054B-91FF-F7B7547B4CA5}" srcOrd="2" destOrd="0" presId="urn:microsoft.com/office/officeart/2005/8/layout/chevron2"/>
    <dgm:cxn modelId="{A1E5CAC8-8841-F64A-AC89-F08D074BF3A1}" type="presParOf" srcId="{93F832FD-4C1A-054B-91FF-F7B7547B4CA5}" destId="{2B801CA8-25B7-1F4E-8FFA-7D9131DF99F1}" srcOrd="0" destOrd="0" presId="urn:microsoft.com/office/officeart/2005/8/layout/chevron2"/>
    <dgm:cxn modelId="{252D3B4F-BB8C-DB4A-8AC1-E8535A701A59}" type="presParOf" srcId="{93F832FD-4C1A-054B-91FF-F7B7547B4CA5}" destId="{DE953FCE-7E8A-5644-A6B4-3D3551AAB79F}" srcOrd="1" destOrd="0" presId="urn:microsoft.com/office/officeart/2005/8/layout/chevron2"/>
    <dgm:cxn modelId="{39FC1BF6-37A4-8149-92E4-280083BDD5C4}" type="presParOf" srcId="{10AD491A-55C6-884A-ABF7-2FA04C3DAC0E}" destId="{06A811AE-233F-744A-A244-4F954EC56D9E}" srcOrd="3" destOrd="0" presId="urn:microsoft.com/office/officeart/2005/8/layout/chevron2"/>
    <dgm:cxn modelId="{291AABA7-CFC0-6242-8015-1F7578DAE67C}" type="presParOf" srcId="{10AD491A-55C6-884A-ABF7-2FA04C3DAC0E}" destId="{D25C1A04-5E49-5B4D-A86A-8235F1D5F5DD}" srcOrd="4" destOrd="0" presId="urn:microsoft.com/office/officeart/2005/8/layout/chevron2"/>
    <dgm:cxn modelId="{A1404003-DAEA-464E-B4E6-71F412CF9F72}" type="presParOf" srcId="{D25C1A04-5E49-5B4D-A86A-8235F1D5F5DD}" destId="{EEF2A5B4-95C4-FF4C-9B69-747286D23FC0}" srcOrd="0" destOrd="0" presId="urn:microsoft.com/office/officeart/2005/8/layout/chevron2"/>
    <dgm:cxn modelId="{449AD13B-58D6-1A43-A8BD-AFD458AD8739}" type="presParOf" srcId="{D25C1A04-5E49-5B4D-A86A-8235F1D5F5DD}" destId="{086972B7-3946-C24C-8CEE-F536F2CAEAB8}" srcOrd="1" destOrd="0" presId="urn:microsoft.com/office/officeart/2005/8/layout/chevron2"/>
    <dgm:cxn modelId="{643E5574-5504-6F41-8F9E-6ECBFE8AAD4F}" type="presParOf" srcId="{10AD491A-55C6-884A-ABF7-2FA04C3DAC0E}" destId="{15F87461-6F90-FE45-872E-CA16E5D6BF91}" srcOrd="5" destOrd="0" presId="urn:microsoft.com/office/officeart/2005/8/layout/chevron2"/>
    <dgm:cxn modelId="{A9288A16-FFA5-F043-93CA-D7ABEECC51C5}" type="presParOf" srcId="{10AD491A-55C6-884A-ABF7-2FA04C3DAC0E}" destId="{319CD4AF-90BF-BB4D-B7BF-04693821BB57}" srcOrd="6" destOrd="0" presId="urn:microsoft.com/office/officeart/2005/8/layout/chevron2"/>
    <dgm:cxn modelId="{CBE2EBC4-C5DA-AD48-AA7C-72380EFB1D1D}" type="presParOf" srcId="{319CD4AF-90BF-BB4D-B7BF-04693821BB57}" destId="{981789E8-206A-FD47-BE4E-67BE681F8817}" srcOrd="0" destOrd="0" presId="urn:microsoft.com/office/officeart/2005/8/layout/chevron2"/>
    <dgm:cxn modelId="{C53E0FFD-8BF4-694B-9456-AC81FC1EBE5F}" type="presParOf" srcId="{319CD4AF-90BF-BB4D-B7BF-04693821BB57}" destId="{061F515C-065D-224A-8E09-5A5CAC6E5F68}" srcOrd="1" destOrd="0" presId="urn:microsoft.com/office/officeart/2005/8/layout/chevron2"/>
    <dgm:cxn modelId="{AD805B6A-CBA2-F44E-B44C-B4CC18EA5D24}" type="presParOf" srcId="{10AD491A-55C6-884A-ABF7-2FA04C3DAC0E}" destId="{DCB3194A-280B-CD4E-8919-8E3909380E91}" srcOrd="7" destOrd="0" presId="urn:microsoft.com/office/officeart/2005/8/layout/chevron2"/>
    <dgm:cxn modelId="{FE3D71B0-13E8-A742-ADED-0D91C23E04F9}" type="presParOf" srcId="{10AD491A-55C6-884A-ABF7-2FA04C3DAC0E}" destId="{2FA87227-AD53-C54E-8B48-5CEAB1FE010E}" srcOrd="8" destOrd="0" presId="urn:microsoft.com/office/officeart/2005/8/layout/chevron2"/>
    <dgm:cxn modelId="{495A656C-8AB5-7B4D-AB36-FB51275D2A15}" type="presParOf" srcId="{2FA87227-AD53-C54E-8B48-5CEAB1FE010E}" destId="{F0017D60-BC15-3340-8DDE-FD851BF0ECB8}" srcOrd="0" destOrd="0" presId="urn:microsoft.com/office/officeart/2005/8/layout/chevron2"/>
    <dgm:cxn modelId="{7619A966-0372-5D43-9966-F27BE802A024}" type="presParOf" srcId="{2FA87227-AD53-C54E-8B48-5CEAB1FE010E}" destId="{4A9082DD-37EE-5648-B2FF-B383101FEEE6}" srcOrd="1" destOrd="0" presId="urn:microsoft.com/office/officeart/2005/8/layout/chevron2"/>
    <dgm:cxn modelId="{2410627D-CF6E-E544-9277-D4E9EC857673}" type="presParOf" srcId="{10AD491A-55C6-884A-ABF7-2FA04C3DAC0E}" destId="{D3ADACF5-8FFD-0241-989B-7E846B2ECDE3}" srcOrd="9" destOrd="0" presId="urn:microsoft.com/office/officeart/2005/8/layout/chevron2"/>
    <dgm:cxn modelId="{CF474E28-2B2A-144D-99BB-B3A73F8F2933}" type="presParOf" srcId="{10AD491A-55C6-884A-ABF7-2FA04C3DAC0E}" destId="{94EEB0D2-9BFD-4844-B227-733BA7486BB2}" srcOrd="10" destOrd="0" presId="urn:microsoft.com/office/officeart/2005/8/layout/chevron2"/>
    <dgm:cxn modelId="{A8E92998-AF3E-C94B-AD7D-05671F5AAE8F}" type="presParOf" srcId="{94EEB0D2-9BFD-4844-B227-733BA7486BB2}" destId="{BC61B971-5533-1844-9481-62FAACC630C0}" srcOrd="0" destOrd="0" presId="urn:microsoft.com/office/officeart/2005/8/layout/chevron2"/>
    <dgm:cxn modelId="{C3FB58C3-FDA7-C144-A167-D3C139B7D0FD}" type="presParOf" srcId="{94EEB0D2-9BFD-4844-B227-733BA7486BB2}" destId="{36108F3B-B1B2-AC4F-B216-7B6714310158}"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9AC32BE-BFAF-4F4D-96A2-069B7C8F8046}" type="doc">
      <dgm:prSet loTypeId="urn:microsoft.com/office/officeart/2005/8/layout/arrow2" loCatId="" qsTypeId="urn:microsoft.com/office/officeart/2005/8/quickstyle/simple1" qsCatId="simple" csTypeId="urn:microsoft.com/office/officeart/2005/8/colors/accent1_2" csCatId="accent1" phldr="1"/>
      <dgm:spPr/>
    </dgm:pt>
    <dgm:pt modelId="{451CC147-86DB-8349-B628-0747F7C781AD}">
      <dgm:prSet phldrT="[Texte]" custT="1"/>
      <dgm:spPr/>
      <dgm:t>
        <a:bodyPr/>
        <a:lstStyle/>
        <a:p>
          <a:r>
            <a:rPr lang="fr-FR" sz="1200" b="1"/>
            <a:t>I - Cadrage de la mission</a:t>
          </a:r>
        </a:p>
      </dgm:t>
    </dgm:pt>
    <dgm:pt modelId="{87775933-47BD-D247-B2E2-B43C20DD6AA3}" type="parTrans" cxnId="{E6F5F5F1-EE96-0245-9218-CE5B9D174E9D}">
      <dgm:prSet/>
      <dgm:spPr/>
      <dgm:t>
        <a:bodyPr/>
        <a:lstStyle/>
        <a:p>
          <a:endParaRPr lang="fr-FR"/>
        </a:p>
      </dgm:t>
    </dgm:pt>
    <dgm:pt modelId="{02CC4B0C-D395-9F49-81F0-23693EB89D60}" type="sibTrans" cxnId="{E6F5F5F1-EE96-0245-9218-CE5B9D174E9D}">
      <dgm:prSet/>
      <dgm:spPr/>
      <dgm:t>
        <a:bodyPr/>
        <a:lstStyle/>
        <a:p>
          <a:endParaRPr lang="fr-FR"/>
        </a:p>
      </dgm:t>
    </dgm:pt>
    <dgm:pt modelId="{B7CC09F1-A8A3-3C4A-B0B8-A4F5947925D9}">
      <dgm:prSet phldrT="[Texte]" custT="1"/>
      <dgm:spPr/>
      <dgm:t>
        <a:bodyPr/>
        <a:lstStyle/>
        <a:p>
          <a:r>
            <a:rPr lang="fr-FR" sz="1100" b="1"/>
            <a:t>II - Audit Préconisation</a:t>
          </a:r>
        </a:p>
      </dgm:t>
    </dgm:pt>
    <dgm:pt modelId="{BF0F60B9-2BEA-BF4D-BDBC-00F03BDE6DD9}" type="parTrans" cxnId="{90FA5437-1A39-F54C-8C19-70E9D152FC50}">
      <dgm:prSet/>
      <dgm:spPr/>
      <dgm:t>
        <a:bodyPr/>
        <a:lstStyle/>
        <a:p>
          <a:endParaRPr lang="fr-FR"/>
        </a:p>
      </dgm:t>
    </dgm:pt>
    <dgm:pt modelId="{8446C213-20A0-704C-9A1E-9AE5EF050C9D}" type="sibTrans" cxnId="{90FA5437-1A39-F54C-8C19-70E9D152FC50}">
      <dgm:prSet/>
      <dgm:spPr/>
      <dgm:t>
        <a:bodyPr/>
        <a:lstStyle/>
        <a:p>
          <a:endParaRPr lang="fr-FR"/>
        </a:p>
      </dgm:t>
    </dgm:pt>
    <dgm:pt modelId="{06E8AF3B-FD73-434B-828D-940333E3E2D1}">
      <dgm:prSet phldrT="[Texte]" custT="1"/>
      <dgm:spPr/>
      <dgm:t>
        <a:bodyPr/>
        <a:lstStyle/>
        <a:p>
          <a:r>
            <a:rPr lang="fr-FR" sz="1000"/>
            <a:t>Entretiens (élus, managers, agents)</a:t>
          </a:r>
        </a:p>
      </dgm:t>
    </dgm:pt>
    <dgm:pt modelId="{B93394F1-1CA8-8F42-B925-1199F62D47BE}" type="parTrans" cxnId="{1B105EDE-2158-DB43-B420-9CADBF0DE108}">
      <dgm:prSet/>
      <dgm:spPr/>
      <dgm:t>
        <a:bodyPr/>
        <a:lstStyle/>
        <a:p>
          <a:endParaRPr lang="fr-FR"/>
        </a:p>
      </dgm:t>
    </dgm:pt>
    <dgm:pt modelId="{1FB90C89-BC3E-D14F-A274-256AC57A7D5E}" type="sibTrans" cxnId="{1B105EDE-2158-DB43-B420-9CADBF0DE108}">
      <dgm:prSet/>
      <dgm:spPr/>
      <dgm:t>
        <a:bodyPr/>
        <a:lstStyle/>
        <a:p>
          <a:endParaRPr lang="fr-FR"/>
        </a:p>
      </dgm:t>
    </dgm:pt>
    <dgm:pt modelId="{4A6B7517-1734-854B-A1DE-C3D5BEE19E6B}">
      <dgm:prSet phldrT="[Texte]" custT="1"/>
      <dgm:spPr/>
      <dgm:t>
        <a:bodyPr/>
        <a:lstStyle/>
        <a:p>
          <a:r>
            <a:rPr lang="fr-FR" sz="1050"/>
            <a:t>Entretien avec le COPIL</a:t>
          </a:r>
        </a:p>
      </dgm:t>
    </dgm:pt>
    <dgm:pt modelId="{B7DA5AB4-6B47-4441-91C4-FF92DA960D67}" type="parTrans" cxnId="{3F09E887-AE0B-874A-BA6B-BFB7E9276965}">
      <dgm:prSet/>
      <dgm:spPr/>
      <dgm:t>
        <a:bodyPr/>
        <a:lstStyle/>
        <a:p>
          <a:endParaRPr lang="fr-FR"/>
        </a:p>
      </dgm:t>
    </dgm:pt>
    <dgm:pt modelId="{5780B534-8606-4F4D-B899-17FE81746D09}" type="sibTrans" cxnId="{3F09E887-AE0B-874A-BA6B-BFB7E9276965}">
      <dgm:prSet/>
      <dgm:spPr/>
      <dgm:t>
        <a:bodyPr/>
        <a:lstStyle/>
        <a:p>
          <a:endParaRPr lang="fr-FR"/>
        </a:p>
      </dgm:t>
    </dgm:pt>
    <dgm:pt modelId="{9B765CE6-1430-B341-821C-6513A37EEF13}">
      <dgm:prSet phldrT="[Texte]" custT="1"/>
      <dgm:spPr/>
      <dgm:t>
        <a:bodyPr/>
        <a:lstStyle/>
        <a:p>
          <a:r>
            <a:rPr lang="fr-FR" sz="1000"/>
            <a:t>Observations</a:t>
          </a:r>
        </a:p>
      </dgm:t>
    </dgm:pt>
    <dgm:pt modelId="{3DC4FF79-42A4-2E4D-8A18-156DD22E39BE}" type="parTrans" cxnId="{C638D6AA-ADFD-E342-BB95-54C8652769B3}">
      <dgm:prSet/>
      <dgm:spPr/>
      <dgm:t>
        <a:bodyPr/>
        <a:lstStyle/>
        <a:p>
          <a:endParaRPr lang="fr-FR"/>
        </a:p>
      </dgm:t>
    </dgm:pt>
    <dgm:pt modelId="{36D2C4EF-2332-2F4F-B6FE-188E210BF075}" type="sibTrans" cxnId="{C638D6AA-ADFD-E342-BB95-54C8652769B3}">
      <dgm:prSet/>
      <dgm:spPr/>
      <dgm:t>
        <a:bodyPr/>
        <a:lstStyle/>
        <a:p>
          <a:endParaRPr lang="fr-FR"/>
        </a:p>
      </dgm:t>
    </dgm:pt>
    <dgm:pt modelId="{D190C251-F681-794D-A888-3FD125179C00}">
      <dgm:prSet phldrT="[Texte]" custT="1"/>
      <dgm:spPr/>
      <dgm:t>
        <a:bodyPr/>
        <a:lstStyle/>
        <a:p>
          <a:r>
            <a:rPr lang="fr-FR" sz="1100" b="1"/>
            <a:t>III - Scénario d'orientation stratégique </a:t>
          </a:r>
        </a:p>
      </dgm:t>
    </dgm:pt>
    <dgm:pt modelId="{450BA0E8-7A7D-E849-A334-024C83D3F8BF}" type="parTrans" cxnId="{57C0FBB3-2161-8D4C-A502-17771B73FE4A}">
      <dgm:prSet/>
      <dgm:spPr/>
      <dgm:t>
        <a:bodyPr/>
        <a:lstStyle/>
        <a:p>
          <a:endParaRPr lang="fr-FR"/>
        </a:p>
      </dgm:t>
    </dgm:pt>
    <dgm:pt modelId="{CDAD02E8-FD28-7747-BEB5-823BDE658802}" type="sibTrans" cxnId="{57C0FBB3-2161-8D4C-A502-17771B73FE4A}">
      <dgm:prSet/>
      <dgm:spPr/>
      <dgm:t>
        <a:bodyPr/>
        <a:lstStyle/>
        <a:p>
          <a:endParaRPr lang="fr-FR"/>
        </a:p>
      </dgm:t>
    </dgm:pt>
    <dgm:pt modelId="{1CAC6153-CE74-724D-9A57-6BC1F884D63A}">
      <dgm:prSet phldrT="[Texte]" custT="1"/>
      <dgm:spPr/>
      <dgm:t>
        <a:bodyPr/>
        <a:lstStyle/>
        <a:p>
          <a:r>
            <a:rPr lang="fr-FR" sz="1100" b="1" i="0"/>
            <a:t>Tranche optionnelle</a:t>
          </a:r>
        </a:p>
      </dgm:t>
    </dgm:pt>
    <dgm:pt modelId="{9495B405-BD8A-F140-ADB1-513F37235424}" type="parTrans" cxnId="{D279CECE-8EDB-E148-95E5-A7962DE44D06}">
      <dgm:prSet/>
      <dgm:spPr/>
      <dgm:t>
        <a:bodyPr/>
        <a:lstStyle/>
        <a:p>
          <a:endParaRPr lang="fr-FR"/>
        </a:p>
      </dgm:t>
    </dgm:pt>
    <dgm:pt modelId="{D303FD0B-F44B-0340-BC13-4298FCCCA15B}" type="sibTrans" cxnId="{D279CECE-8EDB-E148-95E5-A7962DE44D06}">
      <dgm:prSet/>
      <dgm:spPr/>
      <dgm:t>
        <a:bodyPr/>
        <a:lstStyle/>
        <a:p>
          <a:endParaRPr lang="fr-FR"/>
        </a:p>
      </dgm:t>
    </dgm:pt>
    <dgm:pt modelId="{88EE1BA8-8A82-FE4C-907F-9BEBF4417A69}">
      <dgm:prSet custT="1"/>
      <dgm:spPr/>
      <dgm:t>
        <a:bodyPr/>
        <a:lstStyle/>
        <a:p>
          <a:r>
            <a:rPr lang="fr-FR" sz="1050" b="0" i="0"/>
            <a:t>VI - Ancrage du changement</a:t>
          </a:r>
        </a:p>
      </dgm:t>
    </dgm:pt>
    <dgm:pt modelId="{7AD8E8F4-3732-604E-AAA4-712785B43947}" type="parTrans" cxnId="{E9026A5D-9BE1-8E47-9BE0-87CFFAF92CC0}">
      <dgm:prSet/>
      <dgm:spPr/>
      <dgm:t>
        <a:bodyPr/>
        <a:lstStyle/>
        <a:p>
          <a:endParaRPr lang="fr-FR"/>
        </a:p>
      </dgm:t>
    </dgm:pt>
    <dgm:pt modelId="{84EC56EB-6E20-254D-803F-27438F1AC70B}" type="sibTrans" cxnId="{E9026A5D-9BE1-8E47-9BE0-87CFFAF92CC0}">
      <dgm:prSet/>
      <dgm:spPr/>
      <dgm:t>
        <a:bodyPr/>
        <a:lstStyle/>
        <a:p>
          <a:endParaRPr lang="fr-FR"/>
        </a:p>
      </dgm:t>
    </dgm:pt>
    <dgm:pt modelId="{1C1794A6-9AA9-F244-BE63-81743E5CF60B}">
      <dgm:prSet phldrT="[Texte]" custT="1"/>
      <dgm:spPr/>
      <dgm:t>
        <a:bodyPr/>
        <a:lstStyle/>
        <a:p>
          <a:r>
            <a:rPr lang="fr-FR" sz="900" i="0"/>
            <a:t>Animation COPIL / COTECH</a:t>
          </a:r>
        </a:p>
      </dgm:t>
    </dgm:pt>
    <dgm:pt modelId="{A99E77FC-A311-4E4F-8856-C62A2F42CF06}" type="parTrans" cxnId="{E4F34C58-56EE-2E4A-972D-B074B8EE35E6}">
      <dgm:prSet/>
      <dgm:spPr/>
      <dgm:t>
        <a:bodyPr/>
        <a:lstStyle/>
        <a:p>
          <a:endParaRPr lang="fr-FR"/>
        </a:p>
      </dgm:t>
    </dgm:pt>
    <dgm:pt modelId="{6BBEB19B-39AE-B345-ABE5-ADAE867177E0}" type="sibTrans" cxnId="{E4F34C58-56EE-2E4A-972D-B074B8EE35E6}">
      <dgm:prSet/>
      <dgm:spPr/>
      <dgm:t>
        <a:bodyPr/>
        <a:lstStyle/>
        <a:p>
          <a:endParaRPr lang="fr-FR"/>
        </a:p>
      </dgm:t>
    </dgm:pt>
    <dgm:pt modelId="{0110F9DF-6AB9-F647-91EA-D7FFD9E1B111}">
      <dgm:prSet phldrT="[Texte]" custT="1"/>
      <dgm:spPr/>
      <dgm:t>
        <a:bodyPr/>
        <a:lstStyle/>
        <a:p>
          <a:r>
            <a:rPr lang="fr-FR" sz="1000" b="0"/>
            <a:t>Restitution scénario au COTECH II</a:t>
          </a:r>
        </a:p>
      </dgm:t>
    </dgm:pt>
    <dgm:pt modelId="{6034C253-65DC-A04F-9CD0-77A1EAAC7D04}" type="parTrans" cxnId="{14A461CE-0A49-8340-AE91-D833E4DE8F06}">
      <dgm:prSet/>
      <dgm:spPr/>
      <dgm:t>
        <a:bodyPr/>
        <a:lstStyle/>
        <a:p>
          <a:endParaRPr lang="fr-FR"/>
        </a:p>
      </dgm:t>
    </dgm:pt>
    <dgm:pt modelId="{52383150-391B-554D-9A3C-CF8EFD70A016}" type="sibTrans" cxnId="{14A461CE-0A49-8340-AE91-D833E4DE8F06}">
      <dgm:prSet/>
      <dgm:spPr/>
      <dgm:t>
        <a:bodyPr/>
        <a:lstStyle/>
        <a:p>
          <a:endParaRPr lang="fr-FR"/>
        </a:p>
      </dgm:t>
    </dgm:pt>
    <dgm:pt modelId="{5E38D74B-89CD-5046-9C05-FD414DC5E57A}">
      <dgm:prSet phldrT="[Texte]" custT="1"/>
      <dgm:spPr/>
      <dgm:t>
        <a:bodyPr/>
        <a:lstStyle/>
        <a:p>
          <a:r>
            <a:rPr lang="fr-FR" sz="1000"/>
            <a:t>Etudes de documents</a:t>
          </a:r>
        </a:p>
      </dgm:t>
    </dgm:pt>
    <dgm:pt modelId="{5099D94C-A4D9-1443-A5F0-1F45F7E37133}" type="parTrans" cxnId="{B59C52F8-B2CE-4648-85EA-5DAA7E655518}">
      <dgm:prSet/>
      <dgm:spPr/>
      <dgm:t>
        <a:bodyPr/>
        <a:lstStyle/>
        <a:p>
          <a:endParaRPr lang="fr-FR"/>
        </a:p>
      </dgm:t>
    </dgm:pt>
    <dgm:pt modelId="{0F8C3F42-C16E-3C4F-AFC9-E1F18EE78CC3}" type="sibTrans" cxnId="{B59C52F8-B2CE-4648-85EA-5DAA7E655518}">
      <dgm:prSet/>
      <dgm:spPr/>
      <dgm:t>
        <a:bodyPr/>
        <a:lstStyle/>
        <a:p>
          <a:endParaRPr lang="fr-FR"/>
        </a:p>
      </dgm:t>
    </dgm:pt>
    <dgm:pt modelId="{B90E5E14-6754-4C4A-9C60-6C2F4C90F27D}">
      <dgm:prSet phldrT="[Texte]" custT="1"/>
      <dgm:spPr/>
      <dgm:t>
        <a:bodyPr/>
        <a:lstStyle/>
        <a:p>
          <a:r>
            <a:rPr lang="fr-FR" sz="1000"/>
            <a:t>Analyse</a:t>
          </a:r>
        </a:p>
      </dgm:t>
    </dgm:pt>
    <dgm:pt modelId="{29E7A74D-0A81-7E47-95B6-F68436DA634F}" type="parTrans" cxnId="{CCBD2754-5AB3-8C4B-865E-FA74F2299ED1}">
      <dgm:prSet/>
      <dgm:spPr/>
      <dgm:t>
        <a:bodyPr/>
        <a:lstStyle/>
        <a:p>
          <a:endParaRPr lang="fr-FR"/>
        </a:p>
      </dgm:t>
    </dgm:pt>
    <dgm:pt modelId="{AA4D30B1-AEA3-E749-88DB-609CCE8A84FE}" type="sibTrans" cxnId="{CCBD2754-5AB3-8C4B-865E-FA74F2299ED1}">
      <dgm:prSet/>
      <dgm:spPr/>
      <dgm:t>
        <a:bodyPr/>
        <a:lstStyle/>
        <a:p>
          <a:endParaRPr lang="fr-FR"/>
        </a:p>
      </dgm:t>
    </dgm:pt>
    <dgm:pt modelId="{1D76C549-2CBC-3942-8153-3557C9E4A1EA}">
      <dgm:prSet phldrT="[Texte]" custT="1"/>
      <dgm:spPr/>
      <dgm:t>
        <a:bodyPr/>
        <a:lstStyle/>
        <a:p>
          <a:r>
            <a:rPr lang="fr-FR" sz="1000" b="0"/>
            <a:t>Synthèse, conclusion</a:t>
          </a:r>
        </a:p>
      </dgm:t>
    </dgm:pt>
    <dgm:pt modelId="{40FBE5DA-2576-2D4D-9F1D-4B857239A9F0}" type="parTrans" cxnId="{99962AD7-771D-EE46-B3A9-01F52F05F6E1}">
      <dgm:prSet/>
      <dgm:spPr/>
      <dgm:t>
        <a:bodyPr/>
        <a:lstStyle/>
        <a:p>
          <a:endParaRPr lang="fr-FR"/>
        </a:p>
      </dgm:t>
    </dgm:pt>
    <dgm:pt modelId="{6DE3140E-4F57-144C-9F4B-D9C2E5C67FE4}" type="sibTrans" cxnId="{99962AD7-771D-EE46-B3A9-01F52F05F6E1}">
      <dgm:prSet/>
      <dgm:spPr/>
      <dgm:t>
        <a:bodyPr/>
        <a:lstStyle/>
        <a:p>
          <a:endParaRPr lang="fr-FR"/>
        </a:p>
      </dgm:t>
    </dgm:pt>
    <dgm:pt modelId="{DAE12ADA-EF5E-6448-9450-1C432DE91505}">
      <dgm:prSet phldrT="[Texte]" custT="1"/>
      <dgm:spPr/>
      <dgm:t>
        <a:bodyPr/>
        <a:lstStyle/>
        <a:p>
          <a:r>
            <a:rPr lang="fr-FR" sz="1000"/>
            <a:t>COTECH I</a:t>
          </a:r>
        </a:p>
      </dgm:t>
    </dgm:pt>
    <dgm:pt modelId="{128E6B57-3B71-2343-B3F7-7CF85525B559}" type="parTrans" cxnId="{3DAFB28F-4F40-8A4F-9B2F-6CBA70333D8C}">
      <dgm:prSet/>
      <dgm:spPr/>
      <dgm:t>
        <a:bodyPr/>
        <a:lstStyle/>
        <a:p>
          <a:endParaRPr lang="fr-FR"/>
        </a:p>
      </dgm:t>
    </dgm:pt>
    <dgm:pt modelId="{8CEDF8C4-CE9D-4443-A734-439B237F4C9D}" type="sibTrans" cxnId="{3DAFB28F-4F40-8A4F-9B2F-6CBA70333D8C}">
      <dgm:prSet/>
      <dgm:spPr/>
      <dgm:t>
        <a:bodyPr/>
        <a:lstStyle/>
        <a:p>
          <a:endParaRPr lang="fr-FR"/>
        </a:p>
      </dgm:t>
    </dgm:pt>
    <dgm:pt modelId="{390D7A29-67E8-2E44-8D70-CCBB0CBBC808}">
      <dgm:prSet phldrT="[Texte]" custT="1"/>
      <dgm:spPr/>
      <dgm:t>
        <a:bodyPr/>
        <a:lstStyle/>
        <a:p>
          <a:r>
            <a:rPr lang="fr-FR" sz="1000"/>
            <a:t>Restitution de l'Audit, Diagnostic et préconnisations</a:t>
          </a:r>
        </a:p>
      </dgm:t>
    </dgm:pt>
    <dgm:pt modelId="{708E8E18-E1E5-B24B-9382-363022631B03}" type="parTrans" cxnId="{78F7D913-3F81-0A4C-8436-B6103F9E070F}">
      <dgm:prSet/>
      <dgm:spPr/>
      <dgm:t>
        <a:bodyPr/>
        <a:lstStyle/>
        <a:p>
          <a:endParaRPr lang="fr-FR"/>
        </a:p>
      </dgm:t>
    </dgm:pt>
    <dgm:pt modelId="{AFBA61AA-7CDE-0545-961D-9371DB6852A2}" type="sibTrans" cxnId="{78F7D913-3F81-0A4C-8436-B6103F9E070F}">
      <dgm:prSet/>
      <dgm:spPr/>
      <dgm:t>
        <a:bodyPr/>
        <a:lstStyle/>
        <a:p>
          <a:endParaRPr lang="fr-FR"/>
        </a:p>
      </dgm:t>
    </dgm:pt>
    <dgm:pt modelId="{79371331-471C-3448-B2B3-CCEEC13E1B75}">
      <dgm:prSet phldrT="[Texte]" custT="1"/>
      <dgm:spPr/>
      <dgm:t>
        <a:bodyPr/>
        <a:lstStyle/>
        <a:p>
          <a:r>
            <a:rPr lang="fr-FR" sz="1000" b="0"/>
            <a:t>Ateliers thématiques participatifs</a:t>
          </a:r>
        </a:p>
      </dgm:t>
    </dgm:pt>
    <dgm:pt modelId="{C23D1B52-B372-3E4F-ABDC-FAA798E7D96F}" type="parTrans" cxnId="{5C955370-1091-144F-A2FA-167F0C85C5DC}">
      <dgm:prSet/>
      <dgm:spPr/>
      <dgm:t>
        <a:bodyPr/>
        <a:lstStyle/>
        <a:p>
          <a:endParaRPr lang="fr-FR"/>
        </a:p>
      </dgm:t>
    </dgm:pt>
    <dgm:pt modelId="{4B4CBEAE-01B7-1B44-A282-C121A658C9EC}" type="sibTrans" cxnId="{5C955370-1091-144F-A2FA-167F0C85C5DC}">
      <dgm:prSet/>
      <dgm:spPr/>
      <dgm:t>
        <a:bodyPr/>
        <a:lstStyle/>
        <a:p>
          <a:endParaRPr lang="fr-FR"/>
        </a:p>
      </dgm:t>
    </dgm:pt>
    <dgm:pt modelId="{3E3143E7-B045-E845-B7FD-4BE617B1132A}">
      <dgm:prSet phldrT="[Texte]" custT="1"/>
      <dgm:spPr/>
      <dgm:t>
        <a:bodyPr/>
        <a:lstStyle/>
        <a:p>
          <a:r>
            <a:rPr lang="fr-FR" sz="1000" b="0"/>
            <a:t>Construction de la stratégie méthode participative</a:t>
          </a:r>
        </a:p>
      </dgm:t>
    </dgm:pt>
    <dgm:pt modelId="{5B0EF410-0AAB-3545-A43A-407687A5B4D1}" type="parTrans" cxnId="{0C61B46B-A279-DD4A-9224-F9D3317E960D}">
      <dgm:prSet/>
      <dgm:spPr/>
      <dgm:t>
        <a:bodyPr/>
        <a:lstStyle/>
        <a:p>
          <a:endParaRPr lang="fr-FR"/>
        </a:p>
      </dgm:t>
    </dgm:pt>
    <dgm:pt modelId="{00111D4E-FA9B-6F40-B6AF-0C55ACC77E59}" type="sibTrans" cxnId="{0C61B46B-A279-DD4A-9224-F9D3317E960D}">
      <dgm:prSet/>
      <dgm:spPr/>
      <dgm:t>
        <a:bodyPr/>
        <a:lstStyle/>
        <a:p>
          <a:endParaRPr lang="fr-FR"/>
        </a:p>
      </dgm:t>
    </dgm:pt>
    <dgm:pt modelId="{B51A629B-848C-0F45-AEA9-293726DFD1C7}">
      <dgm:prSet phldrT="[Texte]" custT="1"/>
      <dgm:spPr/>
      <dgm:t>
        <a:bodyPr/>
        <a:lstStyle/>
        <a:p>
          <a:r>
            <a:rPr lang="fr-FR" sz="1000" i="0"/>
            <a:t>V - Accompagnement à la mise en oeuvre opérationnelle</a:t>
          </a:r>
        </a:p>
      </dgm:t>
    </dgm:pt>
    <dgm:pt modelId="{D3DA588A-39A3-C446-BC71-7C97458B5F8B}" type="parTrans" cxnId="{608EC370-2419-354C-B05A-4DFEED2BDE0C}">
      <dgm:prSet/>
      <dgm:spPr/>
      <dgm:t>
        <a:bodyPr/>
        <a:lstStyle/>
        <a:p>
          <a:endParaRPr lang="fr-FR"/>
        </a:p>
      </dgm:t>
    </dgm:pt>
    <dgm:pt modelId="{9FAFD49C-225F-524D-9C8A-BB9B9D848B4E}" type="sibTrans" cxnId="{608EC370-2419-354C-B05A-4DFEED2BDE0C}">
      <dgm:prSet/>
      <dgm:spPr/>
      <dgm:t>
        <a:bodyPr/>
        <a:lstStyle/>
        <a:p>
          <a:endParaRPr lang="fr-FR"/>
        </a:p>
      </dgm:t>
    </dgm:pt>
    <dgm:pt modelId="{3C30DB56-8BEE-3B48-9E5A-2A2527E5A448}">
      <dgm:prSet phldrT="[Texte]" custT="1"/>
      <dgm:spPr/>
      <dgm:t>
        <a:bodyPr/>
        <a:lstStyle/>
        <a:p>
          <a:r>
            <a:rPr lang="fr-FR" sz="1000" b="0"/>
            <a:t>Restitutions</a:t>
          </a:r>
        </a:p>
      </dgm:t>
    </dgm:pt>
    <dgm:pt modelId="{F400C454-6A2E-624D-B3C2-F42C1636F256}" type="parTrans" cxnId="{0C8491DB-52AE-434F-B7F8-472845532A8A}">
      <dgm:prSet/>
      <dgm:spPr/>
      <dgm:t>
        <a:bodyPr/>
        <a:lstStyle/>
        <a:p>
          <a:endParaRPr lang="fr-FR"/>
        </a:p>
      </dgm:t>
    </dgm:pt>
    <dgm:pt modelId="{F4844D6A-E495-8F45-9512-C4BEBAC4927E}" type="sibTrans" cxnId="{0C8491DB-52AE-434F-B7F8-472845532A8A}">
      <dgm:prSet/>
      <dgm:spPr/>
      <dgm:t>
        <a:bodyPr/>
        <a:lstStyle/>
        <a:p>
          <a:endParaRPr lang="fr-FR"/>
        </a:p>
      </dgm:t>
    </dgm:pt>
    <dgm:pt modelId="{6A4DF811-9C6D-2B42-9C51-A2045850D95B}">
      <dgm:prSet phldrT="[Texte]" custT="1"/>
      <dgm:spPr/>
      <dgm:t>
        <a:bodyPr/>
        <a:lstStyle/>
        <a:p>
          <a:r>
            <a:rPr lang="fr-FR" sz="1100" b="1" i="0"/>
            <a:t>IV - Projet de Service</a:t>
          </a:r>
        </a:p>
      </dgm:t>
    </dgm:pt>
    <dgm:pt modelId="{893CAF6D-5798-E244-97CE-03BFD0B64441}" type="parTrans" cxnId="{3EC0F1BD-3C97-5B43-BC98-C5DE7CCC3027}">
      <dgm:prSet/>
      <dgm:spPr/>
      <dgm:t>
        <a:bodyPr/>
        <a:lstStyle/>
        <a:p>
          <a:endParaRPr lang="fr-FR"/>
        </a:p>
      </dgm:t>
    </dgm:pt>
    <dgm:pt modelId="{3D97FC5E-AC52-6A4B-BB60-D543755EC5A3}" type="sibTrans" cxnId="{3EC0F1BD-3C97-5B43-BC98-C5DE7CCC3027}">
      <dgm:prSet/>
      <dgm:spPr/>
      <dgm:t>
        <a:bodyPr/>
        <a:lstStyle/>
        <a:p>
          <a:endParaRPr lang="fr-FR"/>
        </a:p>
      </dgm:t>
    </dgm:pt>
    <dgm:pt modelId="{72B38D52-2A4D-7443-82EB-935EB4378014}">
      <dgm:prSet phldrT="[Texte]" custT="1"/>
      <dgm:spPr/>
      <dgm:t>
        <a:bodyPr/>
        <a:lstStyle/>
        <a:p>
          <a:r>
            <a:rPr lang="fr-FR" sz="1000" b="0" i="0"/>
            <a:t>Co-Construction du projet de service</a:t>
          </a:r>
        </a:p>
      </dgm:t>
    </dgm:pt>
    <dgm:pt modelId="{5BB8EF87-B122-E04B-A755-5DF5D2B4EDE6}" type="parTrans" cxnId="{ADB6BEA6-9984-F345-92B7-4F60AF8D778E}">
      <dgm:prSet/>
      <dgm:spPr/>
      <dgm:t>
        <a:bodyPr/>
        <a:lstStyle/>
        <a:p>
          <a:endParaRPr lang="fr-FR"/>
        </a:p>
      </dgm:t>
    </dgm:pt>
    <dgm:pt modelId="{827CDEB6-22EB-A04E-A2C1-1BBBB14ADBD0}" type="sibTrans" cxnId="{ADB6BEA6-9984-F345-92B7-4F60AF8D778E}">
      <dgm:prSet/>
      <dgm:spPr/>
      <dgm:t>
        <a:bodyPr/>
        <a:lstStyle/>
        <a:p>
          <a:endParaRPr lang="fr-FR"/>
        </a:p>
      </dgm:t>
    </dgm:pt>
    <dgm:pt modelId="{2D2349F3-A246-9841-9D01-A2F09661B3EA}">
      <dgm:prSet phldrT="[Texte]" custT="1"/>
      <dgm:spPr/>
      <dgm:t>
        <a:bodyPr/>
        <a:lstStyle/>
        <a:p>
          <a:r>
            <a:rPr lang="fr-FR" sz="1000" b="0" i="0"/>
            <a:t>Validation du Projet de service</a:t>
          </a:r>
        </a:p>
      </dgm:t>
    </dgm:pt>
    <dgm:pt modelId="{3A59C3F9-03C3-B842-A65A-28BA9D6A0368}" type="parTrans" cxnId="{E9ECFBAB-2039-E14E-BCBE-D0AB181E7B66}">
      <dgm:prSet/>
      <dgm:spPr/>
      <dgm:t>
        <a:bodyPr/>
        <a:lstStyle/>
        <a:p>
          <a:endParaRPr lang="fr-FR"/>
        </a:p>
      </dgm:t>
    </dgm:pt>
    <dgm:pt modelId="{AFA7E1F1-C6CE-CA49-804B-5D0613B012C7}" type="sibTrans" cxnId="{E9ECFBAB-2039-E14E-BCBE-D0AB181E7B66}">
      <dgm:prSet/>
      <dgm:spPr/>
      <dgm:t>
        <a:bodyPr/>
        <a:lstStyle/>
        <a:p>
          <a:endParaRPr lang="fr-FR"/>
        </a:p>
      </dgm:t>
    </dgm:pt>
    <dgm:pt modelId="{5CA887CF-6915-CA43-BB82-9E8CDEC03D3D}">
      <dgm:prSet phldrT="[Texte]" custT="1"/>
      <dgm:spPr/>
      <dgm:t>
        <a:bodyPr/>
        <a:lstStyle/>
        <a:p>
          <a:r>
            <a:rPr lang="fr-FR" sz="1000" b="0" i="0"/>
            <a:t>Partage avec les agents du projet de service. </a:t>
          </a:r>
        </a:p>
      </dgm:t>
    </dgm:pt>
    <dgm:pt modelId="{CA5B7D18-949F-714A-B675-94D4C5514000}" type="parTrans" cxnId="{BB9BD665-AC2B-E643-9304-84475D601EF1}">
      <dgm:prSet/>
      <dgm:spPr/>
      <dgm:t>
        <a:bodyPr/>
        <a:lstStyle/>
        <a:p>
          <a:endParaRPr lang="fr-FR"/>
        </a:p>
      </dgm:t>
    </dgm:pt>
    <dgm:pt modelId="{A7E8567B-2DE2-6F4F-A589-2712377B376C}" type="sibTrans" cxnId="{BB9BD665-AC2B-E643-9304-84475D601EF1}">
      <dgm:prSet/>
      <dgm:spPr/>
      <dgm:t>
        <a:bodyPr/>
        <a:lstStyle/>
        <a:p>
          <a:endParaRPr lang="fr-FR"/>
        </a:p>
      </dgm:t>
    </dgm:pt>
    <dgm:pt modelId="{030EF05F-6740-384C-993D-E85E1E5E2399}">
      <dgm:prSet phldrT="[Texte]" custT="1"/>
      <dgm:spPr/>
      <dgm:t>
        <a:bodyPr/>
        <a:lstStyle/>
        <a:p>
          <a:endParaRPr lang="fr-FR" sz="1000" b="0" i="0"/>
        </a:p>
      </dgm:t>
    </dgm:pt>
    <dgm:pt modelId="{91A524A4-CBFA-354F-90BF-EE96B00066B8}" type="parTrans" cxnId="{70D7CA42-8541-154B-834D-A3269139F4C2}">
      <dgm:prSet/>
      <dgm:spPr/>
      <dgm:t>
        <a:bodyPr/>
        <a:lstStyle/>
        <a:p>
          <a:endParaRPr lang="fr-FR"/>
        </a:p>
      </dgm:t>
    </dgm:pt>
    <dgm:pt modelId="{BC0E6EE1-C4BD-D947-9B2C-7518221552F1}" type="sibTrans" cxnId="{70D7CA42-8541-154B-834D-A3269139F4C2}">
      <dgm:prSet/>
      <dgm:spPr/>
      <dgm:t>
        <a:bodyPr/>
        <a:lstStyle/>
        <a:p>
          <a:endParaRPr lang="fr-FR"/>
        </a:p>
      </dgm:t>
    </dgm:pt>
    <dgm:pt modelId="{1E7D5425-FB6D-C643-82DC-5CBC74E91FE3}">
      <dgm:prSet phldrT="[Texte]" custT="1"/>
      <dgm:spPr/>
      <dgm:t>
        <a:bodyPr/>
        <a:lstStyle/>
        <a:p>
          <a:r>
            <a:rPr lang="fr-FR" sz="1000" b="0" i="0"/>
            <a:t>Validation COTEHC III</a:t>
          </a:r>
        </a:p>
      </dgm:t>
    </dgm:pt>
    <dgm:pt modelId="{46A8FC7B-E0E4-BC47-9C40-F21C560231FC}" type="parTrans" cxnId="{73064220-A50E-CC40-A7FB-E74C0A0C8F3B}">
      <dgm:prSet/>
      <dgm:spPr/>
      <dgm:t>
        <a:bodyPr/>
        <a:lstStyle/>
        <a:p>
          <a:endParaRPr lang="fr-FR"/>
        </a:p>
      </dgm:t>
    </dgm:pt>
    <dgm:pt modelId="{3200591A-363A-9A4D-B096-462CBCB61508}" type="sibTrans" cxnId="{73064220-A50E-CC40-A7FB-E74C0A0C8F3B}">
      <dgm:prSet/>
      <dgm:spPr/>
      <dgm:t>
        <a:bodyPr/>
        <a:lstStyle/>
        <a:p>
          <a:endParaRPr lang="fr-FR"/>
        </a:p>
      </dgm:t>
    </dgm:pt>
    <dgm:pt modelId="{5046A135-0C2A-CD4E-BB3B-78F7E0B6A999}">
      <dgm:prSet phldrT="[Texte]" custT="1"/>
      <dgm:spPr/>
      <dgm:t>
        <a:bodyPr/>
        <a:lstStyle/>
        <a:p>
          <a:r>
            <a:rPr lang="fr-FR" sz="1000" b="0" i="0"/>
            <a:t>Validation COPIL II</a:t>
          </a:r>
        </a:p>
      </dgm:t>
    </dgm:pt>
    <dgm:pt modelId="{2FDB4C3C-C71D-7C40-B12C-D9C57764F155}" type="parTrans" cxnId="{C52839FB-68C9-7447-9341-B9906C9B8011}">
      <dgm:prSet/>
      <dgm:spPr/>
      <dgm:t>
        <a:bodyPr/>
        <a:lstStyle/>
        <a:p>
          <a:endParaRPr lang="fr-FR"/>
        </a:p>
      </dgm:t>
    </dgm:pt>
    <dgm:pt modelId="{8BA205CE-CB8D-7049-9578-4614282DFF11}" type="sibTrans" cxnId="{C52839FB-68C9-7447-9341-B9906C9B8011}">
      <dgm:prSet/>
      <dgm:spPr/>
      <dgm:t>
        <a:bodyPr/>
        <a:lstStyle/>
        <a:p>
          <a:endParaRPr lang="fr-FR"/>
        </a:p>
      </dgm:t>
    </dgm:pt>
    <dgm:pt modelId="{E9621514-5B67-874E-B710-DA9A6107B1EB}" type="pres">
      <dgm:prSet presAssocID="{79AC32BE-BFAF-4F4D-96A2-069B7C8F8046}" presName="arrowDiagram" presStyleCnt="0">
        <dgm:presLayoutVars>
          <dgm:chMax val="5"/>
          <dgm:dir/>
          <dgm:resizeHandles val="exact"/>
        </dgm:presLayoutVars>
      </dgm:prSet>
      <dgm:spPr/>
    </dgm:pt>
    <dgm:pt modelId="{87BDC007-BDC4-E94A-95E6-26FE4767B2DE}" type="pres">
      <dgm:prSet presAssocID="{79AC32BE-BFAF-4F4D-96A2-069B7C8F8046}" presName="arrow" presStyleLbl="bgShp" presStyleIdx="0" presStyleCnt="1"/>
      <dgm:spPr/>
    </dgm:pt>
    <dgm:pt modelId="{D8C270F2-22B7-6141-BCD6-2A16D3270FD2}" type="pres">
      <dgm:prSet presAssocID="{79AC32BE-BFAF-4F4D-96A2-069B7C8F8046}" presName="arrowDiagram5" presStyleCnt="0"/>
      <dgm:spPr/>
    </dgm:pt>
    <dgm:pt modelId="{3B5DFDF9-BF3C-B349-BB51-01AFD322E13E}" type="pres">
      <dgm:prSet presAssocID="{451CC147-86DB-8349-B628-0747F7C781AD}" presName="bullet5a" presStyleLbl="node1" presStyleIdx="0" presStyleCnt="5"/>
      <dgm:spPr/>
    </dgm:pt>
    <dgm:pt modelId="{CD44F51E-6158-1B49-BAFC-4E2E149B4E15}" type="pres">
      <dgm:prSet presAssocID="{451CC147-86DB-8349-B628-0747F7C781AD}" presName="textBox5a" presStyleLbl="revTx" presStyleIdx="0" presStyleCnt="5">
        <dgm:presLayoutVars>
          <dgm:bulletEnabled val="1"/>
        </dgm:presLayoutVars>
      </dgm:prSet>
      <dgm:spPr/>
    </dgm:pt>
    <dgm:pt modelId="{7643C0BB-6440-C343-A5DC-DB438145A0C7}" type="pres">
      <dgm:prSet presAssocID="{B7CC09F1-A8A3-3C4A-B0B8-A4F5947925D9}" presName="bullet5b" presStyleLbl="node1" presStyleIdx="1" presStyleCnt="5"/>
      <dgm:spPr/>
    </dgm:pt>
    <dgm:pt modelId="{7EF8A4EE-4A3F-2340-B88C-CF6849D9E996}" type="pres">
      <dgm:prSet presAssocID="{B7CC09F1-A8A3-3C4A-B0B8-A4F5947925D9}" presName="textBox5b" presStyleLbl="revTx" presStyleIdx="1" presStyleCnt="5">
        <dgm:presLayoutVars>
          <dgm:bulletEnabled val="1"/>
        </dgm:presLayoutVars>
      </dgm:prSet>
      <dgm:spPr/>
    </dgm:pt>
    <dgm:pt modelId="{F19F4D06-EDFF-1F4E-894A-5DB12ACE2074}" type="pres">
      <dgm:prSet presAssocID="{D190C251-F681-794D-A888-3FD125179C00}" presName="bullet5c" presStyleLbl="node1" presStyleIdx="2" presStyleCnt="5"/>
      <dgm:spPr/>
    </dgm:pt>
    <dgm:pt modelId="{430DD185-B366-2442-8CE6-A4304DB3BABB}" type="pres">
      <dgm:prSet presAssocID="{D190C251-F681-794D-A888-3FD125179C00}" presName="textBox5c" presStyleLbl="revTx" presStyleIdx="2" presStyleCnt="5">
        <dgm:presLayoutVars>
          <dgm:bulletEnabled val="1"/>
        </dgm:presLayoutVars>
      </dgm:prSet>
      <dgm:spPr/>
    </dgm:pt>
    <dgm:pt modelId="{862F0039-D264-AF4D-9F43-8F3CFD7D42CC}" type="pres">
      <dgm:prSet presAssocID="{6A4DF811-9C6D-2B42-9C51-A2045850D95B}" presName="bullet5d" presStyleLbl="node1" presStyleIdx="3" presStyleCnt="5"/>
      <dgm:spPr/>
    </dgm:pt>
    <dgm:pt modelId="{ACEF7129-BD22-8842-B6A3-FCFF920CA14E}" type="pres">
      <dgm:prSet presAssocID="{6A4DF811-9C6D-2B42-9C51-A2045850D95B}" presName="textBox5d" presStyleLbl="revTx" presStyleIdx="3" presStyleCnt="5">
        <dgm:presLayoutVars>
          <dgm:bulletEnabled val="1"/>
        </dgm:presLayoutVars>
      </dgm:prSet>
      <dgm:spPr/>
    </dgm:pt>
    <dgm:pt modelId="{34B0F760-A449-CA42-9BC7-8932172A4808}" type="pres">
      <dgm:prSet presAssocID="{1CAC6153-CE74-724D-9A57-6BC1F884D63A}" presName="bullet5e" presStyleLbl="node1" presStyleIdx="4" presStyleCnt="5"/>
      <dgm:spPr/>
    </dgm:pt>
    <dgm:pt modelId="{C769A0BE-779F-1E49-9F1F-168070E369DD}" type="pres">
      <dgm:prSet presAssocID="{1CAC6153-CE74-724D-9A57-6BC1F884D63A}" presName="textBox5e" presStyleLbl="revTx" presStyleIdx="4" presStyleCnt="5">
        <dgm:presLayoutVars>
          <dgm:bulletEnabled val="1"/>
        </dgm:presLayoutVars>
      </dgm:prSet>
      <dgm:spPr/>
    </dgm:pt>
  </dgm:ptLst>
  <dgm:cxnLst>
    <dgm:cxn modelId="{8CD9D808-6384-5B4C-B38D-740E3727CDA3}" type="presOf" srcId="{451CC147-86DB-8349-B628-0747F7C781AD}" destId="{CD44F51E-6158-1B49-BAFC-4E2E149B4E15}" srcOrd="0" destOrd="0" presId="urn:microsoft.com/office/officeart/2005/8/layout/arrow2"/>
    <dgm:cxn modelId="{823F0D0A-D526-BB4C-8EDF-88C2D57407D6}" type="presOf" srcId="{6A4DF811-9C6D-2B42-9C51-A2045850D95B}" destId="{ACEF7129-BD22-8842-B6A3-FCFF920CA14E}" srcOrd="0" destOrd="0" presId="urn:microsoft.com/office/officeart/2005/8/layout/arrow2"/>
    <dgm:cxn modelId="{78F7D913-3F81-0A4C-8436-B6103F9E070F}" srcId="{B7CC09F1-A8A3-3C4A-B0B8-A4F5947925D9}" destId="{390D7A29-67E8-2E44-8D70-CCBB0CBBC808}" srcOrd="4" destOrd="0" parTransId="{708E8E18-E1E5-B24B-9382-363022631B03}" sibTransId="{AFBA61AA-7CDE-0545-961D-9371DB6852A2}"/>
    <dgm:cxn modelId="{84D2E01F-7DF0-7B4E-86B7-5A19E65C180C}" type="presOf" srcId="{0110F9DF-6AB9-F647-91EA-D7FFD9E1B111}" destId="{430DD185-B366-2442-8CE6-A4304DB3BABB}" srcOrd="0" destOrd="5" presId="urn:microsoft.com/office/officeart/2005/8/layout/arrow2"/>
    <dgm:cxn modelId="{73064220-A50E-CC40-A7FB-E74C0A0C8F3B}" srcId="{6A4DF811-9C6D-2B42-9C51-A2045850D95B}" destId="{1E7D5425-FB6D-C643-82DC-5CBC74E91FE3}" srcOrd="2" destOrd="0" parTransId="{46A8FC7B-E0E4-BC47-9C40-F21C560231FC}" sibTransId="{3200591A-363A-9A4D-B096-462CBCB61508}"/>
    <dgm:cxn modelId="{90FA5437-1A39-F54C-8C19-70E9D152FC50}" srcId="{79AC32BE-BFAF-4F4D-96A2-069B7C8F8046}" destId="{B7CC09F1-A8A3-3C4A-B0B8-A4F5947925D9}" srcOrd="1" destOrd="0" parTransId="{BF0F60B9-2BEA-BF4D-BDBC-00F03BDE6DD9}" sibTransId="{8446C213-20A0-704C-9A1E-9AE5EF050C9D}"/>
    <dgm:cxn modelId="{66F07837-3B24-164B-B6A2-7C5157711D0B}" type="presOf" srcId="{3C30DB56-8BEE-3B48-9E5A-2A2527E5A448}" destId="{430DD185-B366-2442-8CE6-A4304DB3BABB}" srcOrd="0" destOrd="1" presId="urn:microsoft.com/office/officeart/2005/8/layout/arrow2"/>
    <dgm:cxn modelId="{28AE7A40-FE12-F348-8CCA-5FCF8919A4A9}" type="presOf" srcId="{5046A135-0C2A-CD4E-BB3B-78F7E0B6A999}" destId="{ACEF7129-BD22-8842-B6A3-FCFF920CA14E}" srcOrd="0" destOrd="4" presId="urn:microsoft.com/office/officeart/2005/8/layout/arrow2"/>
    <dgm:cxn modelId="{70D7CA42-8541-154B-834D-A3269139F4C2}" srcId="{6A4DF811-9C6D-2B42-9C51-A2045850D95B}" destId="{030EF05F-6740-384C-993D-E85E1E5E2399}" srcOrd="5" destOrd="0" parTransId="{91A524A4-CBFA-354F-90BF-EE96B00066B8}" sibTransId="{BC0E6EE1-C4BD-D947-9B2C-7518221552F1}"/>
    <dgm:cxn modelId="{BD14124E-3845-E847-99F1-4A3671107109}" type="presOf" srcId="{06E8AF3B-FD73-434B-828D-940333E3E2D1}" destId="{7EF8A4EE-4A3F-2340-B88C-CF6849D9E996}" srcOrd="0" destOrd="1" presId="urn:microsoft.com/office/officeart/2005/8/layout/arrow2"/>
    <dgm:cxn modelId="{CCBD2754-5AB3-8C4B-865E-FA74F2299ED1}" srcId="{B7CC09F1-A8A3-3C4A-B0B8-A4F5947925D9}" destId="{B90E5E14-6754-4C4A-9C60-6C2F4C90F27D}" srcOrd="3" destOrd="0" parTransId="{29E7A74D-0A81-7E47-95B6-F68436DA634F}" sibTransId="{AA4D30B1-AEA3-E749-88DB-609CCE8A84FE}"/>
    <dgm:cxn modelId="{E4F34C58-56EE-2E4A-972D-B074B8EE35E6}" srcId="{1CAC6153-CE74-724D-9A57-6BC1F884D63A}" destId="{1C1794A6-9AA9-F244-BE63-81743E5CF60B}" srcOrd="2" destOrd="0" parTransId="{A99E77FC-A311-4E4F-8856-C62A2F42CF06}" sibTransId="{6BBEB19B-39AE-B345-ABE5-ADAE867177E0}"/>
    <dgm:cxn modelId="{09A7A75B-840B-F846-954D-60A42DBF4FF9}" type="presOf" srcId="{1CAC6153-CE74-724D-9A57-6BC1F884D63A}" destId="{C769A0BE-779F-1E49-9F1F-168070E369DD}" srcOrd="0" destOrd="0" presId="urn:microsoft.com/office/officeart/2005/8/layout/arrow2"/>
    <dgm:cxn modelId="{A376495C-8534-5B4D-B6BD-F4D650974092}" type="presOf" srcId="{9B765CE6-1430-B341-821C-6513A37EEF13}" destId="{7EF8A4EE-4A3F-2340-B88C-CF6849D9E996}" srcOrd="0" destOrd="2" presId="urn:microsoft.com/office/officeart/2005/8/layout/arrow2"/>
    <dgm:cxn modelId="{E9026A5D-9BE1-8E47-9BE0-87CFFAF92CC0}" srcId="{1CAC6153-CE74-724D-9A57-6BC1F884D63A}" destId="{88EE1BA8-8A82-FE4C-907F-9BEBF4417A69}" srcOrd="1" destOrd="0" parTransId="{7AD8E8F4-3732-604E-AAA4-712785B43947}" sibTransId="{84EC56EB-6E20-254D-803F-27438F1AC70B}"/>
    <dgm:cxn modelId="{BB9BD665-AC2B-E643-9304-84475D601EF1}" srcId="{6A4DF811-9C6D-2B42-9C51-A2045850D95B}" destId="{5CA887CF-6915-CA43-BB82-9E8CDEC03D3D}" srcOrd="4" destOrd="0" parTransId="{CA5B7D18-949F-714A-B675-94D4C5514000}" sibTransId="{A7E8567B-2DE2-6F4F-A589-2712377B376C}"/>
    <dgm:cxn modelId="{0A143767-1635-9240-92E6-E490FEA80548}" type="presOf" srcId="{030EF05F-6740-384C-993D-E85E1E5E2399}" destId="{ACEF7129-BD22-8842-B6A3-FCFF920CA14E}" srcOrd="0" destOrd="6" presId="urn:microsoft.com/office/officeart/2005/8/layout/arrow2"/>
    <dgm:cxn modelId="{0C61B46B-A279-DD4A-9224-F9D3317E960D}" srcId="{D190C251-F681-794D-A888-3FD125179C00}" destId="{3E3143E7-B045-E845-B7FD-4BE617B1132A}" srcOrd="2" destOrd="0" parTransId="{5B0EF410-0AAB-3545-A43A-407687A5B4D1}" sibTransId="{00111D4E-FA9B-6F40-B6AF-0C55ACC77E59}"/>
    <dgm:cxn modelId="{8870EF6B-4DBE-3F4B-913A-58C9C607DC81}" type="presOf" srcId="{4A6B7517-1734-854B-A1DE-C3D5BEE19E6B}" destId="{CD44F51E-6158-1B49-BAFC-4E2E149B4E15}" srcOrd="0" destOrd="1" presId="urn:microsoft.com/office/officeart/2005/8/layout/arrow2"/>
    <dgm:cxn modelId="{5C955370-1091-144F-A2FA-167F0C85C5DC}" srcId="{D190C251-F681-794D-A888-3FD125179C00}" destId="{79371331-471C-3448-B2B3-CCEEC13E1B75}" srcOrd="1" destOrd="0" parTransId="{C23D1B52-B372-3E4F-ABDC-FAA798E7D96F}" sibTransId="{4B4CBEAE-01B7-1B44-A282-C121A658C9EC}"/>
    <dgm:cxn modelId="{608EC370-2419-354C-B05A-4DFEED2BDE0C}" srcId="{1CAC6153-CE74-724D-9A57-6BC1F884D63A}" destId="{B51A629B-848C-0F45-AEA9-293726DFD1C7}" srcOrd="0" destOrd="0" parTransId="{D3DA588A-39A3-C446-BC71-7C97458B5F8B}" sibTransId="{9FAFD49C-225F-524D-9C8A-BB9B9D848B4E}"/>
    <dgm:cxn modelId="{A054BF72-D9FF-BF40-A509-3A4BE08EA37A}" type="presOf" srcId="{72B38D52-2A4D-7443-82EB-935EB4378014}" destId="{ACEF7129-BD22-8842-B6A3-FCFF920CA14E}" srcOrd="0" destOrd="1" presId="urn:microsoft.com/office/officeart/2005/8/layout/arrow2"/>
    <dgm:cxn modelId="{2938DC76-D5DA-E345-92FA-E99555706452}" type="presOf" srcId="{1E7D5425-FB6D-C643-82DC-5CBC74E91FE3}" destId="{ACEF7129-BD22-8842-B6A3-FCFF920CA14E}" srcOrd="0" destOrd="3" presId="urn:microsoft.com/office/officeart/2005/8/layout/arrow2"/>
    <dgm:cxn modelId="{4B01F479-A2DC-0A4B-B770-E62B87520C77}" type="presOf" srcId="{88EE1BA8-8A82-FE4C-907F-9BEBF4417A69}" destId="{C769A0BE-779F-1E49-9F1F-168070E369DD}" srcOrd="0" destOrd="2" presId="urn:microsoft.com/office/officeart/2005/8/layout/arrow2"/>
    <dgm:cxn modelId="{142B117C-CA88-FB40-B5C5-99632468E38C}" type="presOf" srcId="{1C1794A6-9AA9-F244-BE63-81743E5CF60B}" destId="{C769A0BE-779F-1E49-9F1F-168070E369DD}" srcOrd="0" destOrd="3" presId="urn:microsoft.com/office/officeart/2005/8/layout/arrow2"/>
    <dgm:cxn modelId="{D887AB7D-B879-B045-A8BB-3DA8819E3A9E}" type="presOf" srcId="{2D2349F3-A246-9841-9D01-A2F09661B3EA}" destId="{ACEF7129-BD22-8842-B6A3-FCFF920CA14E}" srcOrd="0" destOrd="2" presId="urn:microsoft.com/office/officeart/2005/8/layout/arrow2"/>
    <dgm:cxn modelId="{1B2B6184-0FD0-CE48-8EAE-EBD66F566E81}" type="presOf" srcId="{B7CC09F1-A8A3-3C4A-B0B8-A4F5947925D9}" destId="{7EF8A4EE-4A3F-2340-B88C-CF6849D9E996}" srcOrd="0" destOrd="0" presId="urn:microsoft.com/office/officeart/2005/8/layout/arrow2"/>
    <dgm:cxn modelId="{3F09E887-AE0B-874A-BA6B-BFB7E9276965}" srcId="{451CC147-86DB-8349-B628-0747F7C781AD}" destId="{4A6B7517-1734-854B-A1DE-C3D5BEE19E6B}" srcOrd="0" destOrd="0" parTransId="{B7DA5AB4-6B47-4441-91C4-FF92DA960D67}" sibTransId="{5780B534-8606-4F4D-B899-17FE81746D09}"/>
    <dgm:cxn modelId="{E539A28E-FDE5-C94D-A19C-AD39450A9F9E}" type="presOf" srcId="{B90E5E14-6754-4C4A-9C60-6C2F4C90F27D}" destId="{7EF8A4EE-4A3F-2340-B88C-CF6849D9E996}" srcOrd="0" destOrd="4" presId="urn:microsoft.com/office/officeart/2005/8/layout/arrow2"/>
    <dgm:cxn modelId="{3DAFB28F-4F40-8A4F-9B2F-6CBA70333D8C}" srcId="{B7CC09F1-A8A3-3C4A-B0B8-A4F5947925D9}" destId="{DAE12ADA-EF5E-6448-9450-1C432DE91505}" srcOrd="5" destOrd="0" parTransId="{128E6B57-3B71-2343-B3F7-7CF85525B559}" sibTransId="{8CEDF8C4-CE9D-4443-A734-439B237F4C9D}"/>
    <dgm:cxn modelId="{ADB6BEA6-9984-F345-92B7-4F60AF8D778E}" srcId="{6A4DF811-9C6D-2B42-9C51-A2045850D95B}" destId="{72B38D52-2A4D-7443-82EB-935EB4378014}" srcOrd="0" destOrd="0" parTransId="{5BB8EF87-B122-E04B-A755-5DF5D2B4EDE6}" sibTransId="{827CDEB6-22EB-A04E-A2C1-1BBBB14ADBD0}"/>
    <dgm:cxn modelId="{8CAA2DA8-D1EA-4649-B097-08C35D5E85EC}" type="presOf" srcId="{79AC32BE-BFAF-4F4D-96A2-069B7C8F8046}" destId="{E9621514-5B67-874E-B710-DA9A6107B1EB}" srcOrd="0" destOrd="0" presId="urn:microsoft.com/office/officeart/2005/8/layout/arrow2"/>
    <dgm:cxn modelId="{C638D6AA-ADFD-E342-BB95-54C8652769B3}" srcId="{B7CC09F1-A8A3-3C4A-B0B8-A4F5947925D9}" destId="{9B765CE6-1430-B341-821C-6513A37EEF13}" srcOrd="1" destOrd="0" parTransId="{3DC4FF79-42A4-2E4D-8A18-156DD22E39BE}" sibTransId="{36D2C4EF-2332-2F4F-B6FE-188E210BF075}"/>
    <dgm:cxn modelId="{E9ECFBAB-2039-E14E-BCBE-D0AB181E7B66}" srcId="{6A4DF811-9C6D-2B42-9C51-A2045850D95B}" destId="{2D2349F3-A246-9841-9D01-A2F09661B3EA}" srcOrd="1" destOrd="0" parTransId="{3A59C3F9-03C3-B842-A65A-28BA9D6A0368}" sibTransId="{AFA7E1F1-C6CE-CA49-804B-5D0613B012C7}"/>
    <dgm:cxn modelId="{D8D399B1-BF48-BB46-967D-0827EB3F7626}" type="presOf" srcId="{1D76C549-2CBC-3942-8153-3557C9E4A1EA}" destId="{430DD185-B366-2442-8CE6-A4304DB3BABB}" srcOrd="0" destOrd="4" presId="urn:microsoft.com/office/officeart/2005/8/layout/arrow2"/>
    <dgm:cxn modelId="{57C0FBB3-2161-8D4C-A502-17771B73FE4A}" srcId="{79AC32BE-BFAF-4F4D-96A2-069B7C8F8046}" destId="{D190C251-F681-794D-A888-3FD125179C00}" srcOrd="2" destOrd="0" parTransId="{450BA0E8-7A7D-E849-A334-024C83D3F8BF}" sibTransId="{CDAD02E8-FD28-7747-BEB5-823BDE658802}"/>
    <dgm:cxn modelId="{FCBD8DBC-484A-6F45-A8B1-2D80C8AAA2A0}" type="presOf" srcId="{5CA887CF-6915-CA43-BB82-9E8CDEC03D3D}" destId="{ACEF7129-BD22-8842-B6A3-FCFF920CA14E}" srcOrd="0" destOrd="5" presId="urn:microsoft.com/office/officeart/2005/8/layout/arrow2"/>
    <dgm:cxn modelId="{E3BEDFBD-FBED-0B41-8449-A01206BAFD83}" type="presOf" srcId="{79371331-471C-3448-B2B3-CCEEC13E1B75}" destId="{430DD185-B366-2442-8CE6-A4304DB3BABB}" srcOrd="0" destOrd="2" presId="urn:microsoft.com/office/officeart/2005/8/layout/arrow2"/>
    <dgm:cxn modelId="{3EC0F1BD-3C97-5B43-BC98-C5DE7CCC3027}" srcId="{79AC32BE-BFAF-4F4D-96A2-069B7C8F8046}" destId="{6A4DF811-9C6D-2B42-9C51-A2045850D95B}" srcOrd="3" destOrd="0" parTransId="{893CAF6D-5798-E244-97CE-03BFD0B64441}" sibTransId="{3D97FC5E-AC52-6A4B-BB60-D543755EC5A3}"/>
    <dgm:cxn modelId="{E65D34C8-6374-7A4B-9E27-526A2F1EDB10}" type="presOf" srcId="{B51A629B-848C-0F45-AEA9-293726DFD1C7}" destId="{C769A0BE-779F-1E49-9F1F-168070E369DD}" srcOrd="0" destOrd="1" presId="urn:microsoft.com/office/officeart/2005/8/layout/arrow2"/>
    <dgm:cxn modelId="{1D77CDCC-FA97-D144-AC3A-DA7337414C1A}" type="presOf" srcId="{390D7A29-67E8-2E44-8D70-CCBB0CBBC808}" destId="{7EF8A4EE-4A3F-2340-B88C-CF6849D9E996}" srcOrd="0" destOrd="5" presId="urn:microsoft.com/office/officeart/2005/8/layout/arrow2"/>
    <dgm:cxn modelId="{14A461CE-0A49-8340-AE91-D833E4DE8F06}" srcId="{D190C251-F681-794D-A888-3FD125179C00}" destId="{0110F9DF-6AB9-F647-91EA-D7FFD9E1B111}" srcOrd="4" destOrd="0" parTransId="{6034C253-65DC-A04F-9CD0-77A1EAAC7D04}" sibTransId="{52383150-391B-554D-9A3C-CF8EFD70A016}"/>
    <dgm:cxn modelId="{D279CECE-8EDB-E148-95E5-A7962DE44D06}" srcId="{79AC32BE-BFAF-4F4D-96A2-069B7C8F8046}" destId="{1CAC6153-CE74-724D-9A57-6BC1F884D63A}" srcOrd="4" destOrd="0" parTransId="{9495B405-BD8A-F140-ADB1-513F37235424}" sibTransId="{D303FD0B-F44B-0340-BC13-4298FCCCA15B}"/>
    <dgm:cxn modelId="{99962AD7-771D-EE46-B3A9-01F52F05F6E1}" srcId="{D190C251-F681-794D-A888-3FD125179C00}" destId="{1D76C549-2CBC-3942-8153-3557C9E4A1EA}" srcOrd="3" destOrd="0" parTransId="{40FBE5DA-2576-2D4D-9F1D-4B857239A9F0}" sibTransId="{6DE3140E-4F57-144C-9F4B-D9C2E5C67FE4}"/>
    <dgm:cxn modelId="{2A02B8DA-75BE-6143-8624-D0FCF85CD17B}" type="presOf" srcId="{5E38D74B-89CD-5046-9C05-FD414DC5E57A}" destId="{7EF8A4EE-4A3F-2340-B88C-CF6849D9E996}" srcOrd="0" destOrd="3" presId="urn:microsoft.com/office/officeart/2005/8/layout/arrow2"/>
    <dgm:cxn modelId="{0C8491DB-52AE-434F-B7F8-472845532A8A}" srcId="{D190C251-F681-794D-A888-3FD125179C00}" destId="{3C30DB56-8BEE-3B48-9E5A-2A2527E5A448}" srcOrd="0" destOrd="0" parTransId="{F400C454-6A2E-624D-B3C2-F42C1636F256}" sibTransId="{F4844D6A-E495-8F45-9512-C4BEBAC4927E}"/>
    <dgm:cxn modelId="{1B105EDE-2158-DB43-B420-9CADBF0DE108}" srcId="{B7CC09F1-A8A3-3C4A-B0B8-A4F5947925D9}" destId="{06E8AF3B-FD73-434B-828D-940333E3E2D1}" srcOrd="0" destOrd="0" parTransId="{B93394F1-1CA8-8F42-B925-1199F62D47BE}" sibTransId="{1FB90C89-BC3E-D14F-A274-256AC57A7D5E}"/>
    <dgm:cxn modelId="{867CADE3-9E28-5240-815B-7FB17A3B8025}" type="presOf" srcId="{D190C251-F681-794D-A888-3FD125179C00}" destId="{430DD185-B366-2442-8CE6-A4304DB3BABB}" srcOrd="0" destOrd="0" presId="urn:microsoft.com/office/officeart/2005/8/layout/arrow2"/>
    <dgm:cxn modelId="{E6F5F5F1-EE96-0245-9218-CE5B9D174E9D}" srcId="{79AC32BE-BFAF-4F4D-96A2-069B7C8F8046}" destId="{451CC147-86DB-8349-B628-0747F7C781AD}" srcOrd="0" destOrd="0" parTransId="{87775933-47BD-D247-B2E2-B43C20DD6AA3}" sibTransId="{02CC4B0C-D395-9F49-81F0-23693EB89D60}"/>
    <dgm:cxn modelId="{B59C52F8-B2CE-4648-85EA-5DAA7E655518}" srcId="{B7CC09F1-A8A3-3C4A-B0B8-A4F5947925D9}" destId="{5E38D74B-89CD-5046-9C05-FD414DC5E57A}" srcOrd="2" destOrd="0" parTransId="{5099D94C-A4D9-1443-A5F0-1F45F7E37133}" sibTransId="{0F8C3F42-C16E-3C4F-AFC9-E1F18EE78CC3}"/>
    <dgm:cxn modelId="{C52839FB-68C9-7447-9341-B9906C9B8011}" srcId="{6A4DF811-9C6D-2B42-9C51-A2045850D95B}" destId="{5046A135-0C2A-CD4E-BB3B-78F7E0B6A999}" srcOrd="3" destOrd="0" parTransId="{2FDB4C3C-C71D-7C40-B12C-D9C57764F155}" sibTransId="{8BA205CE-CB8D-7049-9578-4614282DFF11}"/>
    <dgm:cxn modelId="{10A39DFC-0C0B-4849-990D-0786A26BFD01}" type="presOf" srcId="{DAE12ADA-EF5E-6448-9450-1C432DE91505}" destId="{7EF8A4EE-4A3F-2340-B88C-CF6849D9E996}" srcOrd="0" destOrd="6" presId="urn:microsoft.com/office/officeart/2005/8/layout/arrow2"/>
    <dgm:cxn modelId="{228D61FD-97C6-7645-B3DC-6A44414EFFCE}" type="presOf" srcId="{3E3143E7-B045-E845-B7FD-4BE617B1132A}" destId="{430DD185-B366-2442-8CE6-A4304DB3BABB}" srcOrd="0" destOrd="3" presId="urn:microsoft.com/office/officeart/2005/8/layout/arrow2"/>
    <dgm:cxn modelId="{E7A95F8D-DF57-F14F-90BC-3D01BAA37700}" type="presParOf" srcId="{E9621514-5B67-874E-B710-DA9A6107B1EB}" destId="{87BDC007-BDC4-E94A-95E6-26FE4767B2DE}" srcOrd="0" destOrd="0" presId="urn:microsoft.com/office/officeart/2005/8/layout/arrow2"/>
    <dgm:cxn modelId="{96CCBC41-20B4-AA44-8BFA-8F6F8A60C60F}" type="presParOf" srcId="{E9621514-5B67-874E-B710-DA9A6107B1EB}" destId="{D8C270F2-22B7-6141-BCD6-2A16D3270FD2}" srcOrd="1" destOrd="0" presId="urn:microsoft.com/office/officeart/2005/8/layout/arrow2"/>
    <dgm:cxn modelId="{944BB32A-F2B7-9E48-9FDF-AC0C185F5068}" type="presParOf" srcId="{D8C270F2-22B7-6141-BCD6-2A16D3270FD2}" destId="{3B5DFDF9-BF3C-B349-BB51-01AFD322E13E}" srcOrd="0" destOrd="0" presId="urn:microsoft.com/office/officeart/2005/8/layout/arrow2"/>
    <dgm:cxn modelId="{BA823394-3F16-7A44-A26E-33CA75943446}" type="presParOf" srcId="{D8C270F2-22B7-6141-BCD6-2A16D3270FD2}" destId="{CD44F51E-6158-1B49-BAFC-4E2E149B4E15}" srcOrd="1" destOrd="0" presId="urn:microsoft.com/office/officeart/2005/8/layout/arrow2"/>
    <dgm:cxn modelId="{D971FB76-6F6D-F743-B090-B97042D81D98}" type="presParOf" srcId="{D8C270F2-22B7-6141-BCD6-2A16D3270FD2}" destId="{7643C0BB-6440-C343-A5DC-DB438145A0C7}" srcOrd="2" destOrd="0" presId="urn:microsoft.com/office/officeart/2005/8/layout/arrow2"/>
    <dgm:cxn modelId="{BB24797E-102B-5B46-BB96-4F2EFC02D0F1}" type="presParOf" srcId="{D8C270F2-22B7-6141-BCD6-2A16D3270FD2}" destId="{7EF8A4EE-4A3F-2340-B88C-CF6849D9E996}" srcOrd="3" destOrd="0" presId="urn:microsoft.com/office/officeart/2005/8/layout/arrow2"/>
    <dgm:cxn modelId="{A7B1181D-C163-C946-8EA8-A472D89C840D}" type="presParOf" srcId="{D8C270F2-22B7-6141-BCD6-2A16D3270FD2}" destId="{F19F4D06-EDFF-1F4E-894A-5DB12ACE2074}" srcOrd="4" destOrd="0" presId="urn:microsoft.com/office/officeart/2005/8/layout/arrow2"/>
    <dgm:cxn modelId="{CD67BB49-12A7-504B-85D5-65911CE2775E}" type="presParOf" srcId="{D8C270F2-22B7-6141-BCD6-2A16D3270FD2}" destId="{430DD185-B366-2442-8CE6-A4304DB3BABB}" srcOrd="5" destOrd="0" presId="urn:microsoft.com/office/officeart/2005/8/layout/arrow2"/>
    <dgm:cxn modelId="{CFAB1354-550A-C746-9267-B9310FA8725D}" type="presParOf" srcId="{D8C270F2-22B7-6141-BCD6-2A16D3270FD2}" destId="{862F0039-D264-AF4D-9F43-8F3CFD7D42CC}" srcOrd="6" destOrd="0" presId="urn:microsoft.com/office/officeart/2005/8/layout/arrow2"/>
    <dgm:cxn modelId="{8985926E-8EAA-B642-80AB-5EC575972AF1}" type="presParOf" srcId="{D8C270F2-22B7-6141-BCD6-2A16D3270FD2}" destId="{ACEF7129-BD22-8842-B6A3-FCFF920CA14E}" srcOrd="7" destOrd="0" presId="urn:microsoft.com/office/officeart/2005/8/layout/arrow2"/>
    <dgm:cxn modelId="{FD2460EE-2AB6-6A4E-A371-BA4335140F80}" type="presParOf" srcId="{D8C270F2-22B7-6141-BCD6-2A16D3270FD2}" destId="{34B0F760-A449-CA42-9BC7-8932172A4808}" srcOrd="8" destOrd="0" presId="urn:microsoft.com/office/officeart/2005/8/layout/arrow2"/>
    <dgm:cxn modelId="{D7DF300A-6EFF-9A42-8297-D7C07E1B55D6}" type="presParOf" srcId="{D8C270F2-22B7-6141-BCD6-2A16D3270FD2}" destId="{C769A0BE-779F-1E49-9F1F-168070E369DD}" srcOrd="9" destOrd="0" presId="urn:microsoft.com/office/officeart/2005/8/layout/arrow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96910-723D-4F46-BC03-5E68F7B2FE58}">
      <dsp:nvSpPr>
        <dsp:cNvPr id="0" name=""/>
        <dsp:cNvSpPr/>
      </dsp:nvSpPr>
      <dsp:spPr>
        <a:xfrm rot="5400000">
          <a:off x="-183386" y="209326"/>
          <a:ext cx="1222576" cy="855803"/>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Phase I</a:t>
          </a:r>
        </a:p>
      </dsp:txBody>
      <dsp:txXfrm rot="-5400000">
        <a:off x="1" y="453842"/>
        <a:ext cx="855803" cy="366773"/>
      </dsp:txXfrm>
    </dsp:sp>
    <dsp:sp modelId="{B394B47C-905D-AF42-9C16-B796C39DCE30}">
      <dsp:nvSpPr>
        <dsp:cNvPr id="0" name=""/>
        <dsp:cNvSpPr/>
      </dsp:nvSpPr>
      <dsp:spPr>
        <a:xfrm rot="5400000">
          <a:off x="3194769" y="-2313025"/>
          <a:ext cx="794674" cy="5472606"/>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fr-FR" sz="1400" b="1" kern="1200"/>
            <a:t>Cadrage de la mission</a:t>
          </a:r>
        </a:p>
        <a:p>
          <a:pPr marL="114300" lvl="1" indent="-114300" algn="l" defTabSz="622300">
            <a:lnSpc>
              <a:spcPct val="90000"/>
            </a:lnSpc>
            <a:spcBef>
              <a:spcPct val="0"/>
            </a:spcBef>
            <a:spcAft>
              <a:spcPct val="15000"/>
            </a:spcAft>
            <a:buChar char="•"/>
          </a:pPr>
          <a:r>
            <a:rPr lang="fr-FR" sz="1400" kern="1200"/>
            <a:t>Mars 2023</a:t>
          </a:r>
        </a:p>
      </dsp:txBody>
      <dsp:txXfrm rot="-5400000">
        <a:off x="855804" y="64733"/>
        <a:ext cx="5433813" cy="717088"/>
      </dsp:txXfrm>
    </dsp:sp>
    <dsp:sp modelId="{2B801CA8-25B7-1F4E-8FFA-7D9131DF99F1}">
      <dsp:nvSpPr>
        <dsp:cNvPr id="0" name=""/>
        <dsp:cNvSpPr/>
      </dsp:nvSpPr>
      <dsp:spPr>
        <a:xfrm rot="5400000">
          <a:off x="-183386" y="1410253"/>
          <a:ext cx="1222576" cy="855803"/>
        </a:xfrm>
        <a:prstGeom prst="chevron">
          <a:avLst/>
        </a:prstGeom>
        <a:solidFill>
          <a:schemeClr val="accent5">
            <a:hueOff val="-1351709"/>
            <a:satOff val="-3484"/>
            <a:lumOff val="-2353"/>
            <a:alphaOff val="0"/>
          </a:schemeClr>
        </a:solidFill>
        <a:ln w="12700" cap="flat" cmpd="sng" algn="ctr">
          <a:solidFill>
            <a:schemeClr val="accent5">
              <a:hueOff val="-1351709"/>
              <a:satOff val="-3484"/>
              <a:lumOff val="-2353"/>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Phase II</a:t>
          </a:r>
        </a:p>
      </dsp:txBody>
      <dsp:txXfrm rot="-5400000">
        <a:off x="1" y="1654769"/>
        <a:ext cx="855803" cy="366773"/>
      </dsp:txXfrm>
    </dsp:sp>
    <dsp:sp modelId="{DE953FCE-7E8A-5644-A6B4-3D3551AAB79F}">
      <dsp:nvSpPr>
        <dsp:cNvPr id="0" name=""/>
        <dsp:cNvSpPr/>
      </dsp:nvSpPr>
      <dsp:spPr>
        <a:xfrm rot="5400000">
          <a:off x="3124047" y="-1112099"/>
          <a:ext cx="936118" cy="5472606"/>
        </a:xfrm>
        <a:prstGeom prst="round2SameRect">
          <a:avLst/>
        </a:prstGeom>
        <a:solidFill>
          <a:schemeClr val="lt1">
            <a:alpha val="90000"/>
            <a:hueOff val="0"/>
            <a:satOff val="0"/>
            <a:lumOff val="0"/>
            <a:alphaOff val="0"/>
          </a:schemeClr>
        </a:solidFill>
        <a:ln w="12700" cap="flat" cmpd="sng" algn="ctr">
          <a:solidFill>
            <a:schemeClr val="accent5">
              <a:hueOff val="-1351709"/>
              <a:satOff val="-3484"/>
              <a:lumOff val="-235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fr-FR" sz="1400" b="1" kern="1200"/>
            <a:t>Audit et préconisations</a:t>
          </a:r>
        </a:p>
        <a:p>
          <a:pPr marL="114300" lvl="1" indent="-114300" algn="l" defTabSz="622300">
            <a:lnSpc>
              <a:spcPct val="90000"/>
            </a:lnSpc>
            <a:spcBef>
              <a:spcPct val="0"/>
            </a:spcBef>
            <a:spcAft>
              <a:spcPct val="15000"/>
            </a:spcAft>
            <a:buChar char="•"/>
          </a:pPr>
          <a:r>
            <a:rPr lang="fr-FR" sz="1400" b="1" kern="1200"/>
            <a:t>Collecte des données RH, organisationnelles, techniques et financières</a:t>
          </a:r>
        </a:p>
        <a:p>
          <a:pPr marL="114300" lvl="1" indent="-114300" algn="l" defTabSz="622300">
            <a:lnSpc>
              <a:spcPct val="90000"/>
            </a:lnSpc>
            <a:spcBef>
              <a:spcPct val="0"/>
            </a:spcBef>
            <a:spcAft>
              <a:spcPct val="15000"/>
            </a:spcAft>
            <a:buChar char="•"/>
          </a:pPr>
          <a:r>
            <a:rPr lang="fr-FR" sz="1400" kern="1200"/>
            <a:t>Avril à juin 2023</a:t>
          </a:r>
        </a:p>
      </dsp:txBody>
      <dsp:txXfrm rot="-5400000">
        <a:off x="855803" y="1201843"/>
        <a:ext cx="5426908" cy="844722"/>
      </dsp:txXfrm>
    </dsp:sp>
    <dsp:sp modelId="{EEF2A5B4-95C4-FF4C-9B69-747286D23FC0}">
      <dsp:nvSpPr>
        <dsp:cNvPr id="0" name=""/>
        <dsp:cNvSpPr/>
      </dsp:nvSpPr>
      <dsp:spPr>
        <a:xfrm rot="5400000">
          <a:off x="-183386" y="2540457"/>
          <a:ext cx="1222576" cy="855803"/>
        </a:xfrm>
        <a:prstGeom prst="chevron">
          <a:avLst/>
        </a:prstGeom>
        <a:solidFill>
          <a:schemeClr val="accent5">
            <a:hueOff val="-2703417"/>
            <a:satOff val="-6968"/>
            <a:lumOff val="-4706"/>
            <a:alphaOff val="0"/>
          </a:schemeClr>
        </a:solidFill>
        <a:ln w="12700" cap="flat" cmpd="sng" algn="ctr">
          <a:solidFill>
            <a:schemeClr val="accent5">
              <a:hueOff val="-2703417"/>
              <a:satOff val="-6968"/>
              <a:lumOff val="-4706"/>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Phase III</a:t>
          </a:r>
        </a:p>
      </dsp:txBody>
      <dsp:txXfrm rot="-5400000">
        <a:off x="1" y="2784973"/>
        <a:ext cx="855803" cy="366773"/>
      </dsp:txXfrm>
    </dsp:sp>
    <dsp:sp modelId="{086972B7-3946-C24C-8CEE-F536F2CAEAB8}">
      <dsp:nvSpPr>
        <dsp:cNvPr id="0" name=""/>
        <dsp:cNvSpPr/>
      </dsp:nvSpPr>
      <dsp:spPr>
        <a:xfrm rot="5400000">
          <a:off x="3194769" y="18105"/>
          <a:ext cx="794674" cy="5472606"/>
        </a:xfrm>
        <a:prstGeom prst="round2SameRect">
          <a:avLst/>
        </a:prstGeom>
        <a:solidFill>
          <a:schemeClr val="lt1">
            <a:alpha val="90000"/>
            <a:hueOff val="0"/>
            <a:satOff val="0"/>
            <a:lumOff val="0"/>
            <a:alphaOff val="0"/>
          </a:schemeClr>
        </a:solidFill>
        <a:ln w="12700" cap="flat" cmpd="sng" algn="ctr">
          <a:solidFill>
            <a:schemeClr val="accent5">
              <a:hueOff val="-2703417"/>
              <a:satOff val="-6968"/>
              <a:lumOff val="-47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fr-FR" sz="1400" b="1" kern="1200"/>
            <a:t>Scénarios d'orientations stratégiques</a:t>
          </a:r>
        </a:p>
        <a:p>
          <a:pPr marL="114300" lvl="1" indent="-114300" algn="l" defTabSz="622300">
            <a:lnSpc>
              <a:spcPct val="90000"/>
            </a:lnSpc>
            <a:spcBef>
              <a:spcPct val="0"/>
            </a:spcBef>
            <a:spcAft>
              <a:spcPct val="15000"/>
            </a:spcAft>
            <a:buChar char="•"/>
          </a:pPr>
          <a:r>
            <a:rPr lang="fr-FR" sz="1400" b="1" kern="1200"/>
            <a:t>Recommandations et axes d'amélioration</a:t>
          </a:r>
        </a:p>
        <a:p>
          <a:pPr marL="114300" lvl="1" indent="-114300" algn="l" defTabSz="622300">
            <a:lnSpc>
              <a:spcPct val="90000"/>
            </a:lnSpc>
            <a:spcBef>
              <a:spcPct val="0"/>
            </a:spcBef>
            <a:spcAft>
              <a:spcPct val="15000"/>
            </a:spcAft>
            <a:buChar char="•"/>
          </a:pPr>
          <a:r>
            <a:rPr lang="fr-FR" sz="1400" kern="1200"/>
            <a:t>Juillet à octobre 2023</a:t>
          </a:r>
        </a:p>
      </dsp:txBody>
      <dsp:txXfrm rot="-5400000">
        <a:off x="855804" y="2395864"/>
        <a:ext cx="5433813" cy="717088"/>
      </dsp:txXfrm>
    </dsp:sp>
    <dsp:sp modelId="{981789E8-206A-FD47-BE4E-67BE681F8817}">
      <dsp:nvSpPr>
        <dsp:cNvPr id="0" name=""/>
        <dsp:cNvSpPr/>
      </dsp:nvSpPr>
      <dsp:spPr>
        <a:xfrm rot="5400000">
          <a:off x="-183386" y="3670661"/>
          <a:ext cx="1222576" cy="855803"/>
        </a:xfrm>
        <a:prstGeom prst="chevron">
          <a:avLst/>
        </a:prstGeom>
        <a:solidFill>
          <a:schemeClr val="accent5">
            <a:hueOff val="-4055126"/>
            <a:satOff val="-10451"/>
            <a:lumOff val="-7059"/>
            <a:alphaOff val="0"/>
          </a:schemeClr>
        </a:solidFill>
        <a:ln w="12700" cap="flat" cmpd="sng" algn="ctr">
          <a:solidFill>
            <a:schemeClr val="accent5">
              <a:hueOff val="-4055126"/>
              <a:satOff val="-10451"/>
              <a:lumOff val="-7059"/>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Phase IV</a:t>
          </a:r>
        </a:p>
      </dsp:txBody>
      <dsp:txXfrm rot="-5400000">
        <a:off x="1" y="3915177"/>
        <a:ext cx="855803" cy="366773"/>
      </dsp:txXfrm>
    </dsp:sp>
    <dsp:sp modelId="{061F515C-065D-224A-8E09-5A5CAC6E5F68}">
      <dsp:nvSpPr>
        <dsp:cNvPr id="0" name=""/>
        <dsp:cNvSpPr/>
      </dsp:nvSpPr>
      <dsp:spPr>
        <a:xfrm rot="5400000">
          <a:off x="3194769" y="1148309"/>
          <a:ext cx="794674" cy="5472606"/>
        </a:xfrm>
        <a:prstGeom prst="round2SameRect">
          <a:avLst/>
        </a:prstGeom>
        <a:solidFill>
          <a:schemeClr val="lt1">
            <a:alpha val="90000"/>
            <a:hueOff val="0"/>
            <a:satOff val="0"/>
            <a:lumOff val="0"/>
            <a:alphaOff val="0"/>
          </a:schemeClr>
        </a:solidFill>
        <a:ln w="12700" cap="flat" cmpd="sng" algn="ctr">
          <a:solidFill>
            <a:schemeClr val="accent5">
              <a:hueOff val="-4055126"/>
              <a:satOff val="-10451"/>
              <a:lumOff val="-705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fr-FR" sz="1400" b="1" kern="1200"/>
            <a:t>Elaboration du projet de service du parc départemental</a:t>
          </a:r>
        </a:p>
        <a:p>
          <a:pPr marL="114300" lvl="1" indent="-114300" algn="l" defTabSz="622300">
            <a:lnSpc>
              <a:spcPct val="90000"/>
            </a:lnSpc>
            <a:spcBef>
              <a:spcPct val="0"/>
            </a:spcBef>
            <a:spcAft>
              <a:spcPct val="15000"/>
            </a:spcAft>
            <a:buChar char="•"/>
          </a:pPr>
          <a:r>
            <a:rPr lang="fr-FR" sz="1400" kern="1200"/>
            <a:t>Novembre à décembre 2023</a:t>
          </a:r>
        </a:p>
      </dsp:txBody>
      <dsp:txXfrm rot="-5400000">
        <a:off x="855804" y="3526068"/>
        <a:ext cx="5433813" cy="717088"/>
      </dsp:txXfrm>
    </dsp:sp>
    <dsp:sp modelId="{F0017D60-BC15-3340-8DDE-FD851BF0ECB8}">
      <dsp:nvSpPr>
        <dsp:cNvPr id="0" name=""/>
        <dsp:cNvSpPr/>
      </dsp:nvSpPr>
      <dsp:spPr>
        <a:xfrm rot="5400000">
          <a:off x="-183386" y="4894578"/>
          <a:ext cx="1222576" cy="855803"/>
        </a:xfrm>
        <a:prstGeom prst="chevron">
          <a:avLst/>
        </a:prstGeom>
        <a:solidFill>
          <a:schemeClr val="accent5">
            <a:hueOff val="-5406834"/>
            <a:satOff val="-13935"/>
            <a:lumOff val="-9412"/>
            <a:alphaOff val="0"/>
          </a:schemeClr>
        </a:solidFill>
        <a:ln w="12700" cap="flat" cmpd="sng" algn="ctr">
          <a:solidFill>
            <a:schemeClr val="accent5">
              <a:hueOff val="-5406834"/>
              <a:satOff val="-13935"/>
              <a:lumOff val="-9412"/>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Phase V (option)</a:t>
          </a:r>
        </a:p>
      </dsp:txBody>
      <dsp:txXfrm rot="-5400000">
        <a:off x="1" y="5139094"/>
        <a:ext cx="855803" cy="366773"/>
      </dsp:txXfrm>
    </dsp:sp>
    <dsp:sp modelId="{4A9082DD-37EE-5648-B2FF-B383101FEEE6}">
      <dsp:nvSpPr>
        <dsp:cNvPr id="0" name=""/>
        <dsp:cNvSpPr/>
      </dsp:nvSpPr>
      <dsp:spPr>
        <a:xfrm rot="5400000">
          <a:off x="3101057" y="2372226"/>
          <a:ext cx="982098" cy="5472606"/>
        </a:xfrm>
        <a:prstGeom prst="round2SameRect">
          <a:avLst/>
        </a:prstGeom>
        <a:solidFill>
          <a:schemeClr val="lt1">
            <a:alpha val="90000"/>
            <a:hueOff val="0"/>
            <a:satOff val="0"/>
            <a:lumOff val="0"/>
            <a:alphaOff val="0"/>
          </a:schemeClr>
        </a:solidFill>
        <a:ln w="12700" cap="flat" cmpd="sng" algn="ctr">
          <a:solidFill>
            <a:schemeClr val="accent5">
              <a:hueOff val="-5406834"/>
              <a:satOff val="-13935"/>
              <a:lumOff val="-941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fr-FR" sz="1400" b="1" kern="1200"/>
            <a:t>Réaliser le changement</a:t>
          </a:r>
          <a:endParaRPr lang="fr-FR" sz="1400" kern="1200"/>
        </a:p>
        <a:p>
          <a:pPr marL="114300" lvl="1" indent="-114300" algn="l" defTabSz="622300">
            <a:lnSpc>
              <a:spcPct val="90000"/>
            </a:lnSpc>
            <a:spcBef>
              <a:spcPct val="0"/>
            </a:spcBef>
            <a:spcAft>
              <a:spcPct val="15000"/>
            </a:spcAft>
            <a:buChar char="•"/>
          </a:pPr>
          <a:r>
            <a:rPr lang="fr-FR" sz="1400" kern="1200"/>
            <a:t>Implantation des projets de changement</a:t>
          </a:r>
        </a:p>
        <a:p>
          <a:pPr marL="114300" lvl="1" indent="-114300" algn="l" defTabSz="622300">
            <a:lnSpc>
              <a:spcPct val="90000"/>
            </a:lnSpc>
            <a:spcBef>
              <a:spcPct val="0"/>
            </a:spcBef>
            <a:spcAft>
              <a:spcPct val="15000"/>
            </a:spcAft>
            <a:buChar char="•"/>
          </a:pPr>
          <a:r>
            <a:rPr lang="fr-FR" sz="1400" kern="1200"/>
            <a:t>Accompagnement au déploiement opérationnel</a:t>
          </a:r>
        </a:p>
        <a:p>
          <a:pPr marL="114300" lvl="1" indent="-114300" algn="l" defTabSz="622300">
            <a:lnSpc>
              <a:spcPct val="90000"/>
            </a:lnSpc>
            <a:spcBef>
              <a:spcPct val="0"/>
            </a:spcBef>
            <a:spcAft>
              <a:spcPct val="15000"/>
            </a:spcAft>
            <a:buChar char="•"/>
          </a:pPr>
          <a:r>
            <a:rPr lang="fr-FR" sz="1400" kern="1200"/>
            <a:t>Janvier à Juin 2024</a:t>
          </a:r>
        </a:p>
      </dsp:txBody>
      <dsp:txXfrm rot="-5400000">
        <a:off x="855803" y="4665422"/>
        <a:ext cx="5424664" cy="886214"/>
      </dsp:txXfrm>
    </dsp:sp>
    <dsp:sp modelId="{BC61B971-5533-1844-9481-62FAACC630C0}">
      <dsp:nvSpPr>
        <dsp:cNvPr id="0" name=""/>
        <dsp:cNvSpPr/>
      </dsp:nvSpPr>
      <dsp:spPr>
        <a:xfrm rot="5400000">
          <a:off x="-183386" y="6024782"/>
          <a:ext cx="1222576" cy="855803"/>
        </a:xfrm>
        <a:prstGeom prst="chevron">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Phase VI (option)</a:t>
          </a:r>
        </a:p>
      </dsp:txBody>
      <dsp:txXfrm rot="-5400000">
        <a:off x="1" y="6269298"/>
        <a:ext cx="855803" cy="366773"/>
      </dsp:txXfrm>
    </dsp:sp>
    <dsp:sp modelId="{36108F3B-B1B2-AC4F-B216-7B6714310158}">
      <dsp:nvSpPr>
        <dsp:cNvPr id="0" name=""/>
        <dsp:cNvSpPr/>
      </dsp:nvSpPr>
      <dsp:spPr>
        <a:xfrm rot="5400000">
          <a:off x="3194769" y="3502430"/>
          <a:ext cx="794674" cy="5472606"/>
        </a:xfrm>
        <a:prstGeom prst="round2Same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fr-FR" sz="1400" b="1" kern="1200"/>
            <a:t>Ancrage du changement </a:t>
          </a:r>
          <a:r>
            <a:rPr lang="fr-FR" sz="1400" kern="1200"/>
            <a:t>(si besoins)</a:t>
          </a:r>
        </a:p>
        <a:p>
          <a:pPr marL="114300" lvl="1" indent="-114300" algn="l" defTabSz="622300">
            <a:lnSpc>
              <a:spcPct val="90000"/>
            </a:lnSpc>
            <a:spcBef>
              <a:spcPct val="0"/>
            </a:spcBef>
            <a:spcAft>
              <a:spcPct val="15000"/>
            </a:spcAft>
            <a:buChar char="•"/>
          </a:pPr>
          <a:r>
            <a:rPr lang="fr-FR" sz="1400" kern="1200"/>
            <a:t>Durée : 6 à 12 mois - 2024 - 2025</a:t>
          </a:r>
        </a:p>
      </dsp:txBody>
      <dsp:txXfrm rot="-5400000">
        <a:off x="855804" y="5880189"/>
        <a:ext cx="5433813" cy="7170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BDC007-BDC4-E94A-95E6-26FE4767B2DE}">
      <dsp:nvSpPr>
        <dsp:cNvPr id="0" name=""/>
        <dsp:cNvSpPr/>
      </dsp:nvSpPr>
      <dsp:spPr>
        <a:xfrm>
          <a:off x="0" y="1072208"/>
          <a:ext cx="6029324" cy="3768328"/>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B5DFDF9-BF3C-B349-BB51-01AFD322E13E}">
      <dsp:nvSpPr>
        <dsp:cNvPr id="0" name=""/>
        <dsp:cNvSpPr/>
      </dsp:nvSpPr>
      <dsp:spPr>
        <a:xfrm>
          <a:off x="593888" y="3874337"/>
          <a:ext cx="138674" cy="1386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44F51E-6158-1B49-BAFC-4E2E149B4E15}">
      <dsp:nvSpPr>
        <dsp:cNvPr id="0" name=""/>
        <dsp:cNvSpPr/>
      </dsp:nvSpPr>
      <dsp:spPr>
        <a:xfrm>
          <a:off x="663225" y="3943674"/>
          <a:ext cx="789841" cy="8968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3481" tIns="0" rIns="0" bIns="0" numCol="1" spcCol="1270" anchor="t" anchorCtr="0">
          <a:noAutofit/>
        </a:bodyPr>
        <a:lstStyle/>
        <a:p>
          <a:pPr marL="0" lvl="0" indent="0" algn="l" defTabSz="533400">
            <a:lnSpc>
              <a:spcPct val="90000"/>
            </a:lnSpc>
            <a:spcBef>
              <a:spcPct val="0"/>
            </a:spcBef>
            <a:spcAft>
              <a:spcPct val="35000"/>
            </a:spcAft>
            <a:buNone/>
          </a:pPr>
          <a:r>
            <a:rPr lang="fr-FR" sz="1200" b="1" kern="1200"/>
            <a:t>I - Cadrage de la mission</a:t>
          </a:r>
        </a:p>
        <a:p>
          <a:pPr marL="57150" lvl="1" indent="-57150" algn="l" defTabSz="466725">
            <a:lnSpc>
              <a:spcPct val="90000"/>
            </a:lnSpc>
            <a:spcBef>
              <a:spcPct val="0"/>
            </a:spcBef>
            <a:spcAft>
              <a:spcPct val="15000"/>
            </a:spcAft>
            <a:buChar char="•"/>
          </a:pPr>
          <a:r>
            <a:rPr lang="fr-FR" sz="1050" kern="1200"/>
            <a:t>Entretien avec le COPIL</a:t>
          </a:r>
        </a:p>
      </dsp:txBody>
      <dsp:txXfrm>
        <a:off x="663225" y="3943674"/>
        <a:ext cx="789841" cy="896862"/>
      </dsp:txXfrm>
    </dsp:sp>
    <dsp:sp modelId="{7643C0BB-6440-C343-A5DC-DB438145A0C7}">
      <dsp:nvSpPr>
        <dsp:cNvPr id="0" name=""/>
        <dsp:cNvSpPr/>
      </dsp:nvSpPr>
      <dsp:spPr>
        <a:xfrm>
          <a:off x="1344539" y="3153079"/>
          <a:ext cx="217055" cy="21705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F8A4EE-4A3F-2340-B88C-CF6849D9E996}">
      <dsp:nvSpPr>
        <dsp:cNvPr id="0" name=""/>
        <dsp:cNvSpPr/>
      </dsp:nvSpPr>
      <dsp:spPr>
        <a:xfrm>
          <a:off x="1453067" y="3261607"/>
          <a:ext cx="1000867" cy="15789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013" tIns="0" rIns="0" bIns="0" numCol="1" spcCol="1270" anchor="t" anchorCtr="0">
          <a:noAutofit/>
        </a:bodyPr>
        <a:lstStyle/>
        <a:p>
          <a:pPr marL="0" lvl="0" indent="0" algn="l" defTabSz="488950">
            <a:lnSpc>
              <a:spcPct val="90000"/>
            </a:lnSpc>
            <a:spcBef>
              <a:spcPct val="0"/>
            </a:spcBef>
            <a:spcAft>
              <a:spcPct val="35000"/>
            </a:spcAft>
            <a:buNone/>
          </a:pPr>
          <a:r>
            <a:rPr lang="fr-FR" sz="1100" b="1" kern="1200"/>
            <a:t>II - Audit Préconisation</a:t>
          </a:r>
        </a:p>
        <a:p>
          <a:pPr marL="57150" lvl="1" indent="-57150" algn="l" defTabSz="444500">
            <a:lnSpc>
              <a:spcPct val="90000"/>
            </a:lnSpc>
            <a:spcBef>
              <a:spcPct val="0"/>
            </a:spcBef>
            <a:spcAft>
              <a:spcPct val="15000"/>
            </a:spcAft>
            <a:buChar char="•"/>
          </a:pPr>
          <a:r>
            <a:rPr lang="fr-FR" sz="1000" kern="1200"/>
            <a:t>Entretiens (élus, managers, agents)</a:t>
          </a:r>
        </a:p>
        <a:p>
          <a:pPr marL="57150" lvl="1" indent="-57150" algn="l" defTabSz="444500">
            <a:lnSpc>
              <a:spcPct val="90000"/>
            </a:lnSpc>
            <a:spcBef>
              <a:spcPct val="0"/>
            </a:spcBef>
            <a:spcAft>
              <a:spcPct val="15000"/>
            </a:spcAft>
            <a:buChar char="•"/>
          </a:pPr>
          <a:r>
            <a:rPr lang="fr-FR" sz="1000" kern="1200"/>
            <a:t>Observations</a:t>
          </a:r>
        </a:p>
        <a:p>
          <a:pPr marL="57150" lvl="1" indent="-57150" algn="l" defTabSz="444500">
            <a:lnSpc>
              <a:spcPct val="90000"/>
            </a:lnSpc>
            <a:spcBef>
              <a:spcPct val="0"/>
            </a:spcBef>
            <a:spcAft>
              <a:spcPct val="15000"/>
            </a:spcAft>
            <a:buChar char="•"/>
          </a:pPr>
          <a:r>
            <a:rPr lang="fr-FR" sz="1000" kern="1200"/>
            <a:t>Etudes de documents</a:t>
          </a:r>
        </a:p>
        <a:p>
          <a:pPr marL="57150" lvl="1" indent="-57150" algn="l" defTabSz="444500">
            <a:lnSpc>
              <a:spcPct val="90000"/>
            </a:lnSpc>
            <a:spcBef>
              <a:spcPct val="0"/>
            </a:spcBef>
            <a:spcAft>
              <a:spcPct val="15000"/>
            </a:spcAft>
            <a:buChar char="•"/>
          </a:pPr>
          <a:r>
            <a:rPr lang="fr-FR" sz="1000" kern="1200"/>
            <a:t>Analyse</a:t>
          </a:r>
        </a:p>
        <a:p>
          <a:pPr marL="57150" lvl="1" indent="-57150" algn="l" defTabSz="444500">
            <a:lnSpc>
              <a:spcPct val="90000"/>
            </a:lnSpc>
            <a:spcBef>
              <a:spcPct val="0"/>
            </a:spcBef>
            <a:spcAft>
              <a:spcPct val="15000"/>
            </a:spcAft>
            <a:buChar char="•"/>
          </a:pPr>
          <a:r>
            <a:rPr lang="fr-FR" sz="1000" kern="1200"/>
            <a:t>Restitution de l'Audit, Diagnostic et préconnisations</a:t>
          </a:r>
        </a:p>
        <a:p>
          <a:pPr marL="57150" lvl="1" indent="-57150" algn="l" defTabSz="444500">
            <a:lnSpc>
              <a:spcPct val="90000"/>
            </a:lnSpc>
            <a:spcBef>
              <a:spcPct val="0"/>
            </a:spcBef>
            <a:spcAft>
              <a:spcPct val="15000"/>
            </a:spcAft>
            <a:buChar char="•"/>
          </a:pPr>
          <a:r>
            <a:rPr lang="fr-FR" sz="1000" kern="1200"/>
            <a:t>COTECH I</a:t>
          </a:r>
        </a:p>
      </dsp:txBody>
      <dsp:txXfrm>
        <a:off x="1453067" y="3261607"/>
        <a:ext cx="1000867" cy="1578929"/>
      </dsp:txXfrm>
    </dsp:sp>
    <dsp:sp modelId="{F19F4D06-EDFF-1F4E-894A-5DB12ACE2074}">
      <dsp:nvSpPr>
        <dsp:cNvPr id="0" name=""/>
        <dsp:cNvSpPr/>
      </dsp:nvSpPr>
      <dsp:spPr>
        <a:xfrm>
          <a:off x="2309231" y="2578032"/>
          <a:ext cx="289407" cy="289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0DD185-B366-2442-8CE6-A4304DB3BABB}">
      <dsp:nvSpPr>
        <dsp:cNvPr id="0" name=""/>
        <dsp:cNvSpPr/>
      </dsp:nvSpPr>
      <dsp:spPr>
        <a:xfrm>
          <a:off x="2453935" y="2722736"/>
          <a:ext cx="1163659" cy="2117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3351" tIns="0" rIns="0" bIns="0" numCol="1" spcCol="1270" anchor="t" anchorCtr="0">
          <a:noAutofit/>
        </a:bodyPr>
        <a:lstStyle/>
        <a:p>
          <a:pPr marL="0" lvl="0" indent="0" algn="l" defTabSz="488950">
            <a:lnSpc>
              <a:spcPct val="90000"/>
            </a:lnSpc>
            <a:spcBef>
              <a:spcPct val="0"/>
            </a:spcBef>
            <a:spcAft>
              <a:spcPct val="35000"/>
            </a:spcAft>
            <a:buNone/>
          </a:pPr>
          <a:r>
            <a:rPr lang="fr-FR" sz="1100" b="1" kern="1200"/>
            <a:t>III - Scénario d'orientation stratégique </a:t>
          </a:r>
        </a:p>
        <a:p>
          <a:pPr marL="57150" lvl="1" indent="-57150" algn="l" defTabSz="444500">
            <a:lnSpc>
              <a:spcPct val="90000"/>
            </a:lnSpc>
            <a:spcBef>
              <a:spcPct val="0"/>
            </a:spcBef>
            <a:spcAft>
              <a:spcPct val="15000"/>
            </a:spcAft>
            <a:buChar char="•"/>
          </a:pPr>
          <a:r>
            <a:rPr lang="fr-FR" sz="1000" b="0" kern="1200"/>
            <a:t>Restitutions</a:t>
          </a:r>
        </a:p>
        <a:p>
          <a:pPr marL="57150" lvl="1" indent="-57150" algn="l" defTabSz="444500">
            <a:lnSpc>
              <a:spcPct val="90000"/>
            </a:lnSpc>
            <a:spcBef>
              <a:spcPct val="0"/>
            </a:spcBef>
            <a:spcAft>
              <a:spcPct val="15000"/>
            </a:spcAft>
            <a:buChar char="•"/>
          </a:pPr>
          <a:r>
            <a:rPr lang="fr-FR" sz="1000" b="0" kern="1200"/>
            <a:t>Ateliers thématiques participatifs</a:t>
          </a:r>
        </a:p>
        <a:p>
          <a:pPr marL="57150" lvl="1" indent="-57150" algn="l" defTabSz="444500">
            <a:lnSpc>
              <a:spcPct val="90000"/>
            </a:lnSpc>
            <a:spcBef>
              <a:spcPct val="0"/>
            </a:spcBef>
            <a:spcAft>
              <a:spcPct val="15000"/>
            </a:spcAft>
            <a:buChar char="•"/>
          </a:pPr>
          <a:r>
            <a:rPr lang="fr-FR" sz="1000" b="0" kern="1200"/>
            <a:t>Construction de la stratégie méthode participative</a:t>
          </a:r>
        </a:p>
        <a:p>
          <a:pPr marL="57150" lvl="1" indent="-57150" algn="l" defTabSz="444500">
            <a:lnSpc>
              <a:spcPct val="90000"/>
            </a:lnSpc>
            <a:spcBef>
              <a:spcPct val="0"/>
            </a:spcBef>
            <a:spcAft>
              <a:spcPct val="15000"/>
            </a:spcAft>
            <a:buChar char="•"/>
          </a:pPr>
          <a:r>
            <a:rPr lang="fr-FR" sz="1000" b="0" kern="1200"/>
            <a:t>Synthèse, conclusion</a:t>
          </a:r>
        </a:p>
        <a:p>
          <a:pPr marL="57150" lvl="1" indent="-57150" algn="l" defTabSz="444500">
            <a:lnSpc>
              <a:spcPct val="90000"/>
            </a:lnSpc>
            <a:spcBef>
              <a:spcPct val="0"/>
            </a:spcBef>
            <a:spcAft>
              <a:spcPct val="15000"/>
            </a:spcAft>
            <a:buChar char="•"/>
          </a:pPr>
          <a:r>
            <a:rPr lang="fr-FR" sz="1000" b="0" kern="1200"/>
            <a:t>Restitution scénario au COTECH II</a:t>
          </a:r>
        </a:p>
      </dsp:txBody>
      <dsp:txXfrm>
        <a:off x="2453935" y="2722736"/>
        <a:ext cx="1163659" cy="2117800"/>
      </dsp:txXfrm>
    </dsp:sp>
    <dsp:sp modelId="{862F0039-D264-AF4D-9F43-8F3CFD7D42CC}">
      <dsp:nvSpPr>
        <dsp:cNvPr id="0" name=""/>
        <dsp:cNvSpPr/>
      </dsp:nvSpPr>
      <dsp:spPr>
        <a:xfrm>
          <a:off x="3430685" y="2128848"/>
          <a:ext cx="373818" cy="37381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EF7129-BD22-8842-B6A3-FCFF920CA14E}">
      <dsp:nvSpPr>
        <dsp:cNvPr id="0" name=""/>
        <dsp:cNvSpPr/>
      </dsp:nvSpPr>
      <dsp:spPr>
        <a:xfrm>
          <a:off x="3617595" y="2315757"/>
          <a:ext cx="1205864" cy="25247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078" tIns="0" rIns="0" bIns="0" numCol="1" spcCol="1270" anchor="t" anchorCtr="0">
          <a:noAutofit/>
        </a:bodyPr>
        <a:lstStyle/>
        <a:p>
          <a:pPr marL="0" lvl="0" indent="0" algn="l" defTabSz="488950">
            <a:lnSpc>
              <a:spcPct val="90000"/>
            </a:lnSpc>
            <a:spcBef>
              <a:spcPct val="0"/>
            </a:spcBef>
            <a:spcAft>
              <a:spcPct val="35000"/>
            </a:spcAft>
            <a:buNone/>
          </a:pPr>
          <a:r>
            <a:rPr lang="fr-FR" sz="1100" b="1" i="0" kern="1200"/>
            <a:t>IV - Projet de Service</a:t>
          </a:r>
        </a:p>
        <a:p>
          <a:pPr marL="57150" lvl="1" indent="-57150" algn="l" defTabSz="444500">
            <a:lnSpc>
              <a:spcPct val="90000"/>
            </a:lnSpc>
            <a:spcBef>
              <a:spcPct val="0"/>
            </a:spcBef>
            <a:spcAft>
              <a:spcPct val="15000"/>
            </a:spcAft>
            <a:buChar char="•"/>
          </a:pPr>
          <a:r>
            <a:rPr lang="fr-FR" sz="1000" b="0" i="0" kern="1200"/>
            <a:t>Co-Construction du projet de service</a:t>
          </a:r>
        </a:p>
        <a:p>
          <a:pPr marL="57150" lvl="1" indent="-57150" algn="l" defTabSz="444500">
            <a:lnSpc>
              <a:spcPct val="90000"/>
            </a:lnSpc>
            <a:spcBef>
              <a:spcPct val="0"/>
            </a:spcBef>
            <a:spcAft>
              <a:spcPct val="15000"/>
            </a:spcAft>
            <a:buChar char="•"/>
          </a:pPr>
          <a:r>
            <a:rPr lang="fr-FR" sz="1000" b="0" i="0" kern="1200"/>
            <a:t>Validation du Projet de service</a:t>
          </a:r>
        </a:p>
        <a:p>
          <a:pPr marL="57150" lvl="1" indent="-57150" algn="l" defTabSz="444500">
            <a:lnSpc>
              <a:spcPct val="90000"/>
            </a:lnSpc>
            <a:spcBef>
              <a:spcPct val="0"/>
            </a:spcBef>
            <a:spcAft>
              <a:spcPct val="15000"/>
            </a:spcAft>
            <a:buChar char="•"/>
          </a:pPr>
          <a:r>
            <a:rPr lang="fr-FR" sz="1000" b="0" i="0" kern="1200"/>
            <a:t>Validation COTEHC III</a:t>
          </a:r>
        </a:p>
        <a:p>
          <a:pPr marL="57150" lvl="1" indent="-57150" algn="l" defTabSz="444500">
            <a:lnSpc>
              <a:spcPct val="90000"/>
            </a:lnSpc>
            <a:spcBef>
              <a:spcPct val="0"/>
            </a:spcBef>
            <a:spcAft>
              <a:spcPct val="15000"/>
            </a:spcAft>
            <a:buChar char="•"/>
          </a:pPr>
          <a:r>
            <a:rPr lang="fr-FR" sz="1000" b="0" i="0" kern="1200"/>
            <a:t>Validation COPIL II</a:t>
          </a:r>
        </a:p>
        <a:p>
          <a:pPr marL="57150" lvl="1" indent="-57150" algn="l" defTabSz="444500">
            <a:lnSpc>
              <a:spcPct val="90000"/>
            </a:lnSpc>
            <a:spcBef>
              <a:spcPct val="0"/>
            </a:spcBef>
            <a:spcAft>
              <a:spcPct val="15000"/>
            </a:spcAft>
            <a:buChar char="•"/>
          </a:pPr>
          <a:r>
            <a:rPr lang="fr-FR" sz="1000" b="0" i="0" kern="1200"/>
            <a:t>Partage avec les agents du projet de service. </a:t>
          </a:r>
        </a:p>
        <a:p>
          <a:pPr marL="57150" lvl="1" indent="-57150" algn="l" defTabSz="444500">
            <a:lnSpc>
              <a:spcPct val="90000"/>
            </a:lnSpc>
            <a:spcBef>
              <a:spcPct val="0"/>
            </a:spcBef>
            <a:spcAft>
              <a:spcPct val="15000"/>
            </a:spcAft>
            <a:buChar char="•"/>
          </a:pPr>
          <a:endParaRPr lang="fr-FR" sz="1000" b="0" i="0" kern="1200"/>
        </a:p>
      </dsp:txBody>
      <dsp:txXfrm>
        <a:off x="3617595" y="2315757"/>
        <a:ext cx="1205864" cy="2524779"/>
      </dsp:txXfrm>
    </dsp:sp>
    <dsp:sp modelId="{34B0F760-A449-CA42-9BC7-8932172A4808}">
      <dsp:nvSpPr>
        <dsp:cNvPr id="0" name=""/>
        <dsp:cNvSpPr/>
      </dsp:nvSpPr>
      <dsp:spPr>
        <a:xfrm>
          <a:off x="4585301" y="1828889"/>
          <a:ext cx="476316" cy="47631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69A0BE-779F-1E49-9F1F-168070E369DD}">
      <dsp:nvSpPr>
        <dsp:cNvPr id="0" name=""/>
        <dsp:cNvSpPr/>
      </dsp:nvSpPr>
      <dsp:spPr>
        <a:xfrm>
          <a:off x="4823459" y="2067047"/>
          <a:ext cx="1205864" cy="2773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2390" tIns="0" rIns="0" bIns="0" numCol="1" spcCol="1270" anchor="t" anchorCtr="0">
          <a:noAutofit/>
        </a:bodyPr>
        <a:lstStyle/>
        <a:p>
          <a:pPr marL="0" lvl="0" indent="0" algn="l" defTabSz="488950">
            <a:lnSpc>
              <a:spcPct val="90000"/>
            </a:lnSpc>
            <a:spcBef>
              <a:spcPct val="0"/>
            </a:spcBef>
            <a:spcAft>
              <a:spcPct val="35000"/>
            </a:spcAft>
            <a:buNone/>
          </a:pPr>
          <a:r>
            <a:rPr lang="fr-FR" sz="1100" b="1" i="0" kern="1200"/>
            <a:t>Tranche optionnelle</a:t>
          </a:r>
        </a:p>
        <a:p>
          <a:pPr marL="57150" lvl="1" indent="-57150" algn="l" defTabSz="444500">
            <a:lnSpc>
              <a:spcPct val="90000"/>
            </a:lnSpc>
            <a:spcBef>
              <a:spcPct val="0"/>
            </a:spcBef>
            <a:spcAft>
              <a:spcPct val="15000"/>
            </a:spcAft>
            <a:buChar char="•"/>
          </a:pPr>
          <a:r>
            <a:rPr lang="fr-FR" sz="1000" i="0" kern="1200"/>
            <a:t>V - Accompagnement à la mise en oeuvre opérationnelle</a:t>
          </a:r>
        </a:p>
        <a:p>
          <a:pPr marL="57150" lvl="1" indent="-57150" algn="l" defTabSz="466725">
            <a:lnSpc>
              <a:spcPct val="90000"/>
            </a:lnSpc>
            <a:spcBef>
              <a:spcPct val="0"/>
            </a:spcBef>
            <a:spcAft>
              <a:spcPct val="15000"/>
            </a:spcAft>
            <a:buChar char="•"/>
          </a:pPr>
          <a:r>
            <a:rPr lang="fr-FR" sz="1050" b="0" i="0" kern="1200"/>
            <a:t>VI - Ancrage du changement</a:t>
          </a:r>
        </a:p>
        <a:p>
          <a:pPr marL="57150" lvl="1" indent="-57150" algn="l" defTabSz="400050">
            <a:lnSpc>
              <a:spcPct val="90000"/>
            </a:lnSpc>
            <a:spcBef>
              <a:spcPct val="0"/>
            </a:spcBef>
            <a:spcAft>
              <a:spcPct val="15000"/>
            </a:spcAft>
            <a:buChar char="•"/>
          </a:pPr>
          <a:r>
            <a:rPr lang="fr-FR" sz="900" i="0" kern="1200"/>
            <a:t>Animation COPIL / COTECH</a:t>
          </a:r>
        </a:p>
      </dsp:txBody>
      <dsp:txXfrm>
        <a:off x="4823459" y="2067047"/>
        <a:ext cx="1205864" cy="277348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16</Pages>
  <Words>2954</Words>
  <Characters>16251</Characters>
  <Application>Microsoft Office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BLANC CONVERGENCIA Conseil et Formation</cp:lastModifiedBy>
  <cp:revision>30</cp:revision>
  <cp:lastPrinted>2023-01-14T18:11:00Z</cp:lastPrinted>
  <dcterms:created xsi:type="dcterms:W3CDTF">2023-01-14T17:21:00Z</dcterms:created>
  <dcterms:modified xsi:type="dcterms:W3CDTF">2023-07-20T11:05:00Z</dcterms:modified>
</cp:coreProperties>
</file>