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329D" w14:textId="1EEC7DDD" w:rsidR="00E04B99" w:rsidRPr="00E04B99" w:rsidRDefault="00E04B99" w:rsidP="00E04B99">
      <w:pPr>
        <w:jc w:val="center"/>
        <w:rPr>
          <w:rFonts w:cs="B Titr"/>
          <w:b/>
          <w:bCs/>
          <w:sz w:val="28"/>
          <w:szCs w:val="28"/>
          <w:rtl/>
        </w:rPr>
      </w:pPr>
      <w:r w:rsidRPr="00E04B99">
        <w:rPr>
          <w:rFonts w:cs="B Titr"/>
          <w:b/>
          <w:bCs/>
          <w:sz w:val="28"/>
          <w:szCs w:val="28"/>
          <w:rtl/>
        </w:rPr>
        <w:t>بسم‌الله الرحمن الرح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م</w:t>
      </w:r>
    </w:p>
    <w:p w14:paraId="30089F7B" w14:textId="621B5EA0" w:rsidR="00E04B99" w:rsidRPr="00E04B99" w:rsidRDefault="00E04B99" w:rsidP="00E04B99">
      <w:pPr>
        <w:jc w:val="center"/>
        <w:rPr>
          <w:rFonts w:cs="B Titr" w:hint="cs"/>
          <w:b/>
          <w:bCs/>
          <w:sz w:val="28"/>
          <w:szCs w:val="28"/>
          <w:rtl/>
        </w:rPr>
      </w:pPr>
      <w:r w:rsidRPr="00E04B99">
        <w:rPr>
          <w:rFonts w:cs="B Titr" w:hint="eastAsia"/>
          <w:b/>
          <w:bCs/>
          <w:sz w:val="28"/>
          <w:szCs w:val="28"/>
          <w:rtl/>
        </w:rPr>
        <w:t>غزل</w:t>
      </w:r>
      <w:r w:rsidRPr="00E04B99">
        <w:rPr>
          <w:rFonts w:cs="B Titr"/>
          <w:b/>
          <w:bCs/>
          <w:sz w:val="28"/>
          <w:szCs w:val="28"/>
          <w:rtl/>
        </w:rPr>
        <w:t xml:space="preserve"> ملانوروز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</w:p>
    <w:p w14:paraId="55DB017B" w14:textId="1CFD190C" w:rsidR="00E04B99" w:rsidRPr="00E04B99" w:rsidRDefault="00E04B99" w:rsidP="00E04B99">
      <w:pPr>
        <w:bidi w:val="0"/>
        <w:rPr>
          <w:rFonts w:cs="B Titr"/>
          <w:b/>
          <w:bCs/>
          <w:sz w:val="28"/>
          <w:szCs w:val="28"/>
        </w:rPr>
      </w:pPr>
      <w:r w:rsidRPr="00E04B99">
        <w:rPr>
          <w:rFonts w:cs="B Titr"/>
          <w:b/>
          <w:bCs/>
          <w:sz w:val="28"/>
          <w:szCs w:val="28"/>
        </w:rPr>
        <w:t xml:space="preserve">Exercises </w:t>
      </w:r>
      <w:r>
        <w:rPr>
          <w:rFonts w:cs="B Titr"/>
          <w:b/>
          <w:bCs/>
          <w:sz w:val="28"/>
          <w:szCs w:val="28"/>
        </w:rPr>
        <w:t>3:</w:t>
      </w:r>
    </w:p>
    <w:p w14:paraId="31F52A0C" w14:textId="0B5644DB" w:rsidR="00E04B99" w:rsidRPr="00E04B99" w:rsidRDefault="00E04B99" w:rsidP="00E04B99">
      <w:pPr>
        <w:rPr>
          <w:rFonts w:cs="B Titr"/>
          <w:b/>
          <w:bCs/>
          <w:sz w:val="28"/>
          <w:szCs w:val="28"/>
          <w:rtl/>
        </w:rPr>
      </w:pPr>
      <w:r w:rsidRPr="00E04B99">
        <w:rPr>
          <w:rFonts w:cs="B Titr" w:hint="eastAsia"/>
          <w:b/>
          <w:bCs/>
          <w:sz w:val="28"/>
          <w:szCs w:val="28"/>
          <w:rtl/>
        </w:rPr>
        <w:t>برا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محاسبه‌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هر درا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ه‌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ماتر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س</w:t>
      </w:r>
      <w:r w:rsidRPr="00E04B99">
        <w:rPr>
          <w:rFonts w:cs="B Titr"/>
          <w:b/>
          <w:bCs/>
          <w:sz w:val="28"/>
          <w:szCs w:val="28"/>
          <w:rtl/>
        </w:rPr>
        <w:t xml:space="preserve"> نت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جه،</w:t>
      </w:r>
      <w:r w:rsidRPr="00E04B99">
        <w:rPr>
          <w:rFonts w:cs="B Titr"/>
          <w:b/>
          <w:bCs/>
          <w:sz w:val="28"/>
          <w:szCs w:val="28"/>
          <w:rtl/>
        </w:rPr>
        <w:t xml:space="preserve"> 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ک</w:t>
      </w:r>
      <w:r w:rsidRPr="00E04B99">
        <w:rPr>
          <w:rFonts w:cs="B Titr"/>
          <w:b/>
          <w:bCs/>
          <w:sz w:val="28"/>
          <w:szCs w:val="28"/>
          <w:rtl/>
        </w:rPr>
        <w:t xml:space="preserve"> </w:t>
      </w:r>
      <w:r w:rsidRPr="00E04B99">
        <w:rPr>
          <w:rFonts w:cs="B Titr"/>
          <w:b/>
          <w:bCs/>
          <w:sz w:val="28"/>
          <w:szCs w:val="28"/>
        </w:rPr>
        <w:t>Task</w:t>
      </w:r>
      <w:r w:rsidRPr="00E04B99">
        <w:rPr>
          <w:rFonts w:cs="B Titr"/>
          <w:b/>
          <w:bCs/>
          <w:sz w:val="28"/>
          <w:szCs w:val="28"/>
          <w:rtl/>
        </w:rPr>
        <w:t xml:space="preserve"> 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جاد</w:t>
      </w:r>
      <w:r w:rsidRPr="00E04B99">
        <w:rPr>
          <w:rFonts w:cs="B Titr"/>
          <w:b/>
          <w:bCs/>
          <w:sz w:val="28"/>
          <w:szCs w:val="28"/>
          <w:rtl/>
        </w:rPr>
        <w:t xml:space="preserve"> شده است.</w:t>
      </w:r>
      <w:r>
        <w:rPr>
          <w:rFonts w:cs="B Titr" w:hint="cs"/>
          <w:b/>
          <w:bCs/>
          <w:sz w:val="28"/>
          <w:szCs w:val="28"/>
          <w:rtl/>
        </w:rPr>
        <w:t xml:space="preserve"> </w:t>
      </w:r>
      <w:r w:rsidRPr="00E04B99">
        <w:rPr>
          <w:rFonts w:cs="B Titr" w:hint="eastAsia"/>
          <w:b/>
          <w:bCs/>
          <w:sz w:val="28"/>
          <w:szCs w:val="28"/>
          <w:rtl/>
        </w:rPr>
        <w:t>انتخاب</w:t>
      </w:r>
      <w:r w:rsidRPr="00E04B99">
        <w:rPr>
          <w:rFonts w:cs="B Titr"/>
          <w:b/>
          <w:bCs/>
          <w:sz w:val="28"/>
          <w:szCs w:val="28"/>
          <w:rtl/>
        </w:rPr>
        <w:t xml:space="preserve"> </w:t>
      </w:r>
      <w:r w:rsidRPr="00E04B99">
        <w:rPr>
          <w:rFonts w:cs="B Titr"/>
          <w:b/>
          <w:bCs/>
          <w:sz w:val="28"/>
          <w:szCs w:val="28"/>
        </w:rPr>
        <w:t>Task</w:t>
      </w:r>
      <w:r w:rsidRPr="00E04B99">
        <w:rPr>
          <w:rFonts w:cs="B Titr"/>
          <w:b/>
          <w:bCs/>
          <w:sz w:val="28"/>
          <w:szCs w:val="28"/>
          <w:rtl/>
        </w:rPr>
        <w:t xml:space="preserve"> نسبت به </w:t>
      </w:r>
      <w:r w:rsidRPr="00E04B99">
        <w:rPr>
          <w:rFonts w:cs="B Titr"/>
          <w:b/>
          <w:bCs/>
          <w:sz w:val="28"/>
          <w:szCs w:val="28"/>
        </w:rPr>
        <w:t>Thread</w:t>
      </w:r>
      <w:r w:rsidRPr="00E04B99">
        <w:rPr>
          <w:rFonts w:cs="B Titr"/>
          <w:b/>
          <w:bCs/>
          <w:sz w:val="28"/>
          <w:szCs w:val="28"/>
          <w:rtl/>
        </w:rPr>
        <w:t xml:space="preserve"> منطق</w:t>
      </w:r>
      <w:r w:rsidRPr="00E04B99">
        <w:rPr>
          <w:rFonts w:cs="B Titr" w:hint="cs"/>
          <w:b/>
          <w:bCs/>
          <w:sz w:val="28"/>
          <w:szCs w:val="28"/>
          <w:rtl/>
        </w:rPr>
        <w:t>ی‌</w:t>
      </w:r>
      <w:r w:rsidRPr="00E04B99">
        <w:rPr>
          <w:rFonts w:cs="B Titr" w:hint="eastAsia"/>
          <w:b/>
          <w:bCs/>
          <w:sz w:val="28"/>
          <w:szCs w:val="28"/>
          <w:rtl/>
        </w:rPr>
        <w:t>تر</w:t>
      </w:r>
      <w:r w:rsidRPr="00E04B99">
        <w:rPr>
          <w:rFonts w:cs="B Titr"/>
          <w:b/>
          <w:bCs/>
          <w:sz w:val="28"/>
          <w:szCs w:val="28"/>
          <w:rtl/>
        </w:rPr>
        <w:t xml:space="preserve"> است، چون سبک‌تر بوده و مد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ر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ت</w:t>
      </w:r>
      <w:r w:rsidRPr="00E04B99">
        <w:rPr>
          <w:rFonts w:cs="B Titr"/>
          <w:b/>
          <w:bCs/>
          <w:sz w:val="28"/>
          <w:szCs w:val="28"/>
          <w:rtl/>
        </w:rPr>
        <w:t xml:space="preserve"> آن ساده‌تر است.</w:t>
      </w:r>
      <w:r>
        <w:rPr>
          <w:rFonts w:cs="B Titr" w:hint="cs"/>
          <w:b/>
          <w:bCs/>
          <w:sz w:val="28"/>
          <w:szCs w:val="28"/>
          <w:rtl/>
        </w:rPr>
        <w:t xml:space="preserve"> </w:t>
      </w:r>
      <w:r w:rsidRPr="00E04B99">
        <w:rPr>
          <w:rFonts w:cs="B Titr" w:hint="eastAsia"/>
          <w:b/>
          <w:bCs/>
          <w:sz w:val="28"/>
          <w:szCs w:val="28"/>
          <w:rtl/>
        </w:rPr>
        <w:t>در</w:t>
      </w:r>
      <w:r w:rsidRPr="00E04B99">
        <w:rPr>
          <w:rFonts w:cs="B Titr"/>
          <w:b/>
          <w:bCs/>
          <w:sz w:val="28"/>
          <w:szCs w:val="28"/>
          <w:rtl/>
        </w:rPr>
        <w:t xml:space="preserve"> 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ن</w:t>
      </w:r>
      <w:r w:rsidRPr="00E04B99">
        <w:rPr>
          <w:rFonts w:cs="B Titr"/>
          <w:b/>
          <w:bCs/>
          <w:sz w:val="28"/>
          <w:szCs w:val="28"/>
          <w:rtl/>
        </w:rPr>
        <w:t xml:space="preserve"> مسئله از </w:t>
      </w:r>
      <w:r w:rsidRPr="00E04B99">
        <w:rPr>
          <w:rFonts w:cs="B Titr"/>
          <w:b/>
          <w:bCs/>
          <w:sz w:val="28"/>
          <w:szCs w:val="28"/>
        </w:rPr>
        <w:t>Task</w:t>
      </w:r>
      <w:r w:rsidRPr="00E04B99">
        <w:rPr>
          <w:rFonts w:cs="B Titr"/>
          <w:b/>
          <w:bCs/>
          <w:sz w:val="28"/>
          <w:szCs w:val="28"/>
          <w:rtl/>
        </w:rPr>
        <w:t xml:space="preserve"> استفاده شد، ز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را</w:t>
      </w:r>
      <w:r w:rsidRPr="00E04B99">
        <w:rPr>
          <w:rFonts w:cs="B Titr"/>
          <w:b/>
          <w:bCs/>
          <w:sz w:val="28"/>
          <w:szCs w:val="28"/>
          <w:rtl/>
        </w:rPr>
        <w:t xml:space="preserve"> برا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کارها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کوتاه و ز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اد،</w:t>
      </w:r>
      <w:r w:rsidRPr="00E04B99">
        <w:rPr>
          <w:rFonts w:cs="B Titr"/>
          <w:b/>
          <w:bCs/>
          <w:sz w:val="28"/>
          <w:szCs w:val="28"/>
          <w:rtl/>
        </w:rPr>
        <w:t xml:space="preserve"> مد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ر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ت</w:t>
      </w:r>
      <w:r w:rsidRPr="00E04B99">
        <w:rPr>
          <w:rFonts w:cs="B Titr"/>
          <w:b/>
          <w:bCs/>
          <w:sz w:val="28"/>
          <w:szCs w:val="28"/>
          <w:rtl/>
        </w:rPr>
        <w:t xml:space="preserve"> منابع بهتر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نسبت به </w:t>
      </w:r>
      <w:r w:rsidRPr="00E04B99">
        <w:rPr>
          <w:rFonts w:cs="B Titr"/>
          <w:b/>
          <w:bCs/>
          <w:sz w:val="28"/>
          <w:szCs w:val="28"/>
        </w:rPr>
        <w:t>Thread</w:t>
      </w:r>
      <w:r w:rsidRPr="00E04B99">
        <w:rPr>
          <w:rFonts w:cs="B Titr"/>
          <w:b/>
          <w:bCs/>
          <w:sz w:val="28"/>
          <w:szCs w:val="28"/>
          <w:rtl/>
        </w:rPr>
        <w:t xml:space="preserve"> دارد.</w:t>
      </w:r>
    </w:p>
    <w:p w14:paraId="2B2EC257" w14:textId="1263FBFE" w:rsidR="00E04B99" w:rsidRPr="00E04B99" w:rsidRDefault="00E04B99" w:rsidP="00E04B99">
      <w:pPr>
        <w:rPr>
          <w:rFonts w:cs="B Titr"/>
          <w:b/>
          <w:bCs/>
          <w:sz w:val="28"/>
          <w:szCs w:val="28"/>
          <w:rtl/>
        </w:rPr>
      </w:pPr>
      <w:r w:rsidRPr="00E04B99">
        <w:rPr>
          <w:rFonts w:cs="B Titr"/>
          <w:b/>
          <w:bCs/>
          <w:sz w:val="28"/>
          <w:szCs w:val="28"/>
        </w:rPr>
        <w:t>Task</w:t>
      </w:r>
      <w:r w:rsidRPr="00E04B99">
        <w:rPr>
          <w:rFonts w:cs="B Titr"/>
          <w:b/>
          <w:bCs/>
          <w:sz w:val="28"/>
          <w:szCs w:val="28"/>
          <w:rtl/>
        </w:rPr>
        <w:t xml:space="preserve"> از </w:t>
      </w:r>
      <w:proofErr w:type="spellStart"/>
      <w:r w:rsidRPr="00E04B99">
        <w:rPr>
          <w:rFonts w:cs="B Titr"/>
          <w:b/>
          <w:bCs/>
          <w:sz w:val="28"/>
          <w:szCs w:val="28"/>
        </w:rPr>
        <w:t>ThreadPool</w:t>
      </w:r>
      <w:proofErr w:type="spellEnd"/>
      <w:r w:rsidRPr="00E04B99">
        <w:rPr>
          <w:rFonts w:cs="B Titr"/>
          <w:b/>
          <w:bCs/>
          <w:sz w:val="28"/>
          <w:szCs w:val="28"/>
          <w:rtl/>
        </w:rPr>
        <w:t xml:space="preserve"> استفاده م</w:t>
      </w:r>
      <w:r w:rsidRPr="00E04B99">
        <w:rPr>
          <w:rFonts w:cs="B Titr" w:hint="cs"/>
          <w:b/>
          <w:bCs/>
          <w:sz w:val="28"/>
          <w:szCs w:val="28"/>
          <w:rtl/>
        </w:rPr>
        <w:t>ی‌</w:t>
      </w:r>
      <w:r w:rsidRPr="00E04B99">
        <w:rPr>
          <w:rFonts w:cs="B Titr" w:hint="eastAsia"/>
          <w:b/>
          <w:bCs/>
          <w:sz w:val="28"/>
          <w:szCs w:val="28"/>
          <w:rtl/>
        </w:rPr>
        <w:t>کند</w:t>
      </w:r>
      <w:r w:rsidRPr="00E04B99">
        <w:rPr>
          <w:rFonts w:cs="B Titr"/>
          <w:b/>
          <w:bCs/>
          <w:sz w:val="28"/>
          <w:szCs w:val="28"/>
          <w:rtl/>
        </w:rPr>
        <w:t xml:space="preserve"> و اجرا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مواز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را ساده‌تر و به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نه‌تر</w:t>
      </w:r>
      <w:r w:rsidRPr="00E04B99">
        <w:rPr>
          <w:rFonts w:cs="B Titr"/>
          <w:b/>
          <w:bCs/>
          <w:sz w:val="28"/>
          <w:szCs w:val="28"/>
          <w:rtl/>
        </w:rPr>
        <w:t xml:space="preserve"> م</w:t>
      </w:r>
      <w:r w:rsidRPr="00E04B99">
        <w:rPr>
          <w:rFonts w:cs="B Titr" w:hint="cs"/>
          <w:b/>
          <w:bCs/>
          <w:sz w:val="28"/>
          <w:szCs w:val="28"/>
          <w:rtl/>
        </w:rPr>
        <w:t>ی‌</w:t>
      </w:r>
      <w:r w:rsidRPr="00E04B99">
        <w:rPr>
          <w:rFonts w:cs="B Titr" w:hint="eastAsia"/>
          <w:b/>
          <w:bCs/>
          <w:sz w:val="28"/>
          <w:szCs w:val="28"/>
          <w:rtl/>
        </w:rPr>
        <w:t>سازد</w:t>
      </w:r>
      <w:r w:rsidRPr="00E04B99">
        <w:rPr>
          <w:rFonts w:cs="B Titr"/>
          <w:b/>
          <w:bCs/>
          <w:sz w:val="28"/>
          <w:szCs w:val="28"/>
          <w:rtl/>
        </w:rPr>
        <w:t>.</w:t>
      </w:r>
      <w:r>
        <w:rPr>
          <w:rFonts w:cs="B Titr" w:hint="cs"/>
          <w:b/>
          <w:bCs/>
          <w:sz w:val="28"/>
          <w:szCs w:val="28"/>
          <w:rtl/>
        </w:rPr>
        <w:t xml:space="preserve"> </w:t>
      </w:r>
      <w:r w:rsidRPr="00E04B99">
        <w:rPr>
          <w:rFonts w:cs="B Titr" w:hint="eastAsia"/>
          <w:b/>
          <w:bCs/>
          <w:sz w:val="28"/>
          <w:szCs w:val="28"/>
          <w:rtl/>
        </w:rPr>
        <w:t>چون</w:t>
      </w:r>
      <w:r w:rsidRPr="00E04B99">
        <w:rPr>
          <w:rFonts w:cs="B Titr"/>
          <w:b/>
          <w:bCs/>
          <w:sz w:val="28"/>
          <w:szCs w:val="28"/>
          <w:rtl/>
        </w:rPr>
        <w:t xml:space="preserve"> محاسبه‌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هر درا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ه</w:t>
      </w:r>
      <w:r w:rsidRPr="00E04B99">
        <w:rPr>
          <w:rFonts w:cs="B Titr"/>
          <w:b/>
          <w:bCs/>
          <w:sz w:val="28"/>
          <w:szCs w:val="28"/>
          <w:rtl/>
        </w:rPr>
        <w:t xml:space="preserve"> مستقل است، تقس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م</w:t>
      </w:r>
      <w:r w:rsidRPr="00E04B99">
        <w:rPr>
          <w:rFonts w:cs="B Titr"/>
          <w:b/>
          <w:bCs/>
          <w:sz w:val="28"/>
          <w:szCs w:val="28"/>
          <w:rtl/>
        </w:rPr>
        <w:t xml:space="preserve"> کار ب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ن</w:t>
      </w:r>
      <w:r w:rsidRPr="00E04B99">
        <w:rPr>
          <w:rFonts w:cs="B Titr"/>
          <w:b/>
          <w:bCs/>
          <w:sz w:val="28"/>
          <w:szCs w:val="28"/>
          <w:rtl/>
        </w:rPr>
        <w:t xml:space="preserve"> </w:t>
      </w:r>
      <w:r w:rsidRPr="00E04B99">
        <w:rPr>
          <w:rFonts w:cs="B Titr"/>
          <w:b/>
          <w:bCs/>
          <w:sz w:val="28"/>
          <w:szCs w:val="28"/>
        </w:rPr>
        <w:t>Task</w:t>
      </w:r>
      <w:r w:rsidRPr="00E04B99">
        <w:rPr>
          <w:rFonts w:cs="B Titr"/>
          <w:b/>
          <w:bCs/>
          <w:sz w:val="28"/>
          <w:szCs w:val="28"/>
          <w:rtl/>
        </w:rPr>
        <w:t>ها مناسب بود.</w:t>
      </w:r>
    </w:p>
    <w:p w14:paraId="04C90BBD" w14:textId="47BE66EC" w:rsidR="00E04B99" w:rsidRDefault="00E04B99" w:rsidP="00E04B99">
      <w:pPr>
        <w:jc w:val="right"/>
        <w:rPr>
          <w:rFonts w:cs="B Titr"/>
          <w:b/>
          <w:bCs/>
          <w:sz w:val="28"/>
          <w:szCs w:val="28"/>
        </w:rPr>
      </w:pPr>
      <w:r>
        <w:rPr>
          <w:rFonts w:cs="B Titr"/>
          <w:b/>
          <w:bCs/>
          <w:sz w:val="28"/>
          <w:szCs w:val="28"/>
        </w:rPr>
        <w:t>Exercises 4:</w:t>
      </w:r>
    </w:p>
    <w:p w14:paraId="12470028" w14:textId="0C137926" w:rsidR="00E04B99" w:rsidRPr="00E04B99" w:rsidRDefault="00E04B99" w:rsidP="00E04B99">
      <w:pPr>
        <w:rPr>
          <w:rFonts w:cs="B Titr"/>
          <w:b/>
          <w:bCs/>
          <w:sz w:val="28"/>
          <w:szCs w:val="28"/>
          <w:rtl/>
        </w:rPr>
      </w:pPr>
      <w:r w:rsidRPr="00E04B99">
        <w:rPr>
          <w:rFonts w:cs="B Titr" w:hint="eastAsia"/>
          <w:b/>
          <w:bCs/>
          <w:sz w:val="28"/>
          <w:szCs w:val="28"/>
          <w:rtl/>
        </w:rPr>
        <w:t>برا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</w:t>
      </w:r>
      <w:r w:rsidRPr="00E04B99">
        <w:rPr>
          <w:rFonts w:cs="B Titr"/>
          <w:b/>
          <w:bCs/>
          <w:sz w:val="28"/>
          <w:szCs w:val="28"/>
        </w:rPr>
        <w:t>thread-safe</w:t>
      </w:r>
      <w:r w:rsidRPr="00E04B99">
        <w:rPr>
          <w:rFonts w:cs="B Titr"/>
          <w:b/>
          <w:bCs/>
          <w:sz w:val="28"/>
          <w:szCs w:val="28"/>
          <w:rtl/>
        </w:rPr>
        <w:t xml:space="preserve"> شدن ل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ست</w:t>
      </w:r>
      <w:r w:rsidRPr="00E04B99">
        <w:rPr>
          <w:rFonts w:cs="B Titr"/>
          <w:b/>
          <w:bCs/>
          <w:sz w:val="28"/>
          <w:szCs w:val="28"/>
          <w:rtl/>
        </w:rPr>
        <w:t xml:space="preserve"> از </w:t>
      </w:r>
      <w:r w:rsidRPr="00E04B99">
        <w:rPr>
          <w:rFonts w:cs="B Titr"/>
          <w:b/>
          <w:bCs/>
          <w:sz w:val="28"/>
          <w:szCs w:val="28"/>
        </w:rPr>
        <w:t>lock</w:t>
      </w:r>
      <w:r w:rsidRPr="00E04B99">
        <w:rPr>
          <w:rFonts w:cs="B Titr"/>
          <w:b/>
          <w:bCs/>
          <w:sz w:val="28"/>
          <w:szCs w:val="28"/>
          <w:rtl/>
        </w:rPr>
        <w:t xml:space="preserve"> استفاده م</w:t>
      </w:r>
      <w:r w:rsidRPr="00E04B99">
        <w:rPr>
          <w:rFonts w:cs="B Titr" w:hint="cs"/>
          <w:b/>
          <w:bCs/>
          <w:sz w:val="28"/>
          <w:szCs w:val="28"/>
          <w:rtl/>
        </w:rPr>
        <w:t>ی‌</w:t>
      </w:r>
      <w:r w:rsidRPr="00E04B99">
        <w:rPr>
          <w:rFonts w:cs="B Titr" w:hint="eastAsia"/>
          <w:b/>
          <w:bCs/>
          <w:sz w:val="28"/>
          <w:szCs w:val="28"/>
          <w:rtl/>
        </w:rPr>
        <w:t>کن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م</w:t>
      </w:r>
      <w:r w:rsidRPr="00E04B99">
        <w:rPr>
          <w:rFonts w:cs="B Titr"/>
          <w:b/>
          <w:bCs/>
          <w:sz w:val="28"/>
          <w:szCs w:val="28"/>
          <w:rtl/>
        </w:rPr>
        <w:t>.</w:t>
      </w:r>
      <w:r>
        <w:rPr>
          <w:rFonts w:cs="B Titr" w:hint="cs"/>
          <w:b/>
          <w:bCs/>
          <w:sz w:val="28"/>
          <w:szCs w:val="28"/>
          <w:rtl/>
        </w:rPr>
        <w:t xml:space="preserve"> </w:t>
      </w:r>
      <w:r w:rsidRPr="00E04B99">
        <w:rPr>
          <w:rFonts w:cs="B Titr" w:hint="eastAsia"/>
          <w:b/>
          <w:bCs/>
          <w:sz w:val="28"/>
          <w:szCs w:val="28"/>
          <w:rtl/>
        </w:rPr>
        <w:t>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ن</w:t>
      </w:r>
      <w:r w:rsidRPr="00E04B99">
        <w:rPr>
          <w:rFonts w:cs="B Titr"/>
          <w:b/>
          <w:bCs/>
          <w:sz w:val="28"/>
          <w:szCs w:val="28"/>
          <w:rtl/>
        </w:rPr>
        <w:t xml:space="preserve"> روش باعث م</w:t>
      </w:r>
      <w:r w:rsidRPr="00E04B99">
        <w:rPr>
          <w:rFonts w:cs="B Titr" w:hint="cs"/>
          <w:b/>
          <w:bCs/>
          <w:sz w:val="28"/>
          <w:szCs w:val="28"/>
          <w:rtl/>
        </w:rPr>
        <w:t>ی‌</w:t>
      </w:r>
      <w:r w:rsidRPr="00E04B99">
        <w:rPr>
          <w:rFonts w:cs="B Titr" w:hint="eastAsia"/>
          <w:b/>
          <w:bCs/>
          <w:sz w:val="28"/>
          <w:szCs w:val="28"/>
          <w:rtl/>
        </w:rPr>
        <w:t>شود</w:t>
      </w:r>
      <w:r w:rsidRPr="00E04B99">
        <w:rPr>
          <w:rFonts w:cs="B Titr"/>
          <w:b/>
          <w:bCs/>
          <w:sz w:val="28"/>
          <w:szCs w:val="28"/>
          <w:rtl/>
        </w:rPr>
        <w:t xml:space="preserve"> فقط 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ک</w:t>
      </w:r>
      <w:r w:rsidRPr="00E04B99">
        <w:rPr>
          <w:rFonts w:cs="B Titr"/>
          <w:b/>
          <w:bCs/>
          <w:sz w:val="28"/>
          <w:szCs w:val="28"/>
          <w:rtl/>
        </w:rPr>
        <w:t xml:space="preserve"> </w:t>
      </w:r>
      <w:r w:rsidRPr="00E04B99">
        <w:rPr>
          <w:rFonts w:cs="B Titr"/>
          <w:b/>
          <w:bCs/>
          <w:sz w:val="28"/>
          <w:szCs w:val="28"/>
        </w:rPr>
        <w:t>thread</w:t>
      </w:r>
      <w:r w:rsidRPr="00E04B99">
        <w:rPr>
          <w:rFonts w:cs="B Titr"/>
          <w:b/>
          <w:bCs/>
          <w:sz w:val="28"/>
          <w:szCs w:val="28"/>
          <w:rtl/>
        </w:rPr>
        <w:t xml:space="preserve"> در لحظه بتواند به ل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ست</w:t>
      </w:r>
      <w:r w:rsidRPr="00E04B99">
        <w:rPr>
          <w:rFonts w:cs="B Titr"/>
          <w:b/>
          <w:bCs/>
          <w:sz w:val="28"/>
          <w:szCs w:val="28"/>
          <w:rtl/>
        </w:rPr>
        <w:t xml:space="preserve"> دسترس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داشته باشد.</w:t>
      </w:r>
    </w:p>
    <w:p w14:paraId="48DDC317" w14:textId="77777777" w:rsidR="00E04B99" w:rsidRPr="00E04B99" w:rsidRDefault="00E04B99" w:rsidP="00E04B99">
      <w:pPr>
        <w:rPr>
          <w:rFonts w:cs="B Titr"/>
          <w:b/>
          <w:bCs/>
          <w:sz w:val="28"/>
          <w:szCs w:val="28"/>
        </w:rPr>
      </w:pPr>
      <w:r w:rsidRPr="00E04B99">
        <w:rPr>
          <w:rFonts w:cs="B Titr"/>
          <w:b/>
          <w:bCs/>
          <w:sz w:val="28"/>
          <w:szCs w:val="28"/>
        </w:rPr>
        <w:t>Mutual Exclusion</w:t>
      </w:r>
    </w:p>
    <w:p w14:paraId="7E922AE9" w14:textId="77777777" w:rsidR="00E04B99" w:rsidRPr="00E04B99" w:rsidRDefault="00E04B99" w:rsidP="00E04B99">
      <w:pPr>
        <w:rPr>
          <w:rFonts w:cs="B Titr"/>
          <w:b/>
          <w:bCs/>
          <w:sz w:val="28"/>
          <w:szCs w:val="28"/>
          <w:rtl/>
        </w:rPr>
      </w:pP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عن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در هر لحظه فقط 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ک</w:t>
      </w:r>
      <w:r w:rsidRPr="00E04B99">
        <w:rPr>
          <w:rFonts w:cs="B Titr"/>
          <w:b/>
          <w:bCs/>
          <w:sz w:val="28"/>
          <w:szCs w:val="28"/>
          <w:rtl/>
        </w:rPr>
        <w:t xml:space="preserve"> </w:t>
      </w:r>
      <w:r w:rsidRPr="00E04B99">
        <w:rPr>
          <w:rFonts w:cs="B Titr"/>
          <w:b/>
          <w:bCs/>
          <w:sz w:val="28"/>
          <w:szCs w:val="28"/>
        </w:rPr>
        <w:t>thread</w:t>
      </w:r>
      <w:r w:rsidRPr="00E04B99">
        <w:rPr>
          <w:rFonts w:cs="B Titr"/>
          <w:b/>
          <w:bCs/>
          <w:sz w:val="28"/>
          <w:szCs w:val="28"/>
          <w:rtl/>
        </w:rPr>
        <w:t xml:space="preserve"> اجازه‌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ورود به بخش حساس را داشته باشد.</w:t>
      </w:r>
    </w:p>
    <w:p w14:paraId="48851984" w14:textId="77777777" w:rsidR="00E04B99" w:rsidRPr="00E04B99" w:rsidRDefault="00E04B99" w:rsidP="00E04B99">
      <w:pPr>
        <w:rPr>
          <w:rFonts w:cs="B Titr"/>
          <w:b/>
          <w:bCs/>
          <w:sz w:val="28"/>
          <w:szCs w:val="28"/>
        </w:rPr>
      </w:pPr>
      <w:r w:rsidRPr="00E04B99">
        <w:rPr>
          <w:rFonts w:cs="B Titr"/>
          <w:b/>
          <w:bCs/>
          <w:sz w:val="28"/>
          <w:szCs w:val="28"/>
        </w:rPr>
        <w:t>Critical Section</w:t>
      </w:r>
    </w:p>
    <w:p w14:paraId="3530B3F2" w14:textId="77777777" w:rsidR="00E04B99" w:rsidRPr="00E04B99" w:rsidRDefault="00E04B99" w:rsidP="00E04B99">
      <w:pPr>
        <w:rPr>
          <w:rFonts w:cs="B Titr"/>
          <w:b/>
          <w:bCs/>
          <w:sz w:val="28"/>
          <w:szCs w:val="28"/>
          <w:rtl/>
        </w:rPr>
      </w:pPr>
      <w:r w:rsidRPr="00E04B99">
        <w:rPr>
          <w:rFonts w:cs="B Titr" w:hint="eastAsia"/>
          <w:b/>
          <w:bCs/>
          <w:sz w:val="28"/>
          <w:szCs w:val="28"/>
          <w:rtl/>
        </w:rPr>
        <w:t>بخش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از برنامه است که به داده‌ها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مشترک دسترس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دارد و با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د</w:t>
      </w:r>
      <w:r w:rsidRPr="00E04B99">
        <w:rPr>
          <w:rFonts w:cs="B Titr"/>
          <w:b/>
          <w:bCs/>
          <w:sz w:val="28"/>
          <w:szCs w:val="28"/>
          <w:rtl/>
        </w:rPr>
        <w:t xml:space="preserve"> از هم‌زمان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ناامن محافظت شود.</w:t>
      </w:r>
    </w:p>
    <w:p w14:paraId="28742056" w14:textId="77777777" w:rsidR="00E04B99" w:rsidRPr="00E04B99" w:rsidRDefault="00E04B99" w:rsidP="00E04B99">
      <w:pPr>
        <w:rPr>
          <w:rFonts w:cs="B Titr"/>
          <w:b/>
          <w:bCs/>
          <w:sz w:val="28"/>
          <w:szCs w:val="28"/>
          <w:rtl/>
        </w:rPr>
      </w:pPr>
      <w:r w:rsidRPr="00E04B99">
        <w:rPr>
          <w:rFonts w:cs="B Titr" w:hint="eastAsia"/>
          <w:b/>
          <w:bCs/>
          <w:sz w:val="28"/>
          <w:szCs w:val="28"/>
          <w:rtl/>
        </w:rPr>
        <w:t>دل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ل</w:t>
      </w:r>
      <w:r w:rsidRPr="00E04B99">
        <w:rPr>
          <w:rFonts w:cs="B Titr"/>
          <w:b/>
          <w:bCs/>
          <w:sz w:val="28"/>
          <w:szCs w:val="28"/>
          <w:rtl/>
        </w:rPr>
        <w:t xml:space="preserve"> استفاده از </w:t>
      </w:r>
      <w:r w:rsidRPr="00E04B99">
        <w:rPr>
          <w:rFonts w:cs="B Titr"/>
          <w:b/>
          <w:bCs/>
          <w:sz w:val="28"/>
          <w:szCs w:val="28"/>
        </w:rPr>
        <w:t>lock</w:t>
      </w:r>
    </w:p>
    <w:p w14:paraId="286D1CB3" w14:textId="0A09396B" w:rsidR="003206CE" w:rsidRPr="00E04B99" w:rsidRDefault="00E04B99" w:rsidP="00E04B99">
      <w:pPr>
        <w:rPr>
          <w:rFonts w:cs="B Titr" w:hint="cs"/>
          <w:b/>
          <w:bCs/>
          <w:sz w:val="28"/>
          <w:szCs w:val="28"/>
        </w:rPr>
      </w:pPr>
      <w:r w:rsidRPr="00E04B99">
        <w:rPr>
          <w:rFonts w:cs="B Titr"/>
          <w:b/>
          <w:bCs/>
          <w:sz w:val="28"/>
          <w:szCs w:val="28"/>
        </w:rPr>
        <w:t>Lock</w:t>
      </w:r>
      <w:r w:rsidRPr="00E04B99">
        <w:rPr>
          <w:rFonts w:cs="B Titr"/>
          <w:b/>
          <w:bCs/>
          <w:sz w:val="28"/>
          <w:szCs w:val="28"/>
          <w:rtl/>
        </w:rPr>
        <w:t xml:space="preserve"> مکان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زم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برا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ا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جاد</w:t>
      </w:r>
      <w:r w:rsidRPr="00E04B99">
        <w:rPr>
          <w:rFonts w:cs="B Titr"/>
          <w:b/>
          <w:bCs/>
          <w:sz w:val="28"/>
          <w:szCs w:val="28"/>
          <w:rtl/>
        </w:rPr>
        <w:t xml:space="preserve"> </w:t>
      </w:r>
      <w:r w:rsidRPr="00E04B99">
        <w:rPr>
          <w:rFonts w:cs="B Titr"/>
          <w:b/>
          <w:bCs/>
          <w:sz w:val="28"/>
          <w:szCs w:val="28"/>
        </w:rPr>
        <w:t>mutual exclusion</w:t>
      </w:r>
      <w:r w:rsidRPr="00E04B99">
        <w:rPr>
          <w:rFonts w:cs="B Titr"/>
          <w:b/>
          <w:bCs/>
          <w:sz w:val="28"/>
          <w:szCs w:val="28"/>
          <w:rtl/>
        </w:rPr>
        <w:t xml:space="preserve"> است و از بروز </w:t>
      </w:r>
      <w:r w:rsidRPr="00E04B99">
        <w:rPr>
          <w:rFonts w:cs="B Titr"/>
          <w:b/>
          <w:bCs/>
          <w:sz w:val="28"/>
          <w:szCs w:val="28"/>
        </w:rPr>
        <w:t>race condition</w:t>
      </w:r>
      <w:r w:rsidRPr="00E04B99">
        <w:rPr>
          <w:rFonts w:cs="B Titr"/>
          <w:b/>
          <w:bCs/>
          <w:sz w:val="28"/>
          <w:szCs w:val="28"/>
          <w:rtl/>
        </w:rPr>
        <w:t xml:space="preserve"> جلوگ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 w:hint="eastAsia"/>
          <w:b/>
          <w:bCs/>
          <w:sz w:val="28"/>
          <w:szCs w:val="28"/>
          <w:rtl/>
        </w:rPr>
        <w:t>ر</w:t>
      </w:r>
      <w:r w:rsidRPr="00E04B99">
        <w:rPr>
          <w:rFonts w:cs="B Titr" w:hint="cs"/>
          <w:b/>
          <w:bCs/>
          <w:sz w:val="28"/>
          <w:szCs w:val="28"/>
          <w:rtl/>
        </w:rPr>
        <w:t>ی</w:t>
      </w:r>
      <w:r w:rsidRPr="00E04B99">
        <w:rPr>
          <w:rFonts w:cs="B Titr"/>
          <w:b/>
          <w:bCs/>
          <w:sz w:val="28"/>
          <w:szCs w:val="28"/>
          <w:rtl/>
        </w:rPr>
        <w:t xml:space="preserve"> م</w:t>
      </w:r>
      <w:r w:rsidRPr="00E04B99">
        <w:rPr>
          <w:rFonts w:cs="B Titr" w:hint="cs"/>
          <w:b/>
          <w:bCs/>
          <w:sz w:val="28"/>
          <w:szCs w:val="28"/>
          <w:rtl/>
        </w:rPr>
        <w:t>ی‌</w:t>
      </w:r>
      <w:r w:rsidRPr="00E04B99">
        <w:rPr>
          <w:rFonts w:cs="B Titr" w:hint="eastAsia"/>
          <w:b/>
          <w:bCs/>
          <w:sz w:val="28"/>
          <w:szCs w:val="28"/>
          <w:rtl/>
        </w:rPr>
        <w:t>کند</w:t>
      </w:r>
      <w:r w:rsidRPr="00E04B99">
        <w:rPr>
          <w:rFonts w:cs="B Titr"/>
          <w:b/>
          <w:bCs/>
          <w:sz w:val="28"/>
          <w:szCs w:val="28"/>
          <w:rtl/>
        </w:rPr>
        <w:t>.</w:t>
      </w:r>
    </w:p>
    <w:sectPr w:rsidR="003206CE" w:rsidRPr="00E04B99" w:rsidSect="00E04B9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99"/>
    <w:rsid w:val="000C3A37"/>
    <w:rsid w:val="003206CE"/>
    <w:rsid w:val="006227BF"/>
    <w:rsid w:val="00A0452B"/>
    <w:rsid w:val="00E04B99"/>
    <w:rsid w:val="00EB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66F38505"/>
  <w15:chartTrackingRefBased/>
  <w15:docId w15:val="{D3B1835A-CBF5-4735-8C45-B304E5BC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fa-IR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A3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C3A3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3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3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3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3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3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3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3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3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3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3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3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C3A3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3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3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C3A37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0C3A3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3A3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3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3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3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0C3A37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0C3A37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A37"/>
    <w:pPr>
      <w:bidi w:val="0"/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0C3A37"/>
    <w:rPr>
      <w:b/>
      <w:bCs/>
    </w:rPr>
  </w:style>
  <w:style w:type="character" w:styleId="Emphasis">
    <w:name w:val="Emphasis"/>
    <w:basedOn w:val="DefaultParagraphFont"/>
    <w:uiPriority w:val="20"/>
    <w:qFormat/>
    <w:rsid w:val="000C3A37"/>
    <w:rPr>
      <w:i/>
      <w:iCs/>
    </w:rPr>
  </w:style>
  <w:style w:type="paragraph" w:styleId="NoSpacing">
    <w:name w:val="No Spacing"/>
    <w:uiPriority w:val="1"/>
    <w:qFormat/>
    <w:rsid w:val="000C3A3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C3A3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C3A3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C3A3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A37"/>
    <w:pPr>
      <w:bidi w:val="0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</dc:creator>
  <cp:keywords/>
  <dc:description/>
  <cp:lastModifiedBy>ghazal</cp:lastModifiedBy>
  <cp:revision>1</cp:revision>
  <dcterms:created xsi:type="dcterms:W3CDTF">2026-07-01T21:05:00Z</dcterms:created>
  <dcterms:modified xsi:type="dcterms:W3CDTF">2026-07-01T21:11:00Z</dcterms:modified>
</cp:coreProperties>
</file>