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7E425" w14:textId="77777777" w:rsidR="00345E1E" w:rsidRPr="002F4208" w:rsidRDefault="00000000">
      <w:pPr>
        <w:pStyle w:val="Heading1"/>
        <w:jc w:val="center"/>
        <w:rPr>
          <w:rFonts w:asciiTheme="majorHAnsi" w:hAnsiTheme="majorHAnsi"/>
        </w:rPr>
      </w:pPr>
      <w:r w:rsidRPr="002F4208">
        <w:rPr>
          <w:rFonts w:asciiTheme="majorHAnsi" w:hAnsiTheme="majorHAnsi"/>
        </w:rPr>
        <w:t>Pastor Martin Timothy “Tim” Ceasar</w:t>
      </w:r>
    </w:p>
    <w:p w14:paraId="3BC83203" w14:textId="77777777" w:rsidR="00345E1E" w:rsidRPr="002F4208" w:rsidRDefault="00000000">
      <w:pPr>
        <w:pBdr>
          <w:bottom w:val="single" w:sz="6" w:space="1" w:color="1F3A8A"/>
        </w:pBdr>
        <w:spacing w:after="240"/>
        <w:jc w:val="center"/>
        <w:rPr>
          <w:rFonts w:asciiTheme="majorHAnsi" w:hAnsiTheme="majorHAnsi"/>
        </w:rPr>
      </w:pPr>
      <w:r w:rsidRPr="002F4208">
        <w:rPr>
          <w:rFonts w:asciiTheme="majorHAnsi" w:hAnsiTheme="majorHAnsi"/>
          <w:i/>
          <w:iCs/>
          <w:color w:val="555555"/>
          <w:sz w:val="22"/>
          <w:szCs w:val="22"/>
        </w:rPr>
        <w:t>Good Hope Baptist Church • Westlake, Louisiana</w:t>
      </w:r>
    </w:p>
    <w:p w14:paraId="0A337D60" w14:textId="77777777" w:rsidR="00345E1E" w:rsidRPr="002F4208" w:rsidRDefault="00000000">
      <w:pPr>
        <w:spacing w:after="200"/>
        <w:rPr>
          <w:rFonts w:asciiTheme="majorHAnsi" w:hAnsiTheme="majorHAnsi"/>
        </w:rPr>
      </w:pPr>
      <w:r w:rsidRPr="002F4208">
        <w:rPr>
          <w:rFonts w:asciiTheme="majorHAnsi" w:hAnsiTheme="majorHAnsi"/>
        </w:rPr>
        <w:t>Pastor Martin Timothy “Tim” Ceasar answered the call to Gospel Ministry on April 17, 1994, when he was licensed to preach, and was subsequently ordained in August of 1998. In December of 2015, he was called to serve as the under-shepherd of Good Hope Missionary Baptist Church in Westlake, Louisiana, where, by the guidance of the Holy Spirit, the congregation continues to experience remarkable spiritual growth and prosperity. Prior to this appointment, Pastor Ceasar faithfully served as Pastor of St. Luke Missionary Baptist Church in Lake Charles, Louisiana, from February 2001 to December 2015.</w:t>
      </w:r>
    </w:p>
    <w:p w14:paraId="745D8F02" w14:textId="77777777" w:rsidR="00345E1E" w:rsidRPr="002F4208" w:rsidRDefault="00000000">
      <w:pPr>
        <w:pStyle w:val="Heading2"/>
        <w:rPr>
          <w:rFonts w:asciiTheme="majorHAnsi" w:hAnsiTheme="majorHAnsi"/>
        </w:rPr>
      </w:pPr>
      <w:r w:rsidRPr="002F4208">
        <w:rPr>
          <w:rFonts w:asciiTheme="majorHAnsi" w:hAnsiTheme="majorHAnsi"/>
        </w:rPr>
        <w:t>Education &amp; Training</w:t>
      </w:r>
    </w:p>
    <w:p w14:paraId="44443657" w14:textId="77777777" w:rsidR="00345E1E" w:rsidRPr="002F4208" w:rsidRDefault="00000000">
      <w:pPr>
        <w:spacing w:after="200"/>
        <w:rPr>
          <w:rFonts w:asciiTheme="majorHAnsi" w:hAnsiTheme="majorHAnsi"/>
        </w:rPr>
      </w:pPr>
      <w:r w:rsidRPr="002F4208">
        <w:rPr>
          <w:rFonts w:asciiTheme="majorHAnsi" w:hAnsiTheme="majorHAnsi"/>
        </w:rPr>
        <w:t>Pastor Ceasar’s commitment to ministry and academic excellence is reflected in his extensive educational background. He earned a Certificate of Completion and a Diploma of Theology from the Baptist Minister’s Union School of Religion, and in 2002, he received a Certificate of Completion from American Baptist College. In addition, he holds a Bachelor of Arts Degree in Criminal Justice from McNeese State University and a Master of Arts Degree in Criminal Justice from the University of Louisiana Monroe (formerly Northeast Louisiana University).</w:t>
      </w:r>
    </w:p>
    <w:p w14:paraId="07E56FC4" w14:textId="77777777" w:rsidR="00345E1E" w:rsidRPr="002F4208" w:rsidRDefault="00000000">
      <w:pPr>
        <w:pStyle w:val="Heading2"/>
        <w:rPr>
          <w:rFonts w:asciiTheme="majorHAnsi" w:hAnsiTheme="majorHAnsi"/>
        </w:rPr>
      </w:pPr>
      <w:r w:rsidRPr="002F4208">
        <w:rPr>
          <w:rFonts w:asciiTheme="majorHAnsi" w:hAnsiTheme="majorHAnsi"/>
        </w:rPr>
        <w:t>Professional Service</w:t>
      </w:r>
    </w:p>
    <w:p w14:paraId="07FD629C" w14:textId="77777777" w:rsidR="00345E1E" w:rsidRPr="002F4208" w:rsidRDefault="00000000">
      <w:pPr>
        <w:spacing w:after="200"/>
        <w:rPr>
          <w:rFonts w:asciiTheme="majorHAnsi" w:hAnsiTheme="majorHAnsi"/>
        </w:rPr>
      </w:pPr>
      <w:r w:rsidRPr="002F4208">
        <w:rPr>
          <w:rFonts w:asciiTheme="majorHAnsi" w:hAnsiTheme="majorHAnsi"/>
        </w:rPr>
        <w:t>Pastor Ceasar currently serves as a Child Welfare Supervisor with the Calcasieu Parish Department of Children and Family Services. Throughout his tenure with the department, he has served in multiple capacities — including Court Liaison, Investigator, and Case Manager — with responsibilities that include conducting child protection investigations and assessing the safety and well-being of abused and neglected children.</w:t>
      </w:r>
    </w:p>
    <w:p w14:paraId="1EBCBB30" w14:textId="77777777" w:rsidR="00345E1E" w:rsidRPr="002F4208" w:rsidRDefault="00000000">
      <w:pPr>
        <w:pStyle w:val="Heading2"/>
        <w:rPr>
          <w:rFonts w:asciiTheme="majorHAnsi" w:hAnsiTheme="majorHAnsi"/>
        </w:rPr>
      </w:pPr>
      <w:r w:rsidRPr="002F4208">
        <w:rPr>
          <w:rFonts w:asciiTheme="majorHAnsi" w:hAnsiTheme="majorHAnsi"/>
        </w:rPr>
        <w:t>Community &amp; Ministry Involvement</w:t>
      </w:r>
    </w:p>
    <w:p w14:paraId="4965E2F9" w14:textId="77777777" w:rsidR="00345E1E" w:rsidRPr="002F4208" w:rsidRDefault="00000000">
      <w:pPr>
        <w:spacing w:after="200"/>
        <w:rPr>
          <w:rFonts w:asciiTheme="majorHAnsi" w:hAnsiTheme="majorHAnsi"/>
        </w:rPr>
      </w:pPr>
      <w:r w:rsidRPr="002F4208">
        <w:rPr>
          <w:rFonts w:asciiTheme="majorHAnsi" w:hAnsiTheme="majorHAnsi"/>
        </w:rPr>
        <w:t>Pastor Ceasar is deeply committed to serving both his community and the broader body of Christ. He is a past Board Member, Instructor, and Treasurer of American Baptist College at Lake Charles and is affiliated with the New Light Missionary and Educational Baptist Association, where he serves as 2nd Vice President and previously served as Director of the Congress of Christian Education. He is a past President of Stop the Madness Southwest Louisiana’s Advisory Council and currently serves as President of the Baptist Minister’s Union of Lake Charles and Vicinity. He is also a Founding Member of the 4-THEM Community Organization and a member of the Louisiana Social Services Supervisors Association.</w:t>
      </w:r>
    </w:p>
    <w:p w14:paraId="64C14FAF" w14:textId="77777777" w:rsidR="00345E1E" w:rsidRPr="002F4208" w:rsidRDefault="00000000">
      <w:pPr>
        <w:pStyle w:val="Heading2"/>
        <w:rPr>
          <w:rFonts w:asciiTheme="majorHAnsi" w:hAnsiTheme="majorHAnsi"/>
        </w:rPr>
      </w:pPr>
      <w:r w:rsidRPr="002F4208">
        <w:rPr>
          <w:rFonts w:asciiTheme="majorHAnsi" w:hAnsiTheme="majorHAnsi"/>
        </w:rPr>
        <w:t>Family</w:t>
      </w:r>
    </w:p>
    <w:p w14:paraId="671AD59F" w14:textId="77777777" w:rsidR="00345E1E" w:rsidRPr="002F4208" w:rsidRDefault="00000000">
      <w:pPr>
        <w:spacing w:after="200"/>
        <w:rPr>
          <w:rFonts w:asciiTheme="majorHAnsi" w:hAnsiTheme="majorHAnsi"/>
        </w:rPr>
      </w:pPr>
      <w:r w:rsidRPr="002F4208">
        <w:rPr>
          <w:rFonts w:asciiTheme="majorHAnsi" w:hAnsiTheme="majorHAnsi"/>
        </w:rPr>
        <w:t>Pastor Ceasar and his wife, Vanessa DeClouette Ceasar, are the proud parents of three daughters: Ashley Renee, Allison Patrice, and Alexis Katie. He also delights in his role as “Pawpaw” to his granddaughter, Brooklyn “Brooke” Faye Ceasar.</w:t>
      </w:r>
    </w:p>
    <w:p w14:paraId="0B8227EE" w14:textId="77777777" w:rsidR="00345E1E" w:rsidRPr="002F4208" w:rsidRDefault="00000000">
      <w:pPr>
        <w:pStyle w:val="Heading2"/>
        <w:rPr>
          <w:rFonts w:asciiTheme="majorHAnsi" w:hAnsiTheme="majorHAnsi"/>
        </w:rPr>
      </w:pPr>
      <w:r w:rsidRPr="002F4208">
        <w:rPr>
          <w:rFonts w:asciiTheme="majorHAnsi" w:hAnsiTheme="majorHAnsi"/>
        </w:rPr>
        <w:t>Personal Mission</w:t>
      </w:r>
    </w:p>
    <w:p w14:paraId="1B428FE8" w14:textId="77777777" w:rsidR="00345E1E" w:rsidRPr="002F4208" w:rsidRDefault="00000000">
      <w:pPr>
        <w:spacing w:after="200"/>
        <w:rPr>
          <w:rFonts w:asciiTheme="majorHAnsi" w:hAnsiTheme="majorHAnsi"/>
        </w:rPr>
      </w:pPr>
      <w:r w:rsidRPr="002F4208">
        <w:rPr>
          <w:rFonts w:asciiTheme="majorHAnsi" w:hAnsiTheme="majorHAnsi"/>
        </w:rPr>
        <w:lastRenderedPageBreak/>
        <w:t>Above all, Pastor Ceasar’s greatest desire is to please God through faithful and committed service — to nurture the children of God into mature and devoted servants, and to proclaim to the lost that Jesus loves them and gave His life for them.</w:t>
      </w:r>
    </w:p>
    <w:sectPr w:rsidR="00345E1E" w:rsidRPr="002F42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41FFA"/>
    <w:multiLevelType w:val="hybridMultilevel"/>
    <w:tmpl w:val="A7F27D64"/>
    <w:lvl w:ilvl="0" w:tplc="F54E47DE">
      <w:start w:val="1"/>
      <w:numFmt w:val="bullet"/>
      <w:lvlText w:val="●"/>
      <w:lvlJc w:val="left"/>
      <w:pPr>
        <w:ind w:left="720" w:hanging="360"/>
      </w:pPr>
    </w:lvl>
    <w:lvl w:ilvl="1" w:tplc="8674987C">
      <w:start w:val="1"/>
      <w:numFmt w:val="bullet"/>
      <w:lvlText w:val="○"/>
      <w:lvlJc w:val="left"/>
      <w:pPr>
        <w:ind w:left="1440" w:hanging="360"/>
      </w:pPr>
    </w:lvl>
    <w:lvl w:ilvl="2" w:tplc="5532D5A8">
      <w:start w:val="1"/>
      <w:numFmt w:val="bullet"/>
      <w:lvlText w:val="■"/>
      <w:lvlJc w:val="left"/>
      <w:pPr>
        <w:ind w:left="2160" w:hanging="360"/>
      </w:pPr>
    </w:lvl>
    <w:lvl w:ilvl="3" w:tplc="381611CA">
      <w:start w:val="1"/>
      <w:numFmt w:val="bullet"/>
      <w:lvlText w:val="●"/>
      <w:lvlJc w:val="left"/>
      <w:pPr>
        <w:ind w:left="2880" w:hanging="360"/>
      </w:pPr>
    </w:lvl>
    <w:lvl w:ilvl="4" w:tplc="D968E548">
      <w:start w:val="1"/>
      <w:numFmt w:val="bullet"/>
      <w:lvlText w:val="○"/>
      <w:lvlJc w:val="left"/>
      <w:pPr>
        <w:ind w:left="3600" w:hanging="360"/>
      </w:pPr>
    </w:lvl>
    <w:lvl w:ilvl="5" w:tplc="A59820BA">
      <w:start w:val="1"/>
      <w:numFmt w:val="bullet"/>
      <w:lvlText w:val="■"/>
      <w:lvlJc w:val="left"/>
      <w:pPr>
        <w:ind w:left="4320" w:hanging="360"/>
      </w:pPr>
    </w:lvl>
    <w:lvl w:ilvl="6" w:tplc="FD3C9A08">
      <w:start w:val="1"/>
      <w:numFmt w:val="bullet"/>
      <w:lvlText w:val="●"/>
      <w:lvlJc w:val="left"/>
      <w:pPr>
        <w:ind w:left="5040" w:hanging="360"/>
      </w:pPr>
    </w:lvl>
    <w:lvl w:ilvl="7" w:tplc="AC0000AC">
      <w:start w:val="1"/>
      <w:numFmt w:val="bullet"/>
      <w:lvlText w:val="●"/>
      <w:lvlJc w:val="left"/>
      <w:pPr>
        <w:ind w:left="5760" w:hanging="360"/>
      </w:pPr>
    </w:lvl>
    <w:lvl w:ilvl="8" w:tplc="1F426682">
      <w:start w:val="1"/>
      <w:numFmt w:val="bullet"/>
      <w:lvlText w:val="●"/>
      <w:lvlJc w:val="left"/>
      <w:pPr>
        <w:ind w:left="6480" w:hanging="360"/>
      </w:pPr>
    </w:lvl>
  </w:abstractNum>
  <w:num w:numId="1" w16cid:durableId="889343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E1E"/>
    <w:rsid w:val="002F4208"/>
    <w:rsid w:val="00345E1E"/>
    <w:rsid w:val="00AA6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CE7F4"/>
  <w15:docId w15:val="{BADAA110-53CE-4D38-AB84-CBED63DFF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A8A"/>
      <w:sz w:val="36"/>
      <w:szCs w:val="36"/>
    </w:rPr>
  </w:style>
  <w:style w:type="paragraph" w:styleId="Heading2">
    <w:name w:val="heading 2"/>
    <w:uiPriority w:val="9"/>
    <w:unhideWhenUsed/>
    <w:qFormat/>
    <w:pPr>
      <w:spacing w:before="240" w:after="80"/>
      <w:outlineLvl w:val="1"/>
    </w:pPr>
    <w:rPr>
      <w:b/>
      <w:bCs/>
      <w:color w:val="1F3A8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439</Words>
  <Characters>2503</Characters>
  <Application>Microsoft Office Word</Application>
  <DocSecurity>0</DocSecurity>
  <Lines>20</Lines>
  <Paragraphs>5</Paragraphs>
  <ScaleCrop>false</ScaleCrop>
  <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McDonald Carheel</cp:lastModifiedBy>
  <cp:revision>2</cp:revision>
  <dcterms:created xsi:type="dcterms:W3CDTF">2026-05-08T23:02:00Z</dcterms:created>
  <dcterms:modified xsi:type="dcterms:W3CDTF">2026-05-08T23:02:00Z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bbd378e6-7c32-4170-9fc7-958465668dc5</vt:lpwstr>
  </property>
</Properties>
</file>