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EB9B" w14:textId="53D101FE" w:rsidR="00951CB3" w:rsidRPr="00951CB3" w:rsidRDefault="00951CB3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51CB3">
        <w:rPr>
          <w:rFonts w:ascii="Times New Roman" w:hAnsi="Times New Roman" w:cs="Times New Roman"/>
          <w:sz w:val="28"/>
          <w:szCs w:val="28"/>
          <w:lang w:eastAsia="ru-RU"/>
        </w:rPr>
        <w:t>Создадим 12 дополнительных шумовых признаков, элементами которых будут некоррелируемые случайные числа с нормальным, равномерным и Лапласовым распределениями. Параметры каждого из распределений берутся случайным независимым образом.</w:t>
      </w:r>
    </w:p>
    <w:p w14:paraId="47017551" w14:textId="09922584" w:rsidR="000B0245" w:rsidRPr="00951CB3" w:rsidRDefault="000B0245" w:rsidP="000B0245">
      <w:pPr>
        <w:rPr>
          <w:rFonts w:ascii="Times New Roman" w:hAnsi="Times New Roman" w:cs="Times New Roman"/>
          <w:sz w:val="28"/>
          <w:szCs w:val="28"/>
        </w:rPr>
      </w:pPr>
      <w:r w:rsidRPr="00951CB3">
        <w:rPr>
          <w:rFonts w:ascii="Times New Roman" w:hAnsi="Times New Roman" w:cs="Times New Roman"/>
          <w:sz w:val="28"/>
          <w:szCs w:val="28"/>
        </w:rPr>
        <w:t>давайте ещё раз по методологии пройдёмся</w:t>
      </w:r>
    </w:p>
    <w:p w14:paraId="7B3E67F7" w14:textId="7B8329E0" w:rsidR="0077100F" w:rsidRPr="00951CB3" w:rsidRDefault="000B0245" w:rsidP="000B0245">
      <w:pPr>
        <w:rPr>
          <w:rFonts w:ascii="Times New Roman" w:hAnsi="Times New Roman" w:cs="Times New Roman"/>
          <w:sz w:val="28"/>
          <w:szCs w:val="28"/>
        </w:rPr>
      </w:pPr>
      <w:r w:rsidRPr="00951CB3">
        <w:rPr>
          <w:rFonts w:ascii="Times New Roman" w:hAnsi="Times New Roman" w:cs="Times New Roman"/>
          <w:sz w:val="28"/>
          <w:szCs w:val="28"/>
        </w:rPr>
        <w:t>для оценки значимости использу</w:t>
      </w:r>
      <w:r w:rsidR="0077100F" w:rsidRPr="00951CB3">
        <w:rPr>
          <w:rFonts w:ascii="Times New Roman" w:hAnsi="Times New Roman" w:cs="Times New Roman"/>
          <w:sz w:val="28"/>
          <w:szCs w:val="28"/>
        </w:rPr>
        <w:t>ются</w:t>
      </w:r>
      <w:r w:rsidRPr="00951CB3">
        <w:rPr>
          <w:rFonts w:ascii="Times New Roman" w:hAnsi="Times New Roman" w:cs="Times New Roman"/>
          <w:sz w:val="28"/>
          <w:szCs w:val="28"/>
        </w:rPr>
        <w:t xml:space="preserve"> 2 критерия в практической части - коэффициенты </w:t>
      </w:r>
      <w:r w:rsidRPr="00951CB3">
        <w:rPr>
          <w:rFonts w:ascii="Times New Roman" w:hAnsi="Times New Roman" w:cs="Times New Roman"/>
          <w:sz w:val="28"/>
          <w:szCs w:val="28"/>
        </w:rPr>
        <w:t>регрессии</w:t>
      </w:r>
      <w:r w:rsidRPr="00951CB3">
        <w:rPr>
          <w:rFonts w:ascii="Times New Roman" w:hAnsi="Times New Roman" w:cs="Times New Roman"/>
          <w:sz w:val="28"/>
          <w:szCs w:val="28"/>
        </w:rPr>
        <w:t xml:space="preserve"> в задаче линейной регрессии, и значимости из случайных лесов</w:t>
      </w:r>
    </w:p>
    <w:p w14:paraId="768EB06D" w14:textId="7BD5CAC6" w:rsidR="005E47A0" w:rsidRPr="00951CB3" w:rsidRDefault="000B0245" w:rsidP="000B0245">
      <w:pPr>
        <w:rPr>
          <w:rFonts w:ascii="Times New Roman" w:hAnsi="Times New Roman" w:cs="Times New Roman"/>
          <w:sz w:val="28"/>
          <w:szCs w:val="28"/>
        </w:rPr>
      </w:pPr>
      <w:r w:rsidRPr="00951CB3">
        <w:rPr>
          <w:rFonts w:ascii="Times New Roman" w:hAnsi="Times New Roman" w:cs="Times New Roman"/>
          <w:sz w:val="28"/>
          <w:szCs w:val="28"/>
        </w:rPr>
        <w:t>показываете, что если в исходный датасет добавлять некоррелированные признаки с разными видами распределений, то значимости у них по этим обоим критериям оказываются низкими, как и ожидается</w:t>
      </w:r>
    </w:p>
    <w:p w14:paraId="59F61E3E" w14:textId="59F2BC71" w:rsidR="000B0245" w:rsidRPr="00951CB3" w:rsidRDefault="000B0245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Все кросс-валидации – 5-кратные перекрестные с сохранением частоты появления классов в выборках. Используемые далее обозначения: </w:t>
      </w:r>
      <w:r w:rsidRPr="00951CB3">
        <w:rPr>
          <w:rFonts w:ascii="Times New Roman" w:hAnsi="Times New Roman" w:cs="Times New Roman"/>
          <w:sz w:val="28"/>
          <w:szCs w:val="28"/>
          <w:lang w:val="en-US" w:eastAsia="ru-RU"/>
        </w:rPr>
        <w:t>train</w:t>
      </w:r>
      <w:r w:rsidR="00EB2ECA" w:rsidRPr="00EB2ECA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EB2ECA">
        <w:rPr>
          <w:rFonts w:ascii="Times New Roman" w:hAnsi="Times New Roman" w:cs="Times New Roman"/>
          <w:sz w:val="28"/>
          <w:szCs w:val="28"/>
          <w:lang w:val="en-US" w:eastAsia="ru-RU"/>
        </w:rPr>
        <w:t>mean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951CB3">
        <w:rPr>
          <w:rFonts w:ascii="Times New Roman" w:hAnsi="Times New Roman" w:cs="Times New Roman"/>
          <w:sz w:val="28"/>
          <w:szCs w:val="28"/>
          <w:lang w:val="en-US" w:eastAsia="ru-RU"/>
        </w:rPr>
        <w:t>scores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EB2ECA" w:rsidRPr="00EB2E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2ECA">
        <w:rPr>
          <w:rFonts w:ascii="Times New Roman" w:hAnsi="Times New Roman" w:cs="Times New Roman"/>
          <w:sz w:val="28"/>
          <w:szCs w:val="28"/>
          <w:lang w:eastAsia="ru-RU"/>
        </w:rPr>
        <w:t>математическое ожидание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оценки точности классификатора </w:t>
      </w:r>
      <w:r w:rsidR="00EB2ECA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2ECA">
        <w:rPr>
          <w:rFonts w:ascii="Times New Roman" w:hAnsi="Times New Roman" w:cs="Times New Roman"/>
          <w:sz w:val="28"/>
          <w:szCs w:val="28"/>
          <w:lang w:eastAsia="ru-RU"/>
        </w:rPr>
        <w:t>проверке на тренировочной выборке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51CB3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951CB3">
        <w:rPr>
          <w:rFonts w:ascii="Times New Roman" w:hAnsi="Times New Roman" w:cs="Times New Roman"/>
          <w:sz w:val="28"/>
          <w:szCs w:val="28"/>
          <w:lang w:val="en-US" w:eastAsia="ru-RU"/>
        </w:rPr>
        <w:t>scores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– на тестовы</w:t>
      </w:r>
      <w:r w:rsidR="00EB2ECA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выбор</w:t>
      </w:r>
      <w:r w:rsidR="00EB2ECA">
        <w:rPr>
          <w:rFonts w:ascii="Times New Roman" w:hAnsi="Times New Roman" w:cs="Times New Roman"/>
          <w:sz w:val="28"/>
          <w:szCs w:val="28"/>
          <w:lang w:eastAsia="ru-RU"/>
        </w:rPr>
        <w:t>ке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4DB9F4" w14:textId="058F70BA" w:rsidR="000B0245" w:rsidRPr="00951CB3" w:rsidRDefault="0077100F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51CB3">
        <w:rPr>
          <w:rFonts w:ascii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Pr="00951CB3">
        <w:rPr>
          <w:rFonts w:ascii="Times New Roman" w:hAnsi="Times New Roman" w:cs="Times New Roman"/>
          <w:sz w:val="28"/>
          <w:szCs w:val="28"/>
        </w:rPr>
        <w:t> 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>[10] стал fnlwgt. Это можно интерпретировать как то, что самым важным признаком того, что человек зарабатывает больше определенного порога является количество людей с такими же характеристиками. Происходит это потому, что как деревья решений, так и случайные леса могут выдавать смещённую оценку важности признаков</w:t>
      </w:r>
      <w:r w:rsidRPr="00951CB3">
        <w:rPr>
          <w:rFonts w:ascii="Times New Roman" w:hAnsi="Times New Roman" w:cs="Times New Roman"/>
          <w:sz w:val="28"/>
          <w:szCs w:val="28"/>
        </w:rPr>
        <w:t> 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>[6]. Притом, чем выше риск переобучения модели, тем выше риск получить более высокое смещение, поэтому доверять оценкам таких моделей надо с осторожностью.</w:t>
      </w:r>
    </w:p>
    <w:p w14:paraId="00B4B6AE" w14:textId="323172E2" w:rsidR="0077100F" w:rsidRPr="00951CB3" w:rsidRDefault="0077100F" w:rsidP="000B024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1C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случайного леса, регуляризация позволила сразу определить низкую важность параметра </w:t>
      </w:r>
      <w:r w:rsidRPr="00951C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fnlwgt</w:t>
      </w:r>
      <w:r w:rsidRPr="00951CB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хорошо согласуется с выбором метода прямого последовательного отбора признаков. Отметим также, что модели оказались не переобучены (точности классификатора как на тестовой, так и на тренировочной выборках оказались равными 82,8%)</w:t>
      </w:r>
    </w:p>
    <w:p w14:paraId="64D51D11" w14:textId="1D5BB8AA" w:rsidR="00951CB3" w:rsidRDefault="00951CB3" w:rsidP="00951C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Несмотря на 12 добавленных шумовых признаков, точность модели при валидировании выросла как в среднем. Кроме того, все шумовые признаки имеют относительно высокую важность, сравнимую с двумя оригинальными. Очевидно, что наша модель </w:t>
      </w:r>
      <w:r w:rsidR="003A6F07" w:rsidRPr="00951CB3">
        <w:rPr>
          <w:rFonts w:ascii="Times New Roman" w:hAnsi="Times New Roman" w:cs="Times New Roman"/>
          <w:sz w:val="28"/>
          <w:szCs w:val="28"/>
          <w:lang w:eastAsia="ru-RU"/>
        </w:rPr>
        <w:t>переобучена.</w:t>
      </w:r>
      <w:r w:rsidRPr="00951CB3">
        <w:rPr>
          <w:rFonts w:ascii="Times New Roman" w:hAnsi="Times New Roman" w:cs="Times New Roman"/>
          <w:sz w:val="28"/>
          <w:szCs w:val="28"/>
          <w:lang w:eastAsia="ru-RU"/>
        </w:rPr>
        <w:t xml:space="preserve"> Здесь мы видим отчетливый пример того, как влияет переобучение на важность признаков модели – значения важности шумовых/маловажных признаков увеличивается. Поэтому часто бывает сложно подобрать постоянное пороговое значение важности признаков для исключения их из модели.</w:t>
      </w:r>
    </w:p>
    <w:p w14:paraId="53153471" w14:textId="08DEE58C" w:rsidR="00951CB3" w:rsidRDefault="003A6F07" w:rsidP="00951C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6F0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добавления дополнительных признаков модель не переобучилась, к тому же указанные выше признаки имеют более низкие коэффициенты, чем оригинальные. Отметим, что коэффициенты линейных моделей зависят от способа нормализации или масштабирования признаков</w:t>
      </w:r>
    </w:p>
    <w:p w14:paraId="6972668D" w14:textId="349678F7" w:rsidR="00951CB3" w:rsidRDefault="003A6F07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6F07">
        <w:rPr>
          <w:rFonts w:ascii="Times New Roman" w:hAnsi="Times New Roman" w:cs="Times New Roman"/>
          <w:sz w:val="28"/>
          <w:szCs w:val="28"/>
          <w:lang w:eastAsia="ru-RU"/>
        </w:rPr>
        <w:t>Такой результат был показывает, что маловажными оказались шумовые признаки и признак fnlwgt, который при первоначальной оценке случайным лесом был самым значимым для модели. Однако из всех оригинальных признаков он имел наименьшее значение оценочной функции как для линейных моделей с регуляризацией.</w:t>
      </w:r>
    </w:p>
    <w:p w14:paraId="2D5FC721" w14:textId="302E9C31" w:rsidR="006A6EFD" w:rsidRDefault="006A6EFD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подобных наблюдений был сформирован модифицированный метод оценки важности признаков на основе перестановок. Схемы оригинального и модифицированного алгоритмов представлены на рисунке. Прогностической моделью был выбран случайный лес.</w:t>
      </w:r>
    </w:p>
    <w:p w14:paraId="646DC386" w14:textId="4A537BA9" w:rsidR="00354B63" w:rsidRPr="003A6F07" w:rsidRDefault="00354B63" w:rsidP="000B024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4B63">
        <w:rPr>
          <w:rFonts w:ascii="Times New Roman" w:hAnsi="Times New Roman" w:cs="Times New Roman"/>
          <w:sz w:val="28"/>
          <w:szCs w:val="28"/>
          <w:lang w:eastAsia="ru-RU"/>
        </w:rPr>
        <w:t>В отличие от обычной перестановочной важности признаков, её модифицированная версия склонна к увеличению важности параметров, которые были оценены низко другими метриками. Так же было сохранено отношение порядка, полученного оригинальным методом, что показывает согласованность данной разработки с показанными ранее методами.</w:t>
      </w:r>
    </w:p>
    <w:sectPr w:rsidR="00354B63" w:rsidRPr="003A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45"/>
    <w:rsid w:val="000B0245"/>
    <w:rsid w:val="00354B63"/>
    <w:rsid w:val="003A6F07"/>
    <w:rsid w:val="004F416A"/>
    <w:rsid w:val="005E47A0"/>
    <w:rsid w:val="006A2AD7"/>
    <w:rsid w:val="006A6EFD"/>
    <w:rsid w:val="0077100F"/>
    <w:rsid w:val="00951CB3"/>
    <w:rsid w:val="00E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50A3"/>
  <w15:chartTrackingRefBased/>
  <w15:docId w15:val="{3A5D0683-7B95-4155-89CF-D488CA0B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E027-D1B5-48BF-BBD8-4040295F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Раковец</dc:creator>
  <cp:keywords/>
  <dc:description/>
  <cp:lastModifiedBy>Андрей Раковец</cp:lastModifiedBy>
  <cp:revision>1</cp:revision>
  <dcterms:created xsi:type="dcterms:W3CDTF">2022-06-13T16:04:00Z</dcterms:created>
  <dcterms:modified xsi:type="dcterms:W3CDTF">2022-06-13T18:10:00Z</dcterms:modified>
</cp:coreProperties>
</file>