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1" w:name="_Toc307953913"/>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The input file can contain any number of trees separated by a comma</w:t>
      </w:r>
      <w:r w:rsidR="004943B8">
        <w:t>.</w:t>
      </w:r>
    </w:p>
    <w:p w:rsidR="004943B8" w:rsidRPr="00B21668" w:rsidRDefault="004943B8" w:rsidP="004943B8">
      <w:r w:rsidRPr="00B21668">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AE38DA" w:rsidRPr="00B21668" w:rsidRDefault="00AE38DA" w:rsidP="00692DB2">
      <w:pPr>
        <w:jc w:val="both"/>
        <w:rPr>
          <w:lang w:val="pl-PL"/>
        </w:rPr>
      </w:pPr>
    </w:p>
    <w:p w:rsidR="004943B8" w:rsidRPr="00B21668" w:rsidRDefault="00B21668" w:rsidP="00692DB2">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non-zero weights must be assigned to all edges in the trees (except for the root), otherwise the calculations will be terminated and an error message will be displayed. It is allowed to relax these restrictions by using the </w:t>
      </w:r>
      <w:r w:rsidR="004C76A4" w:rsidRPr="00113306">
        <w:rPr>
          <w:rFonts w:ascii="Courier New" w:hAnsi="Courier New" w:cs="Courier New"/>
          <w:sz w:val="20"/>
          <w:szCs w:val="20"/>
        </w:rPr>
        <w:t>-</w:t>
      </w:r>
      <w:r w:rsidR="004C76A4">
        <w:rPr>
          <w:rFonts w:ascii="Courier New" w:hAnsi="Courier New" w:cs="Courier New"/>
          <w:sz w:val="20"/>
          <w:szCs w:val="20"/>
        </w:rPr>
        <w:t>W</w:t>
      </w:r>
      <w:r w:rsidRPr="00B21668">
        <w:t xml:space="preserve"> parameter, which enables to apply zero weights, and if there is no weight, zero value will be assigned to the edge as default.</w:t>
      </w:r>
    </w:p>
    <w:p w:rsidR="00B21668" w:rsidRPr="00AE38DA" w:rsidRDefault="00B21668" w:rsidP="00692DB2">
      <w:pPr>
        <w:jc w:val="both"/>
      </w:pPr>
    </w:p>
    <w:p w:rsidR="00A860DF" w:rsidRPr="006334CF" w:rsidRDefault="00C25D2E" w:rsidP="00692DB2">
      <w:pPr>
        <w:jc w:val="both"/>
        <w:rPr>
          <w:color w:val="FF0000"/>
        </w:rPr>
      </w:pPr>
      <w:proofErr w:type="spellStart"/>
      <w:r w:rsidRPr="00C25D2E">
        <w:t>Newick</w:t>
      </w:r>
      <w:proofErr w:type="spellEnd"/>
      <w:r w:rsidRPr="00C25D2E">
        <w:t xml:space="preserve"> trees are interpreted as rooted, even if there is a </w:t>
      </w:r>
      <w:proofErr w:type="spellStart"/>
      <w:r w:rsidRPr="00C25D2E">
        <w:t>multifurcation</w:t>
      </w:r>
      <w:proofErr w:type="spellEnd"/>
      <w:r w:rsidRPr="00C25D2E">
        <w:t xml:space="preserve"> at the base. The unrooted metrics modify each tree by removing the root, and if this leaves behind a node of degree 2 that node is removed as well</w:t>
      </w:r>
      <w:bookmarkStart w:id="3" w:name="_GoBack"/>
      <w:bookmarkEnd w:id="3"/>
      <w:r w:rsidR="00A860DF" w:rsidRPr="00AE40BF">
        <w:t>. 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lastRenderedPageBreak/>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w:t>
      </w:r>
      <w:r w:rsidR="00AB00B9">
        <w:t xml:space="preserve">be automatically </w:t>
      </w:r>
      <w:proofErr w:type="spellStart"/>
      <w:r w:rsidR="00AB00B9">
        <w:t>shrinked</w:t>
      </w:r>
      <w:proofErr w:type="spellEnd"/>
      <w:r w:rsidR="00AB00B9">
        <w:t xml:space="preserve"> if it</w:t>
      </w:r>
      <w:r w:rsidRPr="00AE40BF">
        <w:t xml:space="preserve">s degree equals 2. For example, if a rooted binary tree in the NEWICK format (A, B, C) is entered in the metric for a unrooted tree, then root will be treated as an internal vertex and tree will be interpreted as a unrooted, binary tree (A, B, C).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5C3EA4">
      <w:r w:rsidRPr="008E60E3">
        <w:t>In the case with weighted tree (tree with weights on the edge) the sum of edge weights incident to removed root vertex has been assigned to the new created edge as in the figure below.</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lastRenderedPageBreak/>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A860DF" w:rsidRDefault="00A860DF" w:rsidP="00692DB2">
      <w:pPr>
        <w:pStyle w:val="Nagwek1"/>
      </w:pPr>
      <w:r>
        <w:t xml:space="preserve">Running </w:t>
      </w:r>
      <w:proofErr w:type="spellStart"/>
      <w:r>
        <w:t>TreeCmp</w:t>
      </w:r>
      <w:bookmarkStart w:id="4" w:name="_Ref306905713"/>
      <w:bookmarkStart w:id="5" w:name="_Toc307953917"/>
      <w:bookmarkEnd w:id="2"/>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6" w:name="_Toc307953915"/>
      <w:r>
        <w:t>Directory structure</w:t>
      </w:r>
      <w:bookmarkEnd w:id="6"/>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AC0124">
            <w:r>
              <w:t xml:space="preserve">contains main jar file: </w:t>
            </w:r>
            <w:r w:rsidRPr="00BB14C9">
              <w:rPr>
                <w:b/>
              </w:rPr>
              <w:t>TreeCmp.jar</w:t>
            </w:r>
            <w:r>
              <w:t xml:space="preserve"> and lib folder with necessary open source libraries</w:t>
            </w:r>
            <w:r w:rsidR="00AC0124">
              <w:t>.</w:t>
            </w:r>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7" w:name="_Toc307953916"/>
      <w:r>
        <w:t>Command line syntax</w:t>
      </w:r>
      <w:bookmarkEnd w:id="7"/>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lastRenderedPageBreak/>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A860DF" w:rsidRDefault="00A860DF" w:rsidP="00692DB2">
      <w:pPr>
        <w:jc w:val="center"/>
      </w:pPr>
    </w:p>
    <w:p w:rsidR="00A860DF" w:rsidRDefault="008E60E3" w:rsidP="00692DB2">
      <w:pPr>
        <w:jc w:val="center"/>
      </w:pPr>
      <w:r>
        <w:rPr>
          <w:noProof/>
          <w:lang w:val="pl-PL"/>
        </w:rPr>
        <w:drawing>
          <wp:inline distT="0" distB="0" distL="0" distR="0">
            <wp:extent cx="3714750" cy="2981325"/>
            <wp:effectExtent l="0" t="0" r="0" b="0"/>
            <wp:docPr id="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981325"/>
                    </a:xfrm>
                    <a:prstGeom prst="rect">
                      <a:avLst/>
                    </a:prstGeom>
                    <a:noFill/>
                    <a:ln>
                      <a:noFill/>
                    </a:ln>
                  </pic:spPr>
                </pic:pic>
              </a:graphicData>
            </a:graphic>
          </wp:inline>
        </w:drawing>
      </w:r>
    </w:p>
    <w:p w:rsidR="00AB00B9" w:rsidRPr="00F4284A" w:rsidRDefault="00AB00B9"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 (numbers in square brackets correspond to the reference list.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lastRenderedPageBreak/>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Unrooted maximum agreement subtree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xml:space="preserve">– the Geodesic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rsidR="00304302">
        <w:t xml:space="preserve"> – </w:t>
      </w:r>
      <w:r>
        <w:t>i</w:t>
      </w:r>
      <w:r w:rsidRPr="00527523">
        <w:t>nclude summary section in the output file.</w:t>
      </w:r>
    </w:p>
    <w:p w:rsidR="00304302" w:rsidRPr="00426F39" w:rsidRDefault="00304302" w:rsidP="00304302">
      <w:pPr>
        <w:numPr>
          <w:ilvl w:val="1"/>
          <w:numId w:val="2"/>
        </w:numPr>
        <w:jc w:val="both"/>
      </w:pPr>
      <w:r w:rsidRPr="00426F39">
        <w:rPr>
          <w:rFonts w:ascii="Courier New" w:hAnsi="Courier New" w:cs="Courier New"/>
          <w:sz w:val="20"/>
          <w:szCs w:val="20"/>
        </w:rPr>
        <w:t>–W</w:t>
      </w:r>
      <w:r w:rsidRPr="00426F39">
        <w:t xml:space="preserve"> – weights of value zero are allowed. If there is no weight, its default value will be set to zero.</w:t>
      </w:r>
    </w:p>
    <w:p w:rsidR="00A860DF" w:rsidRPr="00304302"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lastRenderedPageBreak/>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Pr="00313DDF" w:rsidRDefault="00A860DF" w:rsidP="00313DDF">
      <w:pPr>
        <w:pStyle w:val="Nagwek1"/>
        <w:rPr>
          <w:lang w:val="pl-PL"/>
        </w:rPr>
      </w:pPr>
      <w:r>
        <w:t>Output data format</w:t>
      </w:r>
      <w:bookmarkEnd w:id="4"/>
      <w:bookmarkEnd w:id="5"/>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8" w:name="_Toc307953918"/>
      <w:r>
        <w:t>Basic output file structure</w:t>
      </w:r>
      <w:bookmarkEnd w:id="8"/>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Pr="00BB14C9">
              <w:rPr>
                <w:rFonts w:ascii="Courier New" w:hAnsi="Courier New" w:cs="Courier New"/>
                <w:sz w:val="20"/>
                <w:szCs w:val="20"/>
              </w:rPr>
              <w:t>F_Cluster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AC0D80">
            <w:pPr>
              <w:rPr>
                <w:rFonts w:ascii="Courier New" w:hAnsi="Courier New" w:cs="Courier New"/>
                <w:sz w:val="20"/>
                <w:szCs w:val="20"/>
              </w:rPr>
            </w:pPr>
            <w:r w:rsidRPr="00AC0D80">
              <w:t>Rooted maximum agreement subtree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lastRenderedPageBreak/>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A860DF" w:rsidP="00AC0D80">
            <w:r w:rsidRPr="008E60E3">
              <w:t>Unrooted maximum agreement subtree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9" w:name="_Toc307953919"/>
      <w:r>
        <w:t>Additional columns (-P and -N options)</w:t>
      </w:r>
      <w:bookmarkEnd w:id="9"/>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w:t>
      </w:r>
      <w:r w:rsidRPr="00426F39">
        <w:t>to 1000)</w:t>
      </w:r>
      <w:r w:rsidR="00B9290C" w:rsidRPr="00426F39">
        <w:t xml:space="preserve"> </w:t>
      </w:r>
      <w:r w:rsidR="00AB00B9">
        <w:t>or a metric for weighted trees is selected</w:t>
      </w:r>
      <w:r w:rsidRPr="00426F39">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10" w:name="_Toc307953920"/>
      <w:r>
        <w:t>Summary section format (-I option)</w:t>
      </w:r>
      <w:bookmarkEnd w:id="10"/>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Pr="00B9290C" w:rsidRDefault="00B9290C" w:rsidP="00B9290C">
      <w:bookmarkStart w:id="11" w:name="_Toc307953921"/>
    </w:p>
    <w:p w:rsidR="00A860DF" w:rsidRDefault="00A860DF" w:rsidP="00692DB2">
      <w:pPr>
        <w:pStyle w:val="Nagwek1"/>
      </w:pPr>
      <w:r>
        <w:t>Useful Java VM parameters</w:t>
      </w:r>
      <w:bookmarkStart w:id="12" w:name="_Toc307953922"/>
      <w:bookmarkEnd w:id="11"/>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lastRenderedPageBreak/>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2"/>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28"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M7rTVwwAgAAWgQAAA4AAAAAAAAAAAAAAAAALgIAAGRy&#10;cy9lMm9Eb2MueG1sUEsBAi0AFAAGAAgAAAAhAHZKTA7bAAAABQEAAA8AAAAAAAAAAAAAAAAAigQA&#10;AGRycy9kb3ducmV2LnhtbFBLBQYAAAAABAAEAPMAAACSBQAAAAA=&#10;" fillcolor="silver">
                <v:textbo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w:lastRenderedPageBreak/>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29"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rpLAIAAFo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">
                <v:textbo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BrGjz0uAgAAWgQAAA4AAAAAAAAAAAAAAAAALgIAAGRy&#10;cy9lMm9Eb2MueG1sUEsBAi0AFAAGAAgAAAAhAEJ7+N/dAAAABQEAAA8AAAAAAAAAAAAAAAAAiAQA&#10;AGRycy9kb3ducmV2LnhtbFBLBQYAAAAABAAEAPMAAACSBQAAAAA=&#10;">
                <v:textbo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t xml:space="preserve">to compute distances between custom set of random trees generated by other software, e.g. Evolver application form PAML package </w:t>
      </w:r>
      <w:r>
        <w:lastRenderedPageBreak/>
        <w:t>(</w:t>
      </w:r>
      <w:hyperlink r:id="rId16"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31"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cCYI/MQIAAFoEAAAOAAAAAAAAAAAAAAAAAC4CAABkcnMv&#10;ZTJvRG9jLnhtbFBLAQItABQABgAIAAAAIQCVNl2M2AAAAAQBAAAPAAAAAAAAAAAAAAAAAIsEAABk&#10;cnMvZG93bnJldi54bWxQSwUGAAAAAAQABADzAAAAkAU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32"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B4/Gz8wAgAAWgQAAA4AAAAAAAAAAAAAAAAALgIAAGRycy9l&#10;Mm9Eb2MueG1sUEsBAi0AFAAGAAgAAAAhAJU2XYzYAAAABAEAAA8AAAAAAAAAAAAAAAAAigQAAGRy&#10;cy9kb3ducmV2LnhtbFBLBQYAAAAABAAEAPMAAACPBQ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HjWLLy4CAABaBAAADgAAAAAAAAAAAAAAAAAuAgAAZHJz&#10;L2Uyb0RvYy54bWxQSwECLQAUAAYACAAAACEAAc5WFdwAAAAFAQAADwAAAAAAAAAAAAAAAACIBAAA&#10;ZHJzL2Rvd25yZXYueG1sUEsFBgAAAAAEAAQA8wAAAJEFAAAAAA==&#10;">
                <v:textbo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34"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E1KwIAAFk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lastRenderedPageBreak/>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" stroked="f">
                <v:textbo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036"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7"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3"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lastRenderedPageBreak/>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2B0040" w:rsidRDefault="00A860DF" w:rsidP="002B0040">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sectPr w:rsidR="00A860DF" w:rsidRPr="002B0040" w:rsidSect="00B46A0D">
      <w:footerReference w:type="even" r:id="rId18"/>
      <w:footerReference w:type="default" r:id="rId19"/>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EB9" w:rsidRDefault="003D4EB9">
      <w:r>
        <w:separator/>
      </w:r>
    </w:p>
  </w:endnote>
  <w:endnote w:type="continuationSeparator" w:id="0">
    <w:p w:rsidR="003D4EB9" w:rsidRDefault="003D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21668" w:rsidRDefault="00B2166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C25D2E">
      <w:rPr>
        <w:rStyle w:val="Numerstrony"/>
        <w:noProof/>
      </w:rPr>
      <w:t>2</w:t>
    </w:r>
    <w:r>
      <w:rPr>
        <w:rStyle w:val="Numerstrony"/>
      </w:rPr>
      <w:fldChar w:fldCharType="end"/>
    </w:r>
  </w:p>
  <w:p w:rsidR="00B21668" w:rsidRDefault="00B216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EB9" w:rsidRDefault="003D4EB9">
      <w:r>
        <w:separator/>
      </w:r>
    </w:p>
  </w:footnote>
  <w:footnote w:type="continuationSeparator" w:id="0">
    <w:p w:rsidR="003D4EB9" w:rsidRDefault="003D4E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17D3C"/>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4302"/>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2E05"/>
    <w:rsid w:val="003D4EB9"/>
    <w:rsid w:val="00400763"/>
    <w:rsid w:val="00406D91"/>
    <w:rsid w:val="00413695"/>
    <w:rsid w:val="00420E98"/>
    <w:rsid w:val="0042294A"/>
    <w:rsid w:val="00422B83"/>
    <w:rsid w:val="00424447"/>
    <w:rsid w:val="00426F39"/>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43B8"/>
    <w:rsid w:val="004A3C9A"/>
    <w:rsid w:val="004A737D"/>
    <w:rsid w:val="004B31B1"/>
    <w:rsid w:val="004B42CA"/>
    <w:rsid w:val="004B4C6A"/>
    <w:rsid w:val="004C4694"/>
    <w:rsid w:val="004C48D7"/>
    <w:rsid w:val="004C548E"/>
    <w:rsid w:val="004C76A4"/>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C3EA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727C2"/>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00B9"/>
    <w:rsid w:val="00AB2815"/>
    <w:rsid w:val="00AB3C46"/>
    <w:rsid w:val="00AB66F2"/>
    <w:rsid w:val="00AC0124"/>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38DA"/>
    <w:rsid w:val="00AE40BF"/>
    <w:rsid w:val="00AE42CD"/>
    <w:rsid w:val="00AF2D65"/>
    <w:rsid w:val="00AF322A"/>
    <w:rsid w:val="00B00E51"/>
    <w:rsid w:val="00B01926"/>
    <w:rsid w:val="00B12B03"/>
    <w:rsid w:val="00B21668"/>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25D2E"/>
    <w:rsid w:val="00C30CEE"/>
    <w:rsid w:val="00C34245"/>
    <w:rsid w:val="00C45A71"/>
    <w:rsid w:val="00C50F5D"/>
    <w:rsid w:val="00C5323D"/>
    <w:rsid w:val="00C55567"/>
    <w:rsid w:val="00C5708C"/>
    <w:rsid w:val="00C6576C"/>
    <w:rsid w:val="00C66B94"/>
    <w:rsid w:val="00C67E4B"/>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290"/>
    <w:rsid w:val="00CB446A"/>
    <w:rsid w:val="00CB4574"/>
    <w:rsid w:val="00CB4E73"/>
    <w:rsid w:val="00CB5EB6"/>
    <w:rsid w:val="00CC0180"/>
    <w:rsid w:val="00CC1B7D"/>
    <w:rsid w:val="00CD3273"/>
    <w:rsid w:val="00CD66C1"/>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abacus.gene.ucl.ac.uk/software/pam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2815</Words>
  <Characters>16894</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18</cp:revision>
  <cp:lastPrinted>2019-12-15T15:40:00Z</cp:lastPrinted>
  <dcterms:created xsi:type="dcterms:W3CDTF">2019-10-30T15:53:00Z</dcterms:created>
  <dcterms:modified xsi:type="dcterms:W3CDTF">2019-12-15T15:41:00Z</dcterms:modified>
</cp:coreProperties>
</file>