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A710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Role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You are a software engineer responsible for implementing and testing the capabilities of AI models on the UI/UX improvement subtype within the Feature &amp; improvement category.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Your task is to provide a working web application implementation that performs UI/UX improvement, handling responsiveness, accessibility, visual polish, and interaction design while ensuring correctness and robustness.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You also need to generate automated test cases and a fully reproducible environment to verify your implementation. Generate code files for two projects with a before-and-after </w:t>
      </w:r>
      <w:proofErr w:type="gramStart"/>
      <w:r w:rsidRPr="00517BD3">
        <w:rPr>
          <w:rFonts w:ascii="Times New Roman" w:hAnsi="Times New Roman" w:cs="Times New Roman"/>
          <w:kern w:val="0"/>
          <w14:ligatures w14:val="none"/>
        </w:rPr>
        <w:t>comparison, and</w:t>
      </w:r>
      <w:proofErr w:type="gramEnd"/>
      <w:r w:rsidRPr="00517BD3">
        <w:rPr>
          <w:rFonts w:ascii="Times New Roman" w:hAnsi="Times New Roman" w:cs="Times New Roman"/>
          <w:kern w:val="0"/>
          <w14:ligatures w14:val="none"/>
        </w:rPr>
        <w:t xml:space="preserve"> store them in two separate folders.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Ensure that all necessary setup files (e.g., </w:t>
      </w:r>
      <w:proofErr w:type="gramStart"/>
      <w:r w:rsidRPr="00517BD3">
        <w:rPr>
          <w:rFonts w:ascii="Times New Roman" w:hAnsi="Times New Roman" w:cs="Times New Roman"/>
          <w:kern w:val="0"/>
          <w14:ligatures w14:val="none"/>
        </w:rPr>
        <w:t>package.json</w:t>
      </w:r>
      <w:proofErr w:type="gramEnd"/>
      <w:r w:rsidRPr="00517BD3">
        <w:rPr>
          <w:rFonts w:ascii="Times New Roman" w:hAnsi="Times New Roman" w:cs="Times New Roman"/>
          <w:kern w:val="0"/>
          <w14:ligatures w14:val="none"/>
        </w:rPr>
        <w:t>, requirements.txt, setup.sh), test code, and an automated run script (e.g., run_tests.sh) are generated so that all tests can be executed with a single command.</w:t>
      </w:r>
    </w:p>
    <w:p w14:paraId="481F0F35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pict w14:anchorId="5BB72F08">
          <v:rect id="_x0000_i1053" style="width:0;height:1.5pt" o:hralign="center" o:hrstd="t" o:hr="t" fillcolor="#a0a0a0" stroked="f"/>
        </w:pict>
      </w:r>
    </w:p>
    <w:p w14:paraId="6A973F4A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Title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Evaluation of Codex-mini, Haiku4.5, S285, S435, Codex on Feature &amp; improvement — UI/UX Improvement: City Public Art Live Interaction Panel</w:t>
      </w:r>
    </w:p>
    <w:p w14:paraId="4763EE52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pict w14:anchorId="1D941B7A">
          <v:rect id="_x0000_i1054" style="width:0;height:1.5pt" o:hralign="center" o:hrstd="t" o:hr="t" fillcolor="#a0a0a0" stroked="f"/>
        </w:pict>
      </w:r>
    </w:p>
    <w:p w14:paraId="5FBAA3F7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Description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This experiment evaluates AI models’ ability to refactor and improve the UI/UX of a real-world web interface: the “Live Interaction Panel” of a city public art installation experience app.</w:t>
      </w:r>
    </w:p>
    <w:p w14:paraId="16313551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 xml:space="preserve">The app runs as a web front-end served from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/root/webapp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and is used by visitors near city public digital art installations (dynamic lights, interactive screens, environmental sensors). Users open the app near a site to see nearby installations and interact in real time (vote on light themes, send live messages, reserve interaction slots, etc.).</w:t>
      </w:r>
    </w:p>
    <w:p w14:paraId="78D71E31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 xml:space="preserve">The current </w:t>
      </w:r>
      <w:r w:rsidRPr="00517BD3">
        <w:rPr>
          <w:rFonts w:ascii="Times New Roman" w:hAnsi="Times New Roman" w:cs="Times New Roman"/>
          <w:b/>
          <w:bCs/>
          <w:kern w:val="0"/>
          <w14:ligatures w14:val="none"/>
        </w:rPr>
        <w:t>Live Interaction Panel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has these problems:</w:t>
      </w:r>
    </w:p>
    <w:p w14:paraId="6FAE3FB9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• All content (status, countdowns, interactions, forms) is crammed into a single scrollable page with no clear information hierarchy.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Real-time status (crowdedness, health, queue length) visually blends with user action controls (buttons, forms), confusing users.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Weak-network performance is poor: frequent live refreshes cause layout jank, delayed button responses, and lost feedback on actions.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New users do not understand the typical flow (“select program → choose interaction → send”), leading to failed or invalid submissions.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Accessibility is poor: low color contrast, small touch targets, dense animations, and no support for screen readers and keyboard navigation.</w:t>
      </w:r>
    </w:p>
    <w:p w14:paraId="0ACF9B37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lastRenderedPageBreak/>
        <w:t xml:space="preserve">The improved version (Project B) must implement a redesigned, modern </w:t>
      </w:r>
      <w:r w:rsidRPr="00517BD3">
        <w:rPr>
          <w:rFonts w:ascii="Times New Roman" w:hAnsi="Times New Roman" w:cs="Times New Roman"/>
          <w:b/>
          <w:bCs/>
          <w:kern w:val="0"/>
          <w14:ligatures w14:val="none"/>
        </w:rPr>
        <w:t>Live Interaction Panel UI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with:</w:t>
      </w:r>
    </w:p>
    <w:p w14:paraId="59823BF6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 xml:space="preserve">• Clear separation of </w:t>
      </w:r>
      <w:r w:rsidRPr="00517BD3">
        <w:rPr>
          <w:rFonts w:ascii="Times New Roman" w:hAnsi="Times New Roman" w:cs="Times New Roman"/>
          <w:b/>
          <w:bCs/>
          <w:kern w:val="0"/>
          <w14:ligatures w14:val="none"/>
        </w:rPr>
        <w:t>status display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vs </w:t>
      </w:r>
      <w:r w:rsidRPr="00517BD3">
        <w:rPr>
          <w:rFonts w:ascii="Times New Roman" w:hAnsi="Times New Roman" w:cs="Times New Roman"/>
          <w:b/>
          <w:bCs/>
          <w:kern w:val="0"/>
          <w14:ligatures w14:val="none"/>
        </w:rPr>
        <w:t>user actions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(e.g., top status area, bottom action area).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Information architecture improvements (tabs or segmented controls for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Program Interaction / Live Wall / Reservation Queue</w:t>
      </w:r>
      <w:r w:rsidRPr="00517BD3">
        <w:rPr>
          <w:rFonts w:ascii="Times New Roman" w:hAnsi="Times New Roman" w:cs="Times New Roman"/>
          <w:kern w:val="0"/>
          <w14:ligatures w14:val="none"/>
        </w:rPr>
        <w:t>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Weak-network-friendly interaction patterns (manual refresh, optimistic UI for submissions, visible loading and retry states).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Accessible, responsive layout using modern UI patterns and Tailwind CSS (or similarly expressive utility styling).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Visual hierarchy, animations, and feedback that align with a high-quality UI/UX improvement.</w:t>
      </w:r>
    </w:p>
    <w:p w14:paraId="744321EF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Key evaluation criteria include:</w:t>
      </w:r>
    </w:p>
    <w:p w14:paraId="4E79B84C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• Correctness of the web app behavior (no broken interactions, stable layout).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UI/UX quality: visual hierarchy, responsiveness, accessibility, and interaction feedback.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Handling edge cases: weak networks, empty state, error state, over-crowded installations, non-interactive/maintenance states.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Automated test cases for basic UI behavior and core flows.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Reproducible environment and one-command test execution.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Quantitative evaluation: task success/failure per test case, coverage of edge states, layout/interaction regressions.</w:t>
      </w:r>
    </w:p>
    <w:p w14:paraId="2EA019CC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pict w14:anchorId="55EEDB6E">
          <v:rect id="_x0000_i1055" style="width:0;height:1.5pt" o:hralign="center" o:hrstd="t" o:hr="t" fillcolor="#a0a0a0" stroked="f"/>
        </w:pict>
      </w:r>
    </w:p>
    <w:p w14:paraId="4F0A66F3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Requirements for the AI Model Output</w:t>
      </w:r>
    </w:p>
    <w:p w14:paraId="5D1C48D3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pict w14:anchorId="4764E912">
          <v:rect id="_x0000_i1056" style="width:0;height:1.5pt" o:hralign="center" o:hrstd="t" o:hr="t" fillcolor="#a0a0a0" stroked="f"/>
        </w:pict>
      </w:r>
    </w:p>
    <w:p w14:paraId="2122AA9C" w14:textId="77777777" w:rsidR="006E0D66" w:rsidRPr="00517BD3" w:rsidRDefault="006E0D66" w:rsidP="006E0D6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t>Test Scenario &amp; Description</w:t>
      </w:r>
      <w:r w:rsidRPr="00517BD3">
        <w:rPr>
          <w:rFonts w:ascii="Times New Roman" w:eastAsia="Times New Roman" w:hAnsi="Times New Roman" w:cs="Times New Roman"/>
          <w:kern w:val="0"/>
          <w14:ligatures w14:val="none"/>
        </w:rPr>
        <w:br/>
        <w:t>The model must clearly describe test scenarios validating the UI/UX improvement of the Live Interaction Panel, including:</w:t>
      </w:r>
    </w:p>
    <w:p w14:paraId="49F7E1FC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• Standard interaction flow: user lands on the panel, understands status, selects a program, performs an interaction (e.g., vote on a light theme) successfully.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Tabbed/segmented navigation: switching between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Program Interaction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Live Wall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(messages/“</w:t>
      </w:r>
      <w:r w:rsidRPr="00517BD3">
        <w:rPr>
          <w:rFonts w:ascii="Times New Roman" w:hAnsi="Times New Roman" w:cs="Times New Roman"/>
          <w:kern w:val="0"/>
          <w14:ligatures w14:val="none"/>
        </w:rPr>
        <w:t>弹幕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”), and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Reservation Queue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with consistent visual state and URL/route (if applicable).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Weak-network behavior: manual refresh, loading indicators, optimistic updates, and retry UI when simulated requests “fail” or take long.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States of the installation: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NORMAL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CROWDED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PAUSED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MAINTENANCE</w:t>
      </w:r>
      <w:r w:rsidRPr="00517BD3">
        <w:rPr>
          <w:rFonts w:ascii="Times New Roman" w:hAnsi="Times New Roman" w:cs="Times New Roman"/>
          <w:kern w:val="0"/>
          <w14:ligatures w14:val="none"/>
        </w:rPr>
        <w:t>, and how each state impacts available actions (buttons disabled/enabled, messaging).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Accessibility: focus states, keyboard navigation, text alternatives, color contrast checks.</w:t>
      </w:r>
      <w:r w:rsidRPr="00517BD3">
        <w:rPr>
          <w:rFonts w:ascii="Times New Roman" w:hAnsi="Times New Roman" w:cs="Times New Roman"/>
          <w:kern w:val="0"/>
          <w14:ligatures w14:val="none"/>
        </w:rPr>
        <w:br/>
      </w:r>
      <w:r w:rsidRPr="00517BD3">
        <w:rPr>
          <w:rFonts w:ascii="Times New Roman" w:hAnsi="Times New Roman" w:cs="Times New Roman"/>
          <w:kern w:val="0"/>
          <w14:ligatures w14:val="none"/>
        </w:rPr>
        <w:lastRenderedPageBreak/>
        <w:t>• Responsive layout: mobile-first design, scaling to tablet/desktop with good spacing and readability.</w:t>
      </w:r>
    </w:p>
    <w:p w14:paraId="45A56D0B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 xml:space="preserve">You must follow this </w:t>
      </w:r>
      <w:r w:rsidRPr="00517BD3">
        <w:rPr>
          <w:rFonts w:ascii="Times New Roman" w:hAnsi="Times New Roman" w:cs="Times New Roman"/>
          <w:b/>
          <w:bCs/>
          <w:kern w:val="0"/>
          <w14:ligatures w14:val="none"/>
        </w:rPr>
        <w:t>web developer execution model</w:t>
      </w:r>
      <w:r w:rsidRPr="00517BD3">
        <w:rPr>
          <w:rFonts w:ascii="Times New Roman" w:hAnsi="Times New Roman" w:cs="Times New Roman"/>
          <w:kern w:val="0"/>
          <w14:ligatures w14:val="none"/>
        </w:rPr>
        <w:t>:</w:t>
      </w:r>
    </w:p>
    <w:p w14:paraId="7655196E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 xml:space="preserve">• Work inside a persistent code execution session with root directory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/root/webapp</w:t>
      </w:r>
      <w:r w:rsidRPr="00517BD3">
        <w:rPr>
          <w:rFonts w:ascii="Times New Roman" w:hAnsi="Times New Roman" w:cs="Times New Roman"/>
          <w:kern w:val="0"/>
          <w14:ligatures w14:val="none"/>
        </w:rPr>
        <w:t>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If the UI is implemented as a </w:t>
      </w:r>
      <w:r w:rsidRPr="00517BD3">
        <w:rPr>
          <w:rFonts w:ascii="Times New Roman" w:hAnsi="Times New Roman" w:cs="Times New Roman"/>
          <w:b/>
          <w:bCs/>
          <w:kern w:val="0"/>
          <w14:ligatures w14:val="none"/>
        </w:rPr>
        <w:t>Next.js / React / TypeScript app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treat it as a </w:t>
      </w:r>
      <w:r w:rsidRPr="00517BD3">
        <w:rPr>
          <w:rFonts w:ascii="Times New Roman" w:hAnsi="Times New Roman" w:cs="Times New Roman"/>
          <w:b/>
          <w:bCs/>
          <w:kern w:val="0"/>
          <w14:ligatures w14:val="none"/>
        </w:rPr>
        <w:t>Next.js project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with entrypoint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/root/webapp/app/page.tsx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(create if missing).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If the UI is a </w:t>
      </w:r>
      <w:r w:rsidRPr="00517BD3">
        <w:rPr>
          <w:rFonts w:ascii="Times New Roman" w:hAnsi="Times New Roman" w:cs="Times New Roman"/>
          <w:b/>
          <w:bCs/>
          <w:kern w:val="0"/>
          <w14:ligatures w14:val="none"/>
        </w:rPr>
        <w:t>pure HTML/CSS/JS page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treat it as a </w:t>
      </w:r>
      <w:r w:rsidRPr="00517BD3">
        <w:rPr>
          <w:rFonts w:ascii="Times New Roman" w:hAnsi="Times New Roman" w:cs="Times New Roman"/>
          <w:b/>
          <w:bCs/>
          <w:kern w:val="0"/>
          <w14:ligatures w14:val="none"/>
        </w:rPr>
        <w:t>static HTML project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with entrypoint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/root/webapp/index.html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(create if missing).</w:t>
      </w:r>
    </w:p>
    <w:p w14:paraId="39BD9A61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Expected runtime behavior:</w:t>
      </w:r>
    </w:p>
    <w:p w14:paraId="39D85A2C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 xml:space="preserve">• The improved UI should be served on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http://localhost:3000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via: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– Next.js: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cd /root/webapp &amp;&amp; nohup yarn dev -p 3000 &gt; /tmp/nextjs.log 2&gt;&amp;1 &amp;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– Static HTML: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cd /root/webapp &amp;&amp; nohup python3 -m </w:t>
      </w:r>
      <w:proofErr w:type="gramStart"/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http.server</w:t>
      </w:r>
      <w:proofErr w:type="gramEnd"/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3000 &gt; /tmp/html_server.log 2&gt;&amp;1 &amp;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http://localhost:3000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must return HTTP 200 with a rendered Live Interaction Panel.</w:t>
      </w:r>
    </w:p>
    <w:p w14:paraId="3C082925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pict w14:anchorId="054E36C7">
          <v:rect id="_x0000_i1057" style="width:0;height:1.5pt" o:hralign="center" o:hrstd="t" o:hr="t" fillcolor="#a0a0a0" stroked="f"/>
        </w:pict>
      </w:r>
    </w:p>
    <w:p w14:paraId="201F3E25" w14:textId="77777777" w:rsidR="006E0D66" w:rsidRPr="00517BD3" w:rsidRDefault="006E0D66" w:rsidP="006E0D6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t>Test Data Generation</w:t>
      </w:r>
      <w:r w:rsidRPr="00517BD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Generate ≥5 structured UI/UX test cases (can be represented as JSON or Python dicts, saved to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test_</w:t>
      </w:r>
      <w:proofErr w:type="gramStart"/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scenarios.json</w:t>
      </w:r>
      <w:proofErr w:type="gramEnd"/>
      <w:r w:rsidRPr="00517BD3">
        <w:rPr>
          <w:rFonts w:ascii="Times New Roman" w:eastAsia="Times New Roman" w:hAnsi="Times New Roman" w:cs="Times New Roman"/>
          <w:kern w:val="0"/>
          <w14:ligatures w14:val="none"/>
        </w:rPr>
        <w:t>), covering:</w:t>
      </w:r>
    </w:p>
    <w:p w14:paraId="699FD2C7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 xml:space="preserve">• Normal flow: user on a good network, installation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NORMAL</w:t>
      </w:r>
      <w:r w:rsidRPr="00517BD3">
        <w:rPr>
          <w:rFonts w:ascii="Times New Roman" w:hAnsi="Times New Roman" w:cs="Times New Roman"/>
          <w:kern w:val="0"/>
          <w14:ligatures w14:val="none"/>
        </w:rPr>
        <w:t>, program available now; user completes one vote interaction and sees confirmation.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Weak-network flow: high latency + transient failures; user tries to send a message or vote; UI shows loading, potential failure, retry, and eventual success (or clear failure).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State restrictions: installation in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PAUSED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or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MAINTENANCE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state; interaction controls disabled with clear explanation text and visually differentiated style.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Crowded state: installation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CROWDED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with high queue length; UI surfaces warnings but still allows some interactions, with emphasis on wait times.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Empty state: no upcoming programs in the next 2 hours; panel shows a meaningful empty state with call-to-action (e.g., “Explore other installations”).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Accessibility-focused scenario: user navigating using keyboard only, or with high-contrast mode toggled if implemented.</w:t>
      </w:r>
    </w:p>
    <w:p w14:paraId="3366051E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Each test case must include:</w:t>
      </w:r>
    </w:p>
    <w:p w14:paraId="6BDF2E28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• Initial UI state and mock API/props/state data (installation state, program list, messages, queue length, network condition).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User interaction steps (e.g., click tab X, click button Y, type message, press Enter).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Expected UI outcomes (visible components, state transitions, disabled/enabled buttons, </w:t>
      </w:r>
      <w:r w:rsidRPr="00517BD3">
        <w:rPr>
          <w:rFonts w:ascii="Times New Roman" w:hAnsi="Times New Roman" w:cs="Times New Roman"/>
          <w:kern w:val="0"/>
          <w14:ligatures w14:val="none"/>
        </w:rPr>
        <w:lastRenderedPageBreak/>
        <w:t>toasts/modals).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Classification: normal / edge / error-handling / accessibility.</w:t>
      </w:r>
    </w:p>
    <w:p w14:paraId="6BFAA1B3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pict w14:anchorId="24981E9A">
          <v:rect id="_x0000_i1058" style="width:0;height:1.5pt" o:hralign="center" o:hrstd="t" o:hr="t" fillcolor="#a0a0a0" stroked="f"/>
        </w:pict>
      </w:r>
    </w:p>
    <w:p w14:paraId="091A42E5" w14:textId="77777777" w:rsidR="006E0D66" w:rsidRPr="00517BD3" w:rsidRDefault="006E0D66" w:rsidP="006E0D6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t>Reproducible Environment</w:t>
      </w:r>
      <w:r w:rsidRPr="00517BD3">
        <w:rPr>
          <w:rFonts w:ascii="Times New Roman" w:eastAsia="Times New Roman" w:hAnsi="Times New Roman" w:cs="Times New Roman"/>
          <w:kern w:val="0"/>
          <w14:ligatures w14:val="none"/>
        </w:rPr>
        <w:br/>
        <w:t>Provide:</w:t>
      </w:r>
    </w:p>
    <w:p w14:paraId="4F851033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• For a Next.js project: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–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package.json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with required dependencies (React/Next.js, Tailwind CSS, testing frameworks such as Jest/Playwright or Cypress if used).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Tailwind CSS configuration (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tailwind.config.js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postcss.config.js</w:t>
      </w:r>
      <w:r w:rsidRPr="00517BD3">
        <w:rPr>
          <w:rFonts w:ascii="Times New Roman" w:hAnsi="Times New Roman" w:cs="Times New Roman"/>
          <w:kern w:val="0"/>
          <w14:ligatures w14:val="none"/>
        </w:rPr>
        <w:t>, global CSS).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For a static HTML project: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–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index.html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styles.css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script.js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as needed.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A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setup.sh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(or platform-agnostic instructions) to install dependencies and set up the environment.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Clear indication of project type detection logic: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If user scenario demands React/Next/TS, treat as Next.js app.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Otherwise, static HTML is acceptable.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Documentation in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README.md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explaining how to: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Install dependencies.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Start the dev server on port 3000.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Run tests.</w:t>
      </w:r>
    </w:p>
    <w:p w14:paraId="3ECB5988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pict w14:anchorId="7ADAB729">
          <v:rect id="_x0000_i1059" style="width:0;height:1.5pt" o:hralign="center" o:hrstd="t" o:hr="t" fillcolor="#a0a0a0" stroked="f"/>
        </w:pict>
      </w:r>
    </w:p>
    <w:p w14:paraId="1A368A8E" w14:textId="77777777" w:rsidR="006E0D66" w:rsidRPr="00517BD3" w:rsidRDefault="006E0D66" w:rsidP="006E0D6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t>Test Code</w:t>
      </w:r>
      <w:r w:rsidRPr="00517BD3">
        <w:rPr>
          <w:rFonts w:ascii="Times New Roman" w:eastAsia="Times New Roman" w:hAnsi="Times New Roman" w:cs="Times New Roman"/>
          <w:kern w:val="0"/>
          <w14:ligatures w14:val="none"/>
        </w:rPr>
        <w:br/>
        <w:t>Test code must focus on UI behavior rather than visual pixel-perfect tests, and must:</w:t>
      </w:r>
    </w:p>
    <w:p w14:paraId="396E1C63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a. Start or simulate the web app in a testable environment (e.g., Next.js dev server, or component-level tests).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b. Run scripted interactions based on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test_</w:t>
      </w:r>
      <w:proofErr w:type="gramStart"/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scenarios.json</w:t>
      </w:r>
      <w:proofErr w:type="gramEnd"/>
      <w:r w:rsidRPr="00517BD3">
        <w:rPr>
          <w:rFonts w:ascii="Times New Roman" w:hAnsi="Times New Roman" w:cs="Times New Roman"/>
          <w:kern w:val="0"/>
          <w14:ligatures w14:val="none"/>
        </w:rPr>
        <w:t xml:space="preserve"> (or equivalent), including clicks, tab switches, form submissions, and keyboard navigation.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c. Validate:</w:t>
      </w:r>
    </w:p>
    <w:p w14:paraId="5043E1A6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• Correct rendering of status and action areas.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Visibility and behavior of tabs/sections.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Proper disabling of actions in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PAUSED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/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MAINTENANCE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states.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Loading indicators and retry flows during weak-network simulations (mock delayed/failed promises).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Responsive behavior (at least two viewport sizes: mobile and desktop).</w:t>
      </w:r>
    </w:p>
    <w:p w14:paraId="5734756B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d. Compute and output evaluation metrics such as:</w:t>
      </w:r>
    </w:p>
    <w:p w14:paraId="12897B17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lastRenderedPageBreak/>
        <w:t>• Number of scenarios executed.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Number of scenarios passed/failed.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Edge-case coverage ratio.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Accessibility checks passed (if automated tooling is used, e.g., axe-core).</w:t>
      </w:r>
    </w:p>
    <w:p w14:paraId="3F43E671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e. Save results:</w:t>
      </w:r>
    </w:p>
    <w:p w14:paraId="2AEC42A9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 xml:space="preserve">•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results_</w:t>
      </w:r>
      <w:proofErr w:type="gramStart"/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pre.json</w:t>
      </w:r>
      <w:proofErr w:type="gramEnd"/>
      <w:r w:rsidRPr="00517BD3">
        <w:rPr>
          <w:rFonts w:ascii="Times New Roman" w:hAnsi="Times New Roman" w:cs="Times New Roman"/>
          <w:kern w:val="0"/>
          <w14:ligatures w14:val="none"/>
        </w:rPr>
        <w:t xml:space="preserve"> /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results_</w:t>
      </w:r>
      <w:proofErr w:type="gramStart"/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post.json</w:t>
      </w:r>
      <w:proofErr w:type="gramEnd"/>
      <w:r w:rsidRPr="00517BD3">
        <w:rPr>
          <w:rFonts w:ascii="Times New Roman" w:hAnsi="Times New Roman" w:cs="Times New Roman"/>
          <w:kern w:val="0"/>
          <w14:ligatures w14:val="none"/>
        </w:rPr>
        <w:t xml:space="preserve"> describing success/failure per scenario.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log_pre.txt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/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log_post.txt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including detailed assertion errors and relevant console/log messages.</w:t>
      </w:r>
    </w:p>
    <w:p w14:paraId="44C61D6B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pict w14:anchorId="33B18918">
          <v:rect id="_x0000_i1060" style="width:0;height:1.5pt" o:hralign="center" o:hrstd="t" o:hr="t" fillcolor="#a0a0a0" stroked="f"/>
        </w:pict>
      </w:r>
    </w:p>
    <w:p w14:paraId="7F636B68" w14:textId="77777777" w:rsidR="006E0D66" w:rsidRPr="00517BD3" w:rsidRDefault="006E0D66" w:rsidP="006E0D6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t>Execution Scripts</w:t>
      </w:r>
      <w:r w:rsidRPr="00517BD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project must include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run_tests.sh</w:t>
      </w:r>
      <w:r w:rsidRPr="00517BD3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241C774F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• Prepare the environment (dependency installation if necessary).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Start the appropriate dev server (Next.js or static HTML server) on port 3000 using the rules: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– Next.js: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cd /root/webapp &amp;&amp; nohup yarn dev -p 3000 &gt; /tmp/nextjs.log 2&gt;&amp;1 &amp;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– Static HTML: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cd /root/webapp &amp;&amp; nohup python3 -m http.server 3000 &gt; /tmp/html_server.log 2&gt;&amp;1 &amp;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Run UI test scripts (component tests/E2E tests).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Verify that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http://localhost:3000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returns HTTP 200.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Collect and store logs and result files.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Shut down the dev server or leave it in a known state.</w:t>
      </w:r>
    </w:p>
    <w:p w14:paraId="7319D55B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 xml:space="preserve">A root-level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run_all.sh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must:</w:t>
      </w:r>
    </w:p>
    <w:p w14:paraId="411B0516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• Run baseline (Project A) tests.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Run improved (Project B) tests.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Aggregate results under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/results</w:t>
      </w:r>
      <w:r w:rsidRPr="00517BD3">
        <w:rPr>
          <w:rFonts w:ascii="Times New Roman" w:hAnsi="Times New Roman" w:cs="Times New Roman"/>
          <w:kern w:val="0"/>
          <w14:ligatures w14:val="none"/>
        </w:rPr>
        <w:t>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Generate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compare_report.md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summarizing UX improvements and behavior differences.</w:t>
      </w:r>
    </w:p>
    <w:p w14:paraId="449EEEBD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pict w14:anchorId="3CE53875">
          <v:rect id="_x0000_i1061" style="width:0;height:1.5pt" o:hralign="center" o:hrstd="t" o:hr="t" fillcolor="#a0a0a0" stroked="f"/>
        </w:pict>
      </w:r>
    </w:p>
    <w:p w14:paraId="2039A905" w14:textId="77777777" w:rsidR="006E0D66" w:rsidRPr="00517BD3" w:rsidRDefault="006E0D66" w:rsidP="006E0D6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t>Expected Output</w:t>
      </w:r>
      <w:r w:rsidRPr="00517BD3">
        <w:rPr>
          <w:rFonts w:ascii="Times New Roman" w:eastAsia="Times New Roman" w:hAnsi="Times New Roman" w:cs="Times New Roman"/>
          <w:kern w:val="0"/>
          <w14:ligatures w14:val="none"/>
        </w:rPr>
        <w:br/>
        <w:t>For each test case produce:</w:t>
      </w:r>
    </w:p>
    <w:p w14:paraId="5F15EEEB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 xml:space="preserve">•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results_pre.json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/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results_post.json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indicating scenario-wise pass/fail and key UI assertions.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log_pre.txt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/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log_post.txt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with debugging logs and failure messages.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Optional screenshots (if the framework allows) or a textual description of visual changes (e.g., which sections are visible, which components are highlighted).</w:t>
      </w:r>
      <w:r w:rsidRPr="00517BD3">
        <w:rPr>
          <w:rFonts w:ascii="Times New Roman" w:hAnsi="Times New Roman" w:cs="Times New Roman"/>
          <w:kern w:val="0"/>
          <w14:ligatures w14:val="none"/>
        </w:rPr>
        <w:br/>
      </w:r>
      <w:r w:rsidRPr="00517BD3">
        <w:rPr>
          <w:rFonts w:ascii="Times New Roman" w:hAnsi="Times New Roman" w:cs="Times New Roman"/>
          <w:kern w:val="0"/>
          <w14:ligatures w14:val="none"/>
        </w:rPr>
        <w:lastRenderedPageBreak/>
        <w:t xml:space="preserve">• A final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compare_report.md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containing: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per-scenario success/failure comparison.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changes in interaction flow complexity (number of steps to complete tasks before vs after).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coverage of edge states (weak network, maintenance mode, empty state).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accessibility-related improvements (focus order, labels, contrast).</w:t>
      </w:r>
    </w:p>
    <w:p w14:paraId="677B9FDC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pict w14:anchorId="40B3B912">
          <v:rect id="_x0000_i1062" style="width:0;height:1.5pt" o:hralign="center" o:hrstd="t" o:hr="t" fillcolor="#a0a0a0" stroked="f"/>
        </w:pict>
      </w:r>
    </w:p>
    <w:p w14:paraId="0CB0A9BF" w14:textId="77777777" w:rsidR="006E0D66" w:rsidRPr="00517BD3" w:rsidRDefault="006E0D66" w:rsidP="006E0D6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t>Documentation / Explanation</w:t>
      </w:r>
      <w:r w:rsidRPr="00517BD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Provide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README.md</w:t>
      </w:r>
      <w:r w:rsidRPr="00517BD3">
        <w:rPr>
          <w:rFonts w:ascii="Times New Roman" w:eastAsia="Times New Roman" w:hAnsi="Times New Roman" w:cs="Times New Roman"/>
          <w:kern w:val="0"/>
          <w14:ligatures w14:val="none"/>
        </w:rPr>
        <w:t xml:space="preserve"> including:</w:t>
      </w:r>
    </w:p>
    <w:p w14:paraId="706CAA4C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 xml:space="preserve">• How to run both projects (Project A/B) inside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/root/webapp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with the correct dev server (Next.js or static HTML).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How the detection logic works (when to treat it as a Next.js project vs static HTML project).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Step-by-step instructions to: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Install dependencies.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Start the dev server on port 3000.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Run tests and interpret results.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Explanation for each test scenario: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What user task it represents.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Why it is important for UI/UX quality (e.g., clarity, feedback, accessibility).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Common pitfalls in UI/UX improvement for such panels: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Overloading the screen with too much data, harming readability.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Insufficient feedback on actions, especially under weak networks.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Non-responsive layouts breaking on mobile devices.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Missing accessibility attributes, making the app unusable for assistive technologies.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Limitations: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Visual tests may be approximated via DOM assertions rather than full visual diffing.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– Network and real-time behavior are simulated, not fully equal to real production environments.</w:t>
      </w:r>
    </w:p>
    <w:p w14:paraId="13CE225E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pict w14:anchorId="49CFB5D7">
          <v:rect id="_x0000_i1063" style="width:0;height:1.5pt" o:hralign="center" o:hrstd="t" o:hr="t" fillcolor="#a0a0a0" stroked="f"/>
        </w:pict>
      </w:r>
    </w:p>
    <w:p w14:paraId="66093442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Deliverables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Project A – Baseline Live Interaction Panel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Folder: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Project_A_BaselineLivePanel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Contains:</w:t>
      </w:r>
    </w:p>
    <w:p w14:paraId="0A26A617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• A minimal, functional but non-optimized version of the Live Interaction Panel UI (single-page, dense layout, limited feedback).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Implementation in either a Next.js page (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/root/webapp/app/page.tsx</w:t>
      </w:r>
      <w:r w:rsidRPr="00517BD3">
        <w:rPr>
          <w:rFonts w:ascii="Times New Roman" w:hAnsi="Times New Roman" w:cs="Times New Roman"/>
          <w:kern w:val="0"/>
          <w14:ligatures w14:val="none"/>
        </w:rPr>
        <w:t>) or a static HTML page (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/root/webapp/index.html</w:t>
      </w:r>
      <w:r w:rsidRPr="00517BD3">
        <w:rPr>
          <w:rFonts w:ascii="Times New Roman" w:hAnsi="Times New Roman" w:cs="Times New Roman"/>
          <w:kern w:val="0"/>
          <w14:ligatures w14:val="none"/>
        </w:rPr>
        <w:t>), depending on chosen stack.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tests/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logs/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results/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gramStart"/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package.json</w:t>
      </w:r>
      <w:proofErr w:type="gramEnd"/>
      <w:r w:rsidRPr="00517BD3">
        <w:rPr>
          <w:rFonts w:ascii="Times New Roman" w:hAnsi="Times New Roman" w:cs="Times New Roman"/>
          <w:kern w:val="0"/>
          <w14:ligatures w14:val="none"/>
        </w:rPr>
        <w:t xml:space="preserve"> (or equivalent),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setup.sh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run_tests.sh</w:t>
      </w:r>
      <w:r w:rsidRPr="00517BD3">
        <w:rPr>
          <w:rFonts w:ascii="Times New Roman" w:hAnsi="Times New Roman" w:cs="Times New Roman"/>
          <w:kern w:val="0"/>
          <w14:ligatures w14:val="none"/>
        </w:rPr>
        <w:t>.</w:t>
      </w:r>
    </w:p>
    <w:p w14:paraId="07BE793B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07FCBD4">
          <v:rect id="_x0000_i1064" style="width:0;height:1.5pt" o:hralign="center" o:hrstd="t" o:hr="t" fillcolor="#a0a0a0" stroked="f"/>
        </w:pict>
      </w:r>
    </w:p>
    <w:p w14:paraId="313D7ABE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Project B – Improved Live Interaction Panel (UI/UX Enhancement)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Folder: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Project_B_ImprovedLivePanel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Contains:</w:t>
      </w:r>
    </w:p>
    <w:p w14:paraId="1E9A883E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• A refactored, visually modern, responsive, and accessible Live Interaction Panel UI, with clear sections, tabs, and feedback states.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Use of Tailwind CSS or equivalent to ensure consistent spacing, typography, color scheme, and animations.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• Weak-network-friendly interactions and clear error/empty states.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tests/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logs/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results/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package.json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 (or equivalent),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setup.sh</w:t>
      </w:r>
      <w:r w:rsidRPr="00517BD3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run_tests.sh</w:t>
      </w:r>
      <w:r w:rsidRPr="00517BD3">
        <w:rPr>
          <w:rFonts w:ascii="Times New Roman" w:hAnsi="Times New Roman" w:cs="Times New Roman"/>
          <w:kern w:val="0"/>
          <w14:ligatures w14:val="none"/>
        </w:rPr>
        <w:t>.</w:t>
      </w:r>
    </w:p>
    <w:p w14:paraId="2969755C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pict w14:anchorId="01BB4BE0">
          <v:rect id="_x0000_i1065" style="width:0;height:1.5pt" o:hralign="center" o:hrstd="t" o:hr="t" fillcolor="#a0a0a0" stroked="f"/>
        </w:pict>
      </w:r>
    </w:p>
    <w:p w14:paraId="4DC82529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Shared Artifacts</w:t>
      </w:r>
    </w:p>
    <w:p w14:paraId="12466E76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 xml:space="preserve">•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test_</w:t>
      </w:r>
      <w:proofErr w:type="gramStart"/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scenarios.json</w:t>
      </w:r>
      <w:proofErr w:type="gramEnd"/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run_all.sh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compare_report.md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 xml:space="preserve">• Aggregated results under </w:t>
      </w:r>
      <w:r w:rsidRPr="00517BD3">
        <w:rPr>
          <w:rFonts w:ascii="Courier New" w:hAnsi="Courier New" w:cs="Courier New"/>
          <w:kern w:val="0"/>
          <w:sz w:val="20"/>
          <w:szCs w:val="20"/>
          <w14:ligatures w14:val="none"/>
        </w:rPr>
        <w:t>/results</w:t>
      </w:r>
    </w:p>
    <w:p w14:paraId="3308732B" w14:textId="77777777" w:rsidR="006E0D66" w:rsidRPr="00517BD3" w:rsidRDefault="006E0D66" w:rsidP="006E0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7BD3">
        <w:rPr>
          <w:rFonts w:ascii="Times New Roman" w:eastAsia="Times New Roman" w:hAnsi="Times New Roman" w:cs="Times New Roman"/>
          <w:kern w:val="0"/>
          <w14:ligatures w14:val="none"/>
        </w:rPr>
        <w:pict w14:anchorId="095A8B46">
          <v:rect id="_x0000_i1066" style="width:0;height:1.5pt" o:hralign="center" o:hrstd="t" o:hr="t" fillcolor="#a0a0a0" stroked="f"/>
        </w:pict>
      </w:r>
    </w:p>
    <w:p w14:paraId="66370B57" w14:textId="77777777" w:rsidR="006E0D66" w:rsidRPr="00517BD3" w:rsidRDefault="006E0D66" w:rsidP="006E0D6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17BD3">
        <w:rPr>
          <w:rFonts w:ascii="Times New Roman" w:hAnsi="Times New Roman" w:cs="Times New Roman"/>
          <w:kern w:val="0"/>
          <w14:ligatures w14:val="none"/>
        </w:rPr>
        <w:t>Goal</w:t>
      </w:r>
      <w:r w:rsidRPr="00517BD3">
        <w:rPr>
          <w:rFonts w:ascii="Times New Roman" w:hAnsi="Times New Roman" w:cs="Times New Roman"/>
          <w:kern w:val="0"/>
          <w14:ligatures w14:val="none"/>
        </w:rPr>
        <w:br/>
        <w:t>Deliver two fully reproducible project folders demonstrating and validating the UI/UX improvement for the City Public Art Live Interaction Panel, including automated tests, scenario-based evaluations, logs, result files, and a final comparison report that highlights concrete UX improvements, robustness under weak networks, and better accessibility compared to the baseline implementation.</w:t>
      </w:r>
    </w:p>
    <w:p w14:paraId="5E7E5EAB" w14:textId="5624C570" w:rsidR="00983C3B" w:rsidRPr="006E0D66" w:rsidRDefault="00983C3B" w:rsidP="006E0D66"/>
    <w:sectPr w:rsidR="00983C3B" w:rsidRPr="006E0D6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744"/>
    <w:multiLevelType w:val="multilevel"/>
    <w:tmpl w:val="F3B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A340A"/>
    <w:multiLevelType w:val="multilevel"/>
    <w:tmpl w:val="4F48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538F2"/>
    <w:multiLevelType w:val="multilevel"/>
    <w:tmpl w:val="D148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2758C"/>
    <w:multiLevelType w:val="multilevel"/>
    <w:tmpl w:val="A500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7353B"/>
    <w:multiLevelType w:val="multilevel"/>
    <w:tmpl w:val="AC7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72533"/>
    <w:multiLevelType w:val="multilevel"/>
    <w:tmpl w:val="79A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53761"/>
    <w:multiLevelType w:val="multilevel"/>
    <w:tmpl w:val="891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9605E"/>
    <w:multiLevelType w:val="multilevel"/>
    <w:tmpl w:val="87A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87F3F"/>
    <w:multiLevelType w:val="multilevel"/>
    <w:tmpl w:val="C3E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C4995"/>
    <w:multiLevelType w:val="multilevel"/>
    <w:tmpl w:val="5AB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0C343B"/>
    <w:multiLevelType w:val="multilevel"/>
    <w:tmpl w:val="031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35414"/>
    <w:multiLevelType w:val="multilevel"/>
    <w:tmpl w:val="A48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6316B"/>
    <w:multiLevelType w:val="multilevel"/>
    <w:tmpl w:val="2832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A084D"/>
    <w:multiLevelType w:val="multilevel"/>
    <w:tmpl w:val="4AD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162ED7"/>
    <w:multiLevelType w:val="multilevel"/>
    <w:tmpl w:val="4E5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00CC1"/>
    <w:multiLevelType w:val="multilevel"/>
    <w:tmpl w:val="F86AA2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D36F71"/>
    <w:multiLevelType w:val="multilevel"/>
    <w:tmpl w:val="391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C37CD"/>
    <w:multiLevelType w:val="multilevel"/>
    <w:tmpl w:val="F0880F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157486"/>
    <w:multiLevelType w:val="multilevel"/>
    <w:tmpl w:val="2DFE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6228D0"/>
    <w:multiLevelType w:val="multilevel"/>
    <w:tmpl w:val="BD3E95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E26F8F"/>
    <w:multiLevelType w:val="multilevel"/>
    <w:tmpl w:val="238890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103926"/>
    <w:multiLevelType w:val="multilevel"/>
    <w:tmpl w:val="57B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B269C3"/>
    <w:multiLevelType w:val="multilevel"/>
    <w:tmpl w:val="45AA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7B1012"/>
    <w:multiLevelType w:val="multilevel"/>
    <w:tmpl w:val="5D9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641E9"/>
    <w:multiLevelType w:val="multilevel"/>
    <w:tmpl w:val="B970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6A39AE"/>
    <w:multiLevelType w:val="multilevel"/>
    <w:tmpl w:val="20B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020C3A"/>
    <w:multiLevelType w:val="multilevel"/>
    <w:tmpl w:val="671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2E3613"/>
    <w:multiLevelType w:val="multilevel"/>
    <w:tmpl w:val="579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5D2A97"/>
    <w:multiLevelType w:val="multilevel"/>
    <w:tmpl w:val="57B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E50F8E"/>
    <w:multiLevelType w:val="multilevel"/>
    <w:tmpl w:val="EE3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244B2"/>
    <w:multiLevelType w:val="multilevel"/>
    <w:tmpl w:val="5F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8E5308"/>
    <w:multiLevelType w:val="multilevel"/>
    <w:tmpl w:val="325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B9247B"/>
    <w:multiLevelType w:val="multilevel"/>
    <w:tmpl w:val="550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46513A"/>
    <w:multiLevelType w:val="multilevel"/>
    <w:tmpl w:val="E96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517D25"/>
    <w:multiLevelType w:val="multilevel"/>
    <w:tmpl w:val="72D61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D81031"/>
    <w:multiLevelType w:val="multilevel"/>
    <w:tmpl w:val="B4C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FF6A8A"/>
    <w:multiLevelType w:val="multilevel"/>
    <w:tmpl w:val="037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F37588"/>
    <w:multiLevelType w:val="multilevel"/>
    <w:tmpl w:val="893E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4F45F1"/>
    <w:multiLevelType w:val="multilevel"/>
    <w:tmpl w:val="F28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B91C47"/>
    <w:multiLevelType w:val="multilevel"/>
    <w:tmpl w:val="2A30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44523A8"/>
    <w:multiLevelType w:val="multilevel"/>
    <w:tmpl w:val="32F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EB16B2"/>
    <w:multiLevelType w:val="multilevel"/>
    <w:tmpl w:val="A06834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5C7BE3"/>
    <w:multiLevelType w:val="multilevel"/>
    <w:tmpl w:val="15C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B56E7D"/>
    <w:multiLevelType w:val="multilevel"/>
    <w:tmpl w:val="E30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9D745A4"/>
    <w:multiLevelType w:val="multilevel"/>
    <w:tmpl w:val="D18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BE51C7"/>
    <w:multiLevelType w:val="multilevel"/>
    <w:tmpl w:val="F58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D13A3C"/>
    <w:multiLevelType w:val="multilevel"/>
    <w:tmpl w:val="C4741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CC4219A"/>
    <w:multiLevelType w:val="multilevel"/>
    <w:tmpl w:val="7030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CFE492D"/>
    <w:multiLevelType w:val="multilevel"/>
    <w:tmpl w:val="046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1A719F"/>
    <w:multiLevelType w:val="multilevel"/>
    <w:tmpl w:val="4D7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61106B"/>
    <w:multiLevelType w:val="multilevel"/>
    <w:tmpl w:val="F27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095E45"/>
    <w:multiLevelType w:val="multilevel"/>
    <w:tmpl w:val="78F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0F1F81"/>
    <w:multiLevelType w:val="multilevel"/>
    <w:tmpl w:val="AD3E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056C5E"/>
    <w:multiLevelType w:val="multilevel"/>
    <w:tmpl w:val="2FEE4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0770656"/>
    <w:multiLevelType w:val="multilevel"/>
    <w:tmpl w:val="8E58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096212A"/>
    <w:multiLevelType w:val="multilevel"/>
    <w:tmpl w:val="15967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164D8D"/>
    <w:multiLevelType w:val="multilevel"/>
    <w:tmpl w:val="DBD2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1471BF8"/>
    <w:multiLevelType w:val="multilevel"/>
    <w:tmpl w:val="64F6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2606A8"/>
    <w:multiLevelType w:val="multilevel"/>
    <w:tmpl w:val="362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144804"/>
    <w:multiLevelType w:val="multilevel"/>
    <w:tmpl w:val="2544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3840F1F"/>
    <w:multiLevelType w:val="multilevel"/>
    <w:tmpl w:val="9BF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532084"/>
    <w:multiLevelType w:val="multilevel"/>
    <w:tmpl w:val="5BC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98695F"/>
    <w:multiLevelType w:val="multilevel"/>
    <w:tmpl w:val="3A3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EB2F94"/>
    <w:multiLevelType w:val="multilevel"/>
    <w:tmpl w:val="1788F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5F06CE8"/>
    <w:multiLevelType w:val="multilevel"/>
    <w:tmpl w:val="ABBE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8E90BC2"/>
    <w:multiLevelType w:val="multilevel"/>
    <w:tmpl w:val="A93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3A7248"/>
    <w:multiLevelType w:val="multilevel"/>
    <w:tmpl w:val="E80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95D9D"/>
    <w:multiLevelType w:val="multilevel"/>
    <w:tmpl w:val="2B58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456C74"/>
    <w:multiLevelType w:val="multilevel"/>
    <w:tmpl w:val="EE80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CAE1CDE"/>
    <w:multiLevelType w:val="multilevel"/>
    <w:tmpl w:val="467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F230AF"/>
    <w:multiLevelType w:val="multilevel"/>
    <w:tmpl w:val="A99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981E7E"/>
    <w:multiLevelType w:val="multilevel"/>
    <w:tmpl w:val="01A8DA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EFD2F33"/>
    <w:multiLevelType w:val="multilevel"/>
    <w:tmpl w:val="DBD6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471DAD"/>
    <w:multiLevelType w:val="multilevel"/>
    <w:tmpl w:val="57F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DB423D"/>
    <w:multiLevelType w:val="multilevel"/>
    <w:tmpl w:val="B6A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157930"/>
    <w:multiLevelType w:val="multilevel"/>
    <w:tmpl w:val="FAD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CB7E49"/>
    <w:multiLevelType w:val="multilevel"/>
    <w:tmpl w:val="39CA6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6196B9D"/>
    <w:multiLevelType w:val="multilevel"/>
    <w:tmpl w:val="5C0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65502F"/>
    <w:multiLevelType w:val="multilevel"/>
    <w:tmpl w:val="D2D8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71C5126"/>
    <w:multiLevelType w:val="multilevel"/>
    <w:tmpl w:val="B68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3163E2"/>
    <w:multiLevelType w:val="multilevel"/>
    <w:tmpl w:val="4BD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D325B4"/>
    <w:multiLevelType w:val="multilevel"/>
    <w:tmpl w:val="607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F37D45"/>
    <w:multiLevelType w:val="multilevel"/>
    <w:tmpl w:val="404AAE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291728"/>
    <w:multiLevelType w:val="multilevel"/>
    <w:tmpl w:val="3EEC31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86A5B3D"/>
    <w:multiLevelType w:val="multilevel"/>
    <w:tmpl w:val="0964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87F6524"/>
    <w:multiLevelType w:val="multilevel"/>
    <w:tmpl w:val="B08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C132B9"/>
    <w:multiLevelType w:val="multilevel"/>
    <w:tmpl w:val="2C7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A3E7E0F"/>
    <w:multiLevelType w:val="multilevel"/>
    <w:tmpl w:val="CB2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E0281D"/>
    <w:multiLevelType w:val="multilevel"/>
    <w:tmpl w:val="46F4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AE7577C"/>
    <w:multiLevelType w:val="multilevel"/>
    <w:tmpl w:val="0EF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F90653"/>
    <w:multiLevelType w:val="multilevel"/>
    <w:tmpl w:val="78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EE6F45"/>
    <w:multiLevelType w:val="multilevel"/>
    <w:tmpl w:val="FD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BE18F3"/>
    <w:multiLevelType w:val="multilevel"/>
    <w:tmpl w:val="C4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F546A6"/>
    <w:multiLevelType w:val="multilevel"/>
    <w:tmpl w:val="0786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0129F7"/>
    <w:multiLevelType w:val="multilevel"/>
    <w:tmpl w:val="423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0E7FCE"/>
    <w:multiLevelType w:val="multilevel"/>
    <w:tmpl w:val="8E70EE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F280003"/>
    <w:multiLevelType w:val="multilevel"/>
    <w:tmpl w:val="657E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FDE509A"/>
    <w:multiLevelType w:val="multilevel"/>
    <w:tmpl w:val="E6D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3D0367"/>
    <w:multiLevelType w:val="multilevel"/>
    <w:tmpl w:val="4672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1D4081F"/>
    <w:multiLevelType w:val="multilevel"/>
    <w:tmpl w:val="99D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183A4F"/>
    <w:multiLevelType w:val="multilevel"/>
    <w:tmpl w:val="6440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27E651D"/>
    <w:multiLevelType w:val="multilevel"/>
    <w:tmpl w:val="BDF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5E043E"/>
    <w:multiLevelType w:val="multilevel"/>
    <w:tmpl w:val="F48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481799"/>
    <w:multiLevelType w:val="multilevel"/>
    <w:tmpl w:val="210A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50366C"/>
    <w:multiLevelType w:val="multilevel"/>
    <w:tmpl w:val="F53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0B193D"/>
    <w:multiLevelType w:val="multilevel"/>
    <w:tmpl w:val="03A0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6AD0387"/>
    <w:multiLevelType w:val="multilevel"/>
    <w:tmpl w:val="EB38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F72F73"/>
    <w:multiLevelType w:val="multilevel"/>
    <w:tmpl w:val="158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5233F9"/>
    <w:multiLevelType w:val="multilevel"/>
    <w:tmpl w:val="13867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A815ACB"/>
    <w:multiLevelType w:val="multilevel"/>
    <w:tmpl w:val="B0DED2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B5B6B0E"/>
    <w:multiLevelType w:val="multilevel"/>
    <w:tmpl w:val="6C0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CA023D"/>
    <w:multiLevelType w:val="multilevel"/>
    <w:tmpl w:val="FD8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1B19DA"/>
    <w:multiLevelType w:val="multilevel"/>
    <w:tmpl w:val="0B4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7A546B"/>
    <w:multiLevelType w:val="multilevel"/>
    <w:tmpl w:val="B088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E577799"/>
    <w:multiLevelType w:val="multilevel"/>
    <w:tmpl w:val="0BFA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693E68"/>
    <w:multiLevelType w:val="multilevel"/>
    <w:tmpl w:val="B73C0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EEA7A7D"/>
    <w:multiLevelType w:val="multilevel"/>
    <w:tmpl w:val="CAE0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0153EEC"/>
    <w:multiLevelType w:val="multilevel"/>
    <w:tmpl w:val="611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170B9B"/>
    <w:multiLevelType w:val="multilevel"/>
    <w:tmpl w:val="E40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1D0D45"/>
    <w:multiLevelType w:val="multilevel"/>
    <w:tmpl w:val="A2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A2010E"/>
    <w:multiLevelType w:val="multilevel"/>
    <w:tmpl w:val="4CDE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1FA054A"/>
    <w:multiLevelType w:val="multilevel"/>
    <w:tmpl w:val="288A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2C44513"/>
    <w:multiLevelType w:val="multilevel"/>
    <w:tmpl w:val="73B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ED4094"/>
    <w:multiLevelType w:val="multilevel"/>
    <w:tmpl w:val="7BF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111E7E"/>
    <w:multiLevelType w:val="multilevel"/>
    <w:tmpl w:val="12B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53069A"/>
    <w:multiLevelType w:val="multilevel"/>
    <w:tmpl w:val="C4F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BF3796"/>
    <w:multiLevelType w:val="multilevel"/>
    <w:tmpl w:val="4BB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F80426"/>
    <w:multiLevelType w:val="multilevel"/>
    <w:tmpl w:val="A4C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7C3B63"/>
    <w:multiLevelType w:val="multilevel"/>
    <w:tmpl w:val="F9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FB2FB3"/>
    <w:multiLevelType w:val="multilevel"/>
    <w:tmpl w:val="52C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A743412"/>
    <w:multiLevelType w:val="multilevel"/>
    <w:tmpl w:val="9BE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CE35BC"/>
    <w:multiLevelType w:val="multilevel"/>
    <w:tmpl w:val="725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445D89"/>
    <w:multiLevelType w:val="multilevel"/>
    <w:tmpl w:val="1CA67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B532716"/>
    <w:multiLevelType w:val="multilevel"/>
    <w:tmpl w:val="73D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F21FBF"/>
    <w:multiLevelType w:val="multilevel"/>
    <w:tmpl w:val="171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5D1487"/>
    <w:multiLevelType w:val="multilevel"/>
    <w:tmpl w:val="887CA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0F53068"/>
    <w:multiLevelType w:val="multilevel"/>
    <w:tmpl w:val="9B4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2F91997"/>
    <w:multiLevelType w:val="multilevel"/>
    <w:tmpl w:val="C9D44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3531952"/>
    <w:multiLevelType w:val="multilevel"/>
    <w:tmpl w:val="1E5C19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40B0AB4"/>
    <w:multiLevelType w:val="multilevel"/>
    <w:tmpl w:val="B366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5D40966"/>
    <w:multiLevelType w:val="multilevel"/>
    <w:tmpl w:val="860A8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6AB4132"/>
    <w:multiLevelType w:val="multilevel"/>
    <w:tmpl w:val="B51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DC277E"/>
    <w:multiLevelType w:val="multilevel"/>
    <w:tmpl w:val="915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677ABF"/>
    <w:multiLevelType w:val="multilevel"/>
    <w:tmpl w:val="82F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1D374D"/>
    <w:multiLevelType w:val="multilevel"/>
    <w:tmpl w:val="6A1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C37644"/>
    <w:multiLevelType w:val="multilevel"/>
    <w:tmpl w:val="CE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1C67CE"/>
    <w:multiLevelType w:val="multilevel"/>
    <w:tmpl w:val="1E0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805147"/>
    <w:multiLevelType w:val="multilevel"/>
    <w:tmpl w:val="9DFA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3568E2"/>
    <w:multiLevelType w:val="multilevel"/>
    <w:tmpl w:val="D49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F66580"/>
    <w:multiLevelType w:val="multilevel"/>
    <w:tmpl w:val="58A2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C575C07"/>
    <w:multiLevelType w:val="multilevel"/>
    <w:tmpl w:val="7D6AD3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C7275B0"/>
    <w:multiLevelType w:val="multilevel"/>
    <w:tmpl w:val="76B0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D1738C8"/>
    <w:multiLevelType w:val="multilevel"/>
    <w:tmpl w:val="2D3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7B3520"/>
    <w:multiLevelType w:val="multilevel"/>
    <w:tmpl w:val="773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991858"/>
    <w:multiLevelType w:val="multilevel"/>
    <w:tmpl w:val="53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EE14270"/>
    <w:multiLevelType w:val="multilevel"/>
    <w:tmpl w:val="030A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F3454C2"/>
    <w:multiLevelType w:val="multilevel"/>
    <w:tmpl w:val="9B72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F413FBB"/>
    <w:multiLevelType w:val="multilevel"/>
    <w:tmpl w:val="3DFC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FB939E8"/>
    <w:multiLevelType w:val="multilevel"/>
    <w:tmpl w:val="629C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443208">
    <w:abstractNumId w:val="3"/>
  </w:num>
  <w:num w:numId="2" w16cid:durableId="202333206">
    <w:abstractNumId w:val="43"/>
  </w:num>
  <w:num w:numId="3" w16cid:durableId="362556436">
    <w:abstractNumId w:val="121"/>
  </w:num>
  <w:num w:numId="4" w16cid:durableId="1946034339">
    <w:abstractNumId w:val="81"/>
  </w:num>
  <w:num w:numId="5" w16cid:durableId="1295408045">
    <w:abstractNumId w:val="102"/>
  </w:num>
  <w:num w:numId="6" w16cid:durableId="212423065">
    <w:abstractNumId w:val="159"/>
  </w:num>
  <w:num w:numId="7" w16cid:durableId="996880974">
    <w:abstractNumId w:val="15"/>
  </w:num>
  <w:num w:numId="8" w16cid:durableId="214511130">
    <w:abstractNumId w:val="47"/>
  </w:num>
  <w:num w:numId="9" w16cid:durableId="920912487">
    <w:abstractNumId w:val="91"/>
  </w:num>
  <w:num w:numId="10" w16cid:durableId="1592930437">
    <w:abstractNumId w:val="116"/>
  </w:num>
  <w:num w:numId="11" w16cid:durableId="735007229">
    <w:abstractNumId w:val="12"/>
  </w:num>
  <w:num w:numId="12" w16cid:durableId="384185368">
    <w:abstractNumId w:val="25"/>
  </w:num>
  <w:num w:numId="13" w16cid:durableId="1109930159">
    <w:abstractNumId w:val="65"/>
  </w:num>
  <w:num w:numId="14" w16cid:durableId="307251907">
    <w:abstractNumId w:val="134"/>
  </w:num>
  <w:num w:numId="15" w16cid:durableId="1725982368">
    <w:abstractNumId w:val="135"/>
  </w:num>
  <w:num w:numId="16" w16cid:durableId="826095259">
    <w:abstractNumId w:val="84"/>
  </w:num>
  <w:num w:numId="17" w16cid:durableId="649209681">
    <w:abstractNumId w:val="37"/>
  </w:num>
  <w:num w:numId="18" w16cid:durableId="364522253">
    <w:abstractNumId w:val="9"/>
  </w:num>
  <w:num w:numId="19" w16cid:durableId="1467317058">
    <w:abstractNumId w:val="77"/>
  </w:num>
  <w:num w:numId="20" w16cid:durableId="14617827">
    <w:abstractNumId w:val="129"/>
  </w:num>
  <w:num w:numId="21" w16cid:durableId="1179613023">
    <w:abstractNumId w:val="35"/>
  </w:num>
  <w:num w:numId="22" w16cid:durableId="700517982">
    <w:abstractNumId w:val="95"/>
  </w:num>
  <w:num w:numId="23" w16cid:durableId="1938638571">
    <w:abstractNumId w:val="107"/>
  </w:num>
  <w:num w:numId="24" w16cid:durableId="178005010">
    <w:abstractNumId w:val="6"/>
  </w:num>
  <w:num w:numId="25" w16cid:durableId="568228776">
    <w:abstractNumId w:val="150"/>
  </w:num>
  <w:num w:numId="26" w16cid:durableId="1191190726">
    <w:abstractNumId w:val="27"/>
  </w:num>
  <w:num w:numId="27" w16cid:durableId="254171366">
    <w:abstractNumId w:val="160"/>
  </w:num>
  <w:num w:numId="28" w16cid:durableId="1070812150">
    <w:abstractNumId w:val="48"/>
  </w:num>
  <w:num w:numId="29" w16cid:durableId="2125998376">
    <w:abstractNumId w:val="97"/>
  </w:num>
  <w:num w:numId="30" w16cid:durableId="315374859">
    <w:abstractNumId w:val="33"/>
  </w:num>
  <w:num w:numId="31" w16cid:durableId="1036392161">
    <w:abstractNumId w:val="162"/>
  </w:num>
  <w:num w:numId="32" w16cid:durableId="2043439558">
    <w:abstractNumId w:val="152"/>
  </w:num>
  <w:num w:numId="33" w16cid:durableId="1064371618">
    <w:abstractNumId w:val="54"/>
  </w:num>
  <w:num w:numId="34" w16cid:durableId="1177157882">
    <w:abstractNumId w:val="96"/>
  </w:num>
  <w:num w:numId="35" w16cid:durableId="200485922">
    <w:abstractNumId w:val="64"/>
  </w:num>
  <w:num w:numId="36" w16cid:durableId="1735854606">
    <w:abstractNumId w:val="113"/>
  </w:num>
  <w:num w:numId="37" w16cid:durableId="1949317375">
    <w:abstractNumId w:val="143"/>
  </w:num>
  <w:num w:numId="38" w16cid:durableId="2129086436">
    <w:abstractNumId w:val="90"/>
  </w:num>
  <w:num w:numId="39" w16cid:durableId="999887928">
    <w:abstractNumId w:val="83"/>
  </w:num>
  <w:num w:numId="40" w16cid:durableId="747194240">
    <w:abstractNumId w:val="142"/>
  </w:num>
  <w:num w:numId="41" w16cid:durableId="1164517338">
    <w:abstractNumId w:val="80"/>
  </w:num>
  <w:num w:numId="42" w16cid:durableId="1764759612">
    <w:abstractNumId w:val="23"/>
  </w:num>
  <w:num w:numId="43" w16cid:durableId="403070831">
    <w:abstractNumId w:val="147"/>
  </w:num>
  <w:num w:numId="44" w16cid:durableId="431509853">
    <w:abstractNumId w:val="139"/>
  </w:num>
  <w:num w:numId="45" w16cid:durableId="1910992393">
    <w:abstractNumId w:val="57"/>
  </w:num>
  <w:num w:numId="46" w16cid:durableId="1882748531">
    <w:abstractNumId w:val="11"/>
  </w:num>
  <w:num w:numId="47" w16cid:durableId="378437010">
    <w:abstractNumId w:val="122"/>
  </w:num>
  <w:num w:numId="48" w16cid:durableId="343477625">
    <w:abstractNumId w:val="44"/>
  </w:num>
  <w:num w:numId="49" w16cid:durableId="1740900111">
    <w:abstractNumId w:val="126"/>
  </w:num>
  <w:num w:numId="50" w16cid:durableId="891310637">
    <w:abstractNumId w:val="140"/>
  </w:num>
  <w:num w:numId="51" w16cid:durableId="781608610">
    <w:abstractNumId w:val="109"/>
  </w:num>
  <w:num w:numId="52" w16cid:durableId="1337733794">
    <w:abstractNumId w:val="31"/>
  </w:num>
  <w:num w:numId="53" w16cid:durableId="754126593">
    <w:abstractNumId w:val="52"/>
  </w:num>
  <w:num w:numId="54" w16cid:durableId="798190018">
    <w:abstractNumId w:val="69"/>
  </w:num>
  <w:num w:numId="55" w16cid:durableId="377776349">
    <w:abstractNumId w:val="7"/>
  </w:num>
  <w:num w:numId="56" w16cid:durableId="1534920312">
    <w:abstractNumId w:val="46"/>
  </w:num>
  <w:num w:numId="57" w16cid:durableId="177044229">
    <w:abstractNumId w:val="132"/>
  </w:num>
  <w:num w:numId="58" w16cid:durableId="215509240">
    <w:abstractNumId w:val="103"/>
  </w:num>
  <w:num w:numId="59" w16cid:durableId="341008893">
    <w:abstractNumId w:val="74"/>
  </w:num>
  <w:num w:numId="60" w16cid:durableId="1764571712">
    <w:abstractNumId w:val="149"/>
  </w:num>
  <w:num w:numId="61" w16cid:durableId="1097750479">
    <w:abstractNumId w:val="125"/>
  </w:num>
  <w:num w:numId="62" w16cid:durableId="2110002907">
    <w:abstractNumId w:val="148"/>
  </w:num>
  <w:num w:numId="63" w16cid:durableId="1203712208">
    <w:abstractNumId w:val="153"/>
  </w:num>
  <w:num w:numId="64" w16cid:durableId="2020689947">
    <w:abstractNumId w:val="158"/>
  </w:num>
  <w:num w:numId="65" w16cid:durableId="384064210">
    <w:abstractNumId w:val="146"/>
  </w:num>
  <w:num w:numId="66" w16cid:durableId="562839114">
    <w:abstractNumId w:val="164"/>
  </w:num>
  <w:num w:numId="67" w16cid:durableId="1492872163">
    <w:abstractNumId w:val="120"/>
  </w:num>
  <w:num w:numId="68" w16cid:durableId="10687907">
    <w:abstractNumId w:val="1"/>
  </w:num>
  <w:num w:numId="69" w16cid:durableId="224536247">
    <w:abstractNumId w:val="61"/>
  </w:num>
  <w:num w:numId="70" w16cid:durableId="1972860012">
    <w:abstractNumId w:val="136"/>
  </w:num>
  <w:num w:numId="71" w16cid:durableId="1546453051">
    <w:abstractNumId w:val="68"/>
  </w:num>
  <w:num w:numId="72" w16cid:durableId="635572947">
    <w:abstractNumId w:val="51"/>
  </w:num>
  <w:num w:numId="73" w16cid:durableId="1390300279">
    <w:abstractNumId w:val="104"/>
  </w:num>
  <w:num w:numId="74" w16cid:durableId="1268391717">
    <w:abstractNumId w:val="63"/>
  </w:num>
  <w:num w:numId="75" w16cid:durableId="966348523">
    <w:abstractNumId w:val="24"/>
  </w:num>
  <w:num w:numId="76" w16cid:durableId="932394684">
    <w:abstractNumId w:val="101"/>
  </w:num>
  <w:num w:numId="77" w16cid:durableId="237712763">
    <w:abstractNumId w:val="26"/>
  </w:num>
  <w:num w:numId="78" w16cid:durableId="716274516">
    <w:abstractNumId w:val="166"/>
  </w:num>
  <w:num w:numId="79" w16cid:durableId="1003780586">
    <w:abstractNumId w:val="30"/>
  </w:num>
  <w:num w:numId="80" w16cid:durableId="1814175361">
    <w:abstractNumId w:val="89"/>
  </w:num>
  <w:num w:numId="81" w16cid:durableId="1974824290">
    <w:abstractNumId w:val="14"/>
  </w:num>
  <w:num w:numId="82" w16cid:durableId="1996906873">
    <w:abstractNumId w:val="58"/>
  </w:num>
  <w:num w:numId="83" w16cid:durableId="1975989431">
    <w:abstractNumId w:val="123"/>
  </w:num>
  <w:num w:numId="84" w16cid:durableId="1821997531">
    <w:abstractNumId w:val="106"/>
  </w:num>
  <w:num w:numId="85" w16cid:durableId="861868876">
    <w:abstractNumId w:val="93"/>
  </w:num>
  <w:num w:numId="86" w16cid:durableId="1102382222">
    <w:abstractNumId w:val="165"/>
  </w:num>
  <w:num w:numId="87" w16cid:durableId="1157768227">
    <w:abstractNumId w:val="128"/>
  </w:num>
  <w:num w:numId="88" w16cid:durableId="921908756">
    <w:abstractNumId w:val="0"/>
  </w:num>
  <w:num w:numId="89" w16cid:durableId="1032149874">
    <w:abstractNumId w:val="127"/>
  </w:num>
  <w:num w:numId="90" w16cid:durableId="1737316326">
    <w:abstractNumId w:val="155"/>
  </w:num>
  <w:num w:numId="91" w16cid:durableId="150413215">
    <w:abstractNumId w:val="98"/>
  </w:num>
  <w:num w:numId="92" w16cid:durableId="376782335">
    <w:abstractNumId w:val="119"/>
  </w:num>
  <w:num w:numId="93" w16cid:durableId="1573664394">
    <w:abstractNumId w:val="42"/>
  </w:num>
  <w:num w:numId="94" w16cid:durableId="1464536940">
    <w:abstractNumId w:val="161"/>
  </w:num>
  <w:num w:numId="95" w16cid:durableId="2029526710">
    <w:abstractNumId w:val="82"/>
  </w:num>
  <w:num w:numId="96" w16cid:durableId="1036469323">
    <w:abstractNumId w:val="141"/>
  </w:num>
  <w:num w:numId="97" w16cid:durableId="3165984">
    <w:abstractNumId w:val="53"/>
  </w:num>
  <w:num w:numId="98" w16cid:durableId="1202671412">
    <w:abstractNumId w:val="105"/>
  </w:num>
  <w:num w:numId="99" w16cid:durableId="1595556957">
    <w:abstractNumId w:val="10"/>
  </w:num>
  <w:num w:numId="100" w16cid:durableId="783963457">
    <w:abstractNumId w:val="110"/>
  </w:num>
  <w:num w:numId="101" w16cid:durableId="1528331506">
    <w:abstractNumId w:val="114"/>
  </w:num>
  <w:num w:numId="102" w16cid:durableId="2051882050">
    <w:abstractNumId w:val="62"/>
  </w:num>
  <w:num w:numId="103" w16cid:durableId="978222574">
    <w:abstractNumId w:val="144"/>
  </w:num>
  <w:num w:numId="104" w16cid:durableId="109905116">
    <w:abstractNumId w:val="138"/>
  </w:num>
  <w:num w:numId="105" w16cid:durableId="1015155466">
    <w:abstractNumId w:val="50"/>
  </w:num>
  <w:num w:numId="106" w16cid:durableId="1973824852">
    <w:abstractNumId w:val="73"/>
  </w:num>
  <w:num w:numId="107" w16cid:durableId="1466967674">
    <w:abstractNumId w:val="67"/>
  </w:num>
  <w:num w:numId="108" w16cid:durableId="249582792">
    <w:abstractNumId w:val="118"/>
  </w:num>
  <w:num w:numId="109" w16cid:durableId="94518803">
    <w:abstractNumId w:val="88"/>
  </w:num>
  <w:num w:numId="110" w16cid:durableId="1068460215">
    <w:abstractNumId w:val="29"/>
  </w:num>
  <w:num w:numId="111" w16cid:durableId="623732603">
    <w:abstractNumId w:val="21"/>
  </w:num>
  <w:num w:numId="112" w16cid:durableId="937370292">
    <w:abstractNumId w:val="32"/>
  </w:num>
  <w:num w:numId="113" w16cid:durableId="1049568378">
    <w:abstractNumId w:val="163"/>
  </w:num>
  <w:num w:numId="114" w16cid:durableId="456067068">
    <w:abstractNumId w:val="41"/>
  </w:num>
  <w:num w:numId="115" w16cid:durableId="1464080980">
    <w:abstractNumId w:val="72"/>
  </w:num>
  <w:num w:numId="116" w16cid:durableId="763762706">
    <w:abstractNumId w:val="154"/>
  </w:num>
  <w:num w:numId="117" w16cid:durableId="1625887398">
    <w:abstractNumId w:val="38"/>
  </w:num>
  <w:num w:numId="118" w16cid:durableId="2075003774">
    <w:abstractNumId w:val="40"/>
  </w:num>
  <w:num w:numId="119" w16cid:durableId="1354115990">
    <w:abstractNumId w:val="28"/>
  </w:num>
  <w:num w:numId="120" w16cid:durableId="558906574">
    <w:abstractNumId w:val="86"/>
  </w:num>
  <w:num w:numId="121" w16cid:durableId="1262301376">
    <w:abstractNumId w:val="151"/>
  </w:num>
  <w:num w:numId="122" w16cid:durableId="1237090010">
    <w:abstractNumId w:val="156"/>
  </w:num>
  <w:num w:numId="123" w16cid:durableId="1474639419">
    <w:abstractNumId w:val="79"/>
  </w:num>
  <w:num w:numId="124" w16cid:durableId="15931289">
    <w:abstractNumId w:val="78"/>
  </w:num>
  <w:num w:numId="125" w16cid:durableId="1983344457">
    <w:abstractNumId w:val="66"/>
  </w:num>
  <w:num w:numId="126" w16cid:durableId="1843426862">
    <w:abstractNumId w:val="8"/>
  </w:num>
  <w:num w:numId="127" w16cid:durableId="965702698">
    <w:abstractNumId w:val="2"/>
  </w:num>
  <w:num w:numId="128" w16cid:durableId="640622452">
    <w:abstractNumId w:val="55"/>
  </w:num>
  <w:num w:numId="129" w16cid:durableId="1661615034">
    <w:abstractNumId w:val="92"/>
  </w:num>
  <w:num w:numId="130" w16cid:durableId="108477034">
    <w:abstractNumId w:val="5"/>
  </w:num>
  <w:num w:numId="131" w16cid:durableId="394278891">
    <w:abstractNumId w:val="85"/>
  </w:num>
  <w:num w:numId="132" w16cid:durableId="836193652">
    <w:abstractNumId w:val="124"/>
  </w:num>
  <w:num w:numId="133" w16cid:durableId="1171064043">
    <w:abstractNumId w:val="18"/>
  </w:num>
  <w:num w:numId="134" w16cid:durableId="1593472096">
    <w:abstractNumId w:val="130"/>
  </w:num>
  <w:num w:numId="135" w16cid:durableId="1335451066">
    <w:abstractNumId w:val="94"/>
  </w:num>
  <w:num w:numId="136" w16cid:durableId="1398018599">
    <w:abstractNumId w:val="137"/>
  </w:num>
  <w:num w:numId="137" w16cid:durableId="1161697151">
    <w:abstractNumId w:val="34"/>
  </w:num>
  <w:num w:numId="138" w16cid:durableId="1647736623">
    <w:abstractNumId w:val="45"/>
  </w:num>
  <w:num w:numId="139" w16cid:durableId="1943872317">
    <w:abstractNumId w:val="13"/>
  </w:num>
  <w:num w:numId="140" w16cid:durableId="1310407104">
    <w:abstractNumId w:val="20"/>
  </w:num>
  <w:num w:numId="141" w16cid:durableId="2070615799">
    <w:abstractNumId w:val="76"/>
  </w:num>
  <w:num w:numId="142" w16cid:durableId="1351026486">
    <w:abstractNumId w:val="56"/>
  </w:num>
  <w:num w:numId="143" w16cid:durableId="999888158">
    <w:abstractNumId w:val="108"/>
  </w:num>
  <w:num w:numId="144" w16cid:durableId="299265518">
    <w:abstractNumId w:val="117"/>
  </w:num>
  <w:num w:numId="145" w16cid:durableId="1030107259">
    <w:abstractNumId w:val="4"/>
  </w:num>
  <w:num w:numId="146" w16cid:durableId="680661340">
    <w:abstractNumId w:val="16"/>
  </w:num>
  <w:num w:numId="147" w16cid:durableId="146869531">
    <w:abstractNumId w:val="71"/>
  </w:num>
  <w:num w:numId="148" w16cid:durableId="1960798143">
    <w:abstractNumId w:val="131"/>
  </w:num>
  <w:num w:numId="149" w16cid:durableId="2055110616">
    <w:abstractNumId w:val="133"/>
  </w:num>
  <w:num w:numId="150" w16cid:durableId="1499343823">
    <w:abstractNumId w:val="112"/>
  </w:num>
  <w:num w:numId="151" w16cid:durableId="559175753">
    <w:abstractNumId w:val="99"/>
  </w:num>
  <w:num w:numId="152" w16cid:durableId="197359647">
    <w:abstractNumId w:val="49"/>
  </w:num>
  <w:num w:numId="153" w16cid:durableId="356200815">
    <w:abstractNumId w:val="70"/>
  </w:num>
  <w:num w:numId="154" w16cid:durableId="1372732600">
    <w:abstractNumId w:val="60"/>
  </w:num>
  <w:num w:numId="155" w16cid:durableId="443548210">
    <w:abstractNumId w:val="36"/>
  </w:num>
  <w:num w:numId="156" w16cid:durableId="319041008">
    <w:abstractNumId w:val="111"/>
  </w:num>
  <w:num w:numId="157" w16cid:durableId="1298800768">
    <w:abstractNumId w:val="17"/>
  </w:num>
  <w:num w:numId="158" w16cid:durableId="1322386356">
    <w:abstractNumId w:val="157"/>
  </w:num>
  <w:num w:numId="159" w16cid:durableId="241452934">
    <w:abstractNumId w:val="100"/>
  </w:num>
  <w:num w:numId="160" w16cid:durableId="697466872">
    <w:abstractNumId w:val="22"/>
  </w:num>
  <w:num w:numId="161" w16cid:durableId="874655124">
    <w:abstractNumId w:val="39"/>
  </w:num>
  <w:num w:numId="162" w16cid:durableId="1716537188">
    <w:abstractNumId w:val="87"/>
  </w:num>
  <w:num w:numId="163" w16cid:durableId="1206523052">
    <w:abstractNumId w:val="19"/>
  </w:num>
  <w:num w:numId="164" w16cid:durableId="1224410264">
    <w:abstractNumId w:val="59"/>
  </w:num>
  <w:num w:numId="165" w16cid:durableId="1898200412">
    <w:abstractNumId w:val="115"/>
  </w:num>
  <w:num w:numId="166" w16cid:durableId="638191865">
    <w:abstractNumId w:val="75"/>
  </w:num>
  <w:num w:numId="167" w16cid:durableId="1413627142">
    <w:abstractNumId w:val="1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023592"/>
    <w:rsid w:val="00091ECB"/>
    <w:rsid w:val="00104B0D"/>
    <w:rsid w:val="0014209A"/>
    <w:rsid w:val="00295283"/>
    <w:rsid w:val="0031617D"/>
    <w:rsid w:val="00321DEE"/>
    <w:rsid w:val="0036094C"/>
    <w:rsid w:val="00381307"/>
    <w:rsid w:val="003965A3"/>
    <w:rsid w:val="00397F6F"/>
    <w:rsid w:val="00455ED9"/>
    <w:rsid w:val="0048323A"/>
    <w:rsid w:val="00502983"/>
    <w:rsid w:val="00523907"/>
    <w:rsid w:val="005A29DA"/>
    <w:rsid w:val="005D1CFE"/>
    <w:rsid w:val="005F6E14"/>
    <w:rsid w:val="0060512E"/>
    <w:rsid w:val="00634DF7"/>
    <w:rsid w:val="00676969"/>
    <w:rsid w:val="00696666"/>
    <w:rsid w:val="006E0D66"/>
    <w:rsid w:val="007924A9"/>
    <w:rsid w:val="00886E18"/>
    <w:rsid w:val="00892D12"/>
    <w:rsid w:val="009254BC"/>
    <w:rsid w:val="00953135"/>
    <w:rsid w:val="00983C3B"/>
    <w:rsid w:val="00A05D68"/>
    <w:rsid w:val="00A2373F"/>
    <w:rsid w:val="00A74B19"/>
    <w:rsid w:val="00B3343D"/>
    <w:rsid w:val="00B552FA"/>
    <w:rsid w:val="00BA1F03"/>
    <w:rsid w:val="00C36D9B"/>
    <w:rsid w:val="00C80F30"/>
    <w:rsid w:val="00CD5E7C"/>
    <w:rsid w:val="00D35641"/>
    <w:rsid w:val="00D655F3"/>
    <w:rsid w:val="00DD4F78"/>
    <w:rsid w:val="00DF7EFB"/>
    <w:rsid w:val="00E3140B"/>
    <w:rsid w:val="00E53DDD"/>
    <w:rsid w:val="00E623C4"/>
    <w:rsid w:val="00E72375"/>
    <w:rsid w:val="00E77E2F"/>
    <w:rsid w:val="00EE3CBB"/>
    <w:rsid w:val="00F17ABD"/>
    <w:rsid w:val="00F667E7"/>
    <w:rsid w:val="00FD17E1"/>
    <w:rsid w:val="00FE58DA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B642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D66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978</Words>
  <Characters>11745</Characters>
  <Application>Microsoft Office Word</Application>
  <DocSecurity>0</DocSecurity>
  <Lines>1468</Lines>
  <Paragraphs>978</Paragraphs>
  <ScaleCrop>false</ScaleCrop>
  <Company/>
  <LinksUpToDate>false</LinksUpToDate>
  <CharactersWithSpaces>11745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35</cp:revision>
  <dcterms:created xsi:type="dcterms:W3CDTF">2025-11-03T03:08:00Z</dcterms:created>
  <dcterms:modified xsi:type="dcterms:W3CDTF">2025-11-17T06:26:00Z</dcterms:modified>
</cp:coreProperties>
</file>