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1. JDK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 ○ JDK 1.8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버젼 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     - JDK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- 환경변수 설정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2. Eclipse, Spring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다운로드 및 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 ○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개발환경 셋팅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Eclipse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설치 및 셋팅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- Spring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톰캣 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 ○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톰캣 설치 및 Eclipse 셋팅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톰캣 설치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- Eclipse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서버 셋팅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4.스프링 개발환경 Hello World 페이지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 ○ Hello World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출력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스프링 프로젝트 생성 및 버전변경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서버셋팅 및 프로젝트 런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5.스프링 Mariadb Mtbatis 연동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  ○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연동 후 데이터조회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설정파일 및 자바코드,뷰파일 작성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FF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       -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  <w:t xml:space="preserve">프로젝트 실행 후 연동결과 확인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FF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FF0000"/>
          <w:spacing w:val="0"/>
          <w:position w:val="0"/>
          <w:sz w:val="24"/>
          <w:shd w:fill="auto" w:val="clear"/>
        </w:rPr>
        <w:t xml:space="preserve">        - 404 에러 발생 및 서버구동시 에러메세지 출력.. 원인 찾는중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바탕" w:hAnsi="바탕" w:cs="바탕" w:eastAsia="바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