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D249" w14:textId="77777777" w:rsidR="00F44DD6" w:rsidRPr="00F44DD6" w:rsidRDefault="00F44DD6" w:rsidP="00F44DD6">
      <w:r w:rsidRPr="00F44DD6">
        <w:pict w14:anchorId="480D5AA5">
          <v:rect id="_x0000_i1109" style="width:0;height:1.5pt" o:hralign="center" o:hrstd="t" o:hr="t" fillcolor="#a0a0a0" stroked="f"/>
        </w:pict>
      </w:r>
    </w:p>
    <w:p w14:paraId="69741448" w14:textId="77777777" w:rsidR="00F44DD6" w:rsidRPr="00F44DD6" w:rsidRDefault="00F44DD6" w:rsidP="00F44DD6">
      <w:r w:rsidRPr="00F44DD6">
        <w:rPr>
          <w:b/>
          <w:bCs/>
        </w:rPr>
        <w:t xml:space="preserve">Website Content Brief — </w:t>
      </w:r>
      <w:proofErr w:type="spellStart"/>
      <w:r w:rsidRPr="00F44DD6">
        <w:rPr>
          <w:b/>
          <w:bCs/>
        </w:rPr>
        <w:t>Mooric</w:t>
      </w:r>
      <w:proofErr w:type="spellEnd"/>
      <w:r w:rsidRPr="00F44DD6">
        <w:rPr>
          <w:b/>
          <w:bCs/>
        </w:rPr>
        <w:t xml:space="preserve"> ERP (Updated)</w:t>
      </w:r>
    </w:p>
    <w:p w14:paraId="253AFF3A" w14:textId="77777777" w:rsidR="00F44DD6" w:rsidRPr="00F44DD6" w:rsidRDefault="00F44DD6" w:rsidP="00F44DD6">
      <w:r w:rsidRPr="00F44DD6">
        <w:rPr>
          <w:b/>
          <w:bCs/>
        </w:rPr>
        <w:t>Overview</w:t>
      </w:r>
    </w:p>
    <w:p w14:paraId="635E0B37" w14:textId="77777777" w:rsidR="00F44DD6" w:rsidRPr="00F44DD6" w:rsidRDefault="00F44DD6" w:rsidP="00F44DD6">
      <w:r w:rsidRPr="00F44DD6">
        <w:t xml:space="preserve">We are updating the website copy to better reflect who we serve and what we </w:t>
      </w:r>
      <w:proofErr w:type="gramStart"/>
      <w:r w:rsidRPr="00F44DD6">
        <w:t>actually do</w:t>
      </w:r>
      <w:proofErr w:type="gramEnd"/>
      <w:r w:rsidRPr="00F44DD6">
        <w:t>. Please revise the content across the site based on the direction below.</w:t>
      </w:r>
    </w:p>
    <w:p w14:paraId="29E13132" w14:textId="77777777" w:rsidR="00F44DD6" w:rsidRPr="00F44DD6" w:rsidRDefault="00F44DD6" w:rsidP="00F44DD6">
      <w:r w:rsidRPr="00F44DD6">
        <w:pict w14:anchorId="435B41CF">
          <v:rect id="_x0000_i1110" style="width:0;height:1.5pt" o:hralign="center" o:hrstd="t" o:hr="t" fillcolor="#a0a0a0" stroked="f"/>
        </w:pict>
      </w:r>
    </w:p>
    <w:p w14:paraId="3F291A70" w14:textId="77777777" w:rsidR="00F44DD6" w:rsidRPr="00F44DD6" w:rsidRDefault="00F44DD6" w:rsidP="00F44DD6">
      <w:r w:rsidRPr="00F44DD6">
        <w:rPr>
          <w:b/>
          <w:bCs/>
        </w:rPr>
        <w:t>Target audience</w:t>
      </w:r>
    </w:p>
    <w:p w14:paraId="26E81B46" w14:textId="2BA9E2A0" w:rsidR="00F44DD6" w:rsidRPr="00F44DD6" w:rsidRDefault="00F44DD6" w:rsidP="00F44DD6">
      <w:r w:rsidRPr="00F44DD6">
        <w:t xml:space="preserve">Our customers are </w:t>
      </w:r>
      <w:r w:rsidRPr="00F44DD6">
        <w:rPr>
          <w:b/>
          <w:bCs/>
        </w:rPr>
        <w:t xml:space="preserve">independent Loan Officers and </w:t>
      </w:r>
      <w:r>
        <w:rPr>
          <w:rFonts w:hint="eastAsia"/>
          <w:b/>
          <w:bCs/>
        </w:rPr>
        <w:t>Mortgage</w:t>
      </w:r>
      <w:r w:rsidRPr="00F44DD6">
        <w:rPr>
          <w:b/>
          <w:bCs/>
        </w:rPr>
        <w:t xml:space="preserve"> Brokers</w:t>
      </w:r>
      <w:r w:rsidRPr="00F44DD6">
        <w:t xml:space="preserve">. All copy should speak directly to this audience — people who are hands-on, process multiple loans at a time, and are frustrated by the amount of manual work involved in getting a clean file to </w:t>
      </w:r>
      <w:proofErr w:type="gramStart"/>
      <w:r w:rsidRPr="00F44DD6">
        <w:t>underwriting</w:t>
      </w:r>
      <w:proofErr w:type="gramEnd"/>
      <w:r w:rsidRPr="00F44DD6">
        <w:t>. Avoid corporate or enterprise language. Write the way a senior LO would talk to a colleague.</w:t>
      </w:r>
    </w:p>
    <w:p w14:paraId="316B0514" w14:textId="77777777" w:rsidR="00F44DD6" w:rsidRPr="00F44DD6" w:rsidRDefault="00F44DD6" w:rsidP="00F44DD6">
      <w:r w:rsidRPr="00F44DD6">
        <w:pict w14:anchorId="1EF8822F">
          <v:rect id="_x0000_i1111" style="width:0;height:1.5pt" o:hralign="center" o:hrstd="t" o:hr="t" fillcolor="#a0a0a0" stroked="f"/>
        </w:pict>
      </w:r>
    </w:p>
    <w:p w14:paraId="71AE9007" w14:textId="77777777" w:rsidR="00F44DD6" w:rsidRPr="00F44DD6" w:rsidRDefault="00F44DD6" w:rsidP="00F44DD6">
      <w:r w:rsidRPr="00F44DD6">
        <w:rPr>
          <w:b/>
          <w:bCs/>
        </w:rPr>
        <w:t>The problem we solve</w:t>
      </w:r>
    </w:p>
    <w:p w14:paraId="50D84C7C" w14:textId="77777777" w:rsidR="00F44DD6" w:rsidRPr="00F44DD6" w:rsidRDefault="00F44DD6" w:rsidP="00F44DD6">
      <w:r w:rsidRPr="00F44DD6">
        <w:t xml:space="preserve">The average LO and Processor </w:t>
      </w:r>
      <w:proofErr w:type="gramStart"/>
      <w:r w:rsidRPr="00F44DD6">
        <w:t>spends</w:t>
      </w:r>
      <w:proofErr w:type="gramEnd"/>
      <w:r w:rsidRPr="00F44DD6">
        <w:t xml:space="preserve"> significant time every day doing work that should not require their expertise — chasing documents, re-entering borrower information, manually tracking conditions, and managing closing deadlines across multiple spreadsheets. </w:t>
      </w:r>
      <w:proofErr w:type="spellStart"/>
      <w:r w:rsidRPr="00F44DD6">
        <w:t>Mooric</w:t>
      </w:r>
      <w:proofErr w:type="spellEnd"/>
      <w:r w:rsidRPr="00F44DD6">
        <w:t xml:space="preserve"> ERP is built to eliminate that overhead so they can focus on what </w:t>
      </w:r>
      <w:proofErr w:type="gramStart"/>
      <w:r w:rsidRPr="00F44DD6">
        <w:t>actually requires</w:t>
      </w:r>
      <w:proofErr w:type="gramEnd"/>
      <w:r w:rsidRPr="00F44DD6">
        <w:t xml:space="preserve"> judgment: advising borrowers and closing loans.</w:t>
      </w:r>
    </w:p>
    <w:p w14:paraId="14FB1946" w14:textId="77777777" w:rsidR="00F44DD6" w:rsidRPr="00F44DD6" w:rsidRDefault="00F44DD6" w:rsidP="00F44DD6">
      <w:r w:rsidRPr="00F44DD6">
        <w:pict w14:anchorId="3EA712B3">
          <v:rect id="_x0000_i1112" style="width:0;height:1.5pt" o:hralign="center" o:hrstd="t" o:hr="t" fillcolor="#a0a0a0" stroked="f"/>
        </w:pict>
      </w:r>
    </w:p>
    <w:p w14:paraId="00055F4F" w14:textId="77777777" w:rsidR="00F44DD6" w:rsidRPr="00F44DD6" w:rsidRDefault="00F44DD6" w:rsidP="00F44DD6">
      <w:r w:rsidRPr="00F44DD6">
        <w:rPr>
          <w:b/>
          <w:bCs/>
        </w:rPr>
        <w:t>Core value propositions — please build the site copy around these points</w:t>
      </w:r>
    </w:p>
    <w:p w14:paraId="69261B1C" w14:textId="77777777" w:rsidR="00F44DD6" w:rsidRPr="00F44DD6" w:rsidRDefault="00F44DD6" w:rsidP="00F44DD6">
      <w:r w:rsidRPr="00F44DD6">
        <w:rPr>
          <w:b/>
          <w:bCs/>
        </w:rPr>
        <w:t>1. Complete loan application, faster</w:t>
      </w:r>
      <w:r w:rsidRPr="00F44DD6">
        <w:br/>
      </w:r>
      <w:proofErr w:type="spellStart"/>
      <w:r w:rsidRPr="00F44DD6">
        <w:t>Mooric</w:t>
      </w:r>
      <w:proofErr w:type="spellEnd"/>
      <w:r w:rsidRPr="00F44DD6">
        <w:t xml:space="preserve"> ERP helps LOs and Processors collect everything needed to complete the 1003 without going back to the borrower three times. The system knows what's missing and tells you — before underwriting </w:t>
      </w:r>
      <w:proofErr w:type="gramStart"/>
      <w:r w:rsidRPr="00F44DD6">
        <w:t>has to</w:t>
      </w:r>
      <w:proofErr w:type="gramEnd"/>
      <w:r w:rsidRPr="00F44DD6">
        <w:t xml:space="preserve"> ask.</w:t>
      </w:r>
    </w:p>
    <w:p w14:paraId="75EAF0F7" w14:textId="77777777" w:rsidR="00F44DD6" w:rsidRPr="00F44DD6" w:rsidRDefault="00F44DD6" w:rsidP="00F44DD6">
      <w:r w:rsidRPr="00F44DD6">
        <w:rPr>
          <w:b/>
          <w:bCs/>
        </w:rPr>
        <w:t>2. Fit the borrower to the right program</w:t>
      </w:r>
      <w:r w:rsidRPr="00F44DD6">
        <w:br/>
        <w:t xml:space="preserve">Rather than running a borrower through a checklist, </w:t>
      </w:r>
      <w:proofErr w:type="spellStart"/>
      <w:r w:rsidRPr="00F44DD6">
        <w:t>Mooric</w:t>
      </w:r>
      <w:proofErr w:type="spellEnd"/>
      <w:r w:rsidRPr="00F44DD6">
        <w:t xml:space="preserve"> ERP builds a complete picture of their financials, employment, and property situation — and surfaces the loan program that </w:t>
      </w:r>
      <w:proofErr w:type="gramStart"/>
      <w:r w:rsidRPr="00F44DD6">
        <w:t>actually fits</w:t>
      </w:r>
      <w:proofErr w:type="gramEnd"/>
      <w:r w:rsidRPr="00F44DD6">
        <w:t>. Conventional, FHA, VA, DSCR, WVOE — the right answer, not just the obvious one.</w:t>
      </w:r>
    </w:p>
    <w:p w14:paraId="512B1BBB" w14:textId="77777777" w:rsidR="00F44DD6" w:rsidRPr="00F44DD6" w:rsidRDefault="00F44DD6" w:rsidP="00F44DD6">
      <w:r w:rsidRPr="00F44DD6">
        <w:rPr>
          <w:b/>
          <w:bCs/>
        </w:rPr>
        <w:lastRenderedPageBreak/>
        <w:t>3. Condition tracking</w:t>
      </w:r>
      <w:r w:rsidRPr="00F44DD6">
        <w:br/>
        <w:t xml:space="preserve">Every underwriting condition in one place. The team can see </w:t>
      </w:r>
      <w:proofErr w:type="gramStart"/>
      <w:r w:rsidRPr="00F44DD6">
        <w:t>at a glance</w:t>
      </w:r>
      <w:proofErr w:type="gramEnd"/>
      <w:r w:rsidRPr="00F44DD6">
        <w:t xml:space="preserve"> what has been cleared, what is still outstanding, and what is overdue — without digging through email chains or making phone calls to find out where things stand.</w:t>
      </w:r>
    </w:p>
    <w:p w14:paraId="7DD3B344" w14:textId="77777777" w:rsidR="00F44DD6" w:rsidRPr="00F44DD6" w:rsidRDefault="00F44DD6" w:rsidP="00F44DD6">
      <w:r w:rsidRPr="00F44DD6">
        <w:rPr>
          <w:b/>
          <w:bCs/>
        </w:rPr>
        <w:t>4. TRID, Title, HOI, and Appraisal tracking</w:t>
      </w:r>
      <w:r w:rsidRPr="00F44DD6">
        <w:br/>
        <w:t xml:space="preserve">Closing has a lot of moving parts with hard deadlines. </w:t>
      </w:r>
      <w:proofErr w:type="spellStart"/>
      <w:r w:rsidRPr="00F44DD6">
        <w:t>Mooric</w:t>
      </w:r>
      <w:proofErr w:type="spellEnd"/>
      <w:r w:rsidRPr="00F44DD6">
        <w:t xml:space="preserve"> ERP tracks Closing Disclosure timing, title search status, </w:t>
      </w:r>
      <w:proofErr w:type="gramStart"/>
      <w:r w:rsidRPr="00F44DD6">
        <w:t>homeowners</w:t>
      </w:r>
      <w:proofErr w:type="gramEnd"/>
      <w:r w:rsidRPr="00F44DD6">
        <w:t xml:space="preserve"> insurance, and appraisal order in a single view — so nothing is missed and no compliance deadline is overlooked.</w:t>
      </w:r>
    </w:p>
    <w:p w14:paraId="3D912BD8" w14:textId="77777777" w:rsidR="00F44DD6" w:rsidRPr="00F44DD6" w:rsidRDefault="00F44DD6" w:rsidP="00F44DD6">
      <w:r w:rsidRPr="00F44DD6">
        <w:pict w14:anchorId="2A853DC3">
          <v:rect id="_x0000_i1113" style="width:0;height:1.5pt" o:hralign="center" o:hrstd="t" o:hr="t" fillcolor="#a0a0a0" stroked="f"/>
        </w:pict>
      </w:r>
    </w:p>
    <w:p w14:paraId="054BC5EE" w14:textId="77777777" w:rsidR="00F44DD6" w:rsidRPr="00F44DD6" w:rsidRDefault="00F44DD6" w:rsidP="00F44DD6">
      <w:r w:rsidRPr="00F44DD6">
        <w:rPr>
          <w:b/>
          <w:bCs/>
        </w:rPr>
        <w:t>Core differentiator — Central Loan Memory</w:t>
      </w:r>
    </w:p>
    <w:p w14:paraId="46F4E160" w14:textId="77777777" w:rsidR="00F44DD6" w:rsidRPr="00F44DD6" w:rsidRDefault="00F44DD6" w:rsidP="00F44DD6">
      <w:r w:rsidRPr="00F44DD6">
        <w:t xml:space="preserve">This is what makes </w:t>
      </w:r>
      <w:proofErr w:type="spellStart"/>
      <w:r w:rsidRPr="00F44DD6">
        <w:t>Mooric</w:t>
      </w:r>
      <w:proofErr w:type="spellEnd"/>
      <w:r w:rsidRPr="00F44DD6">
        <w:t xml:space="preserve"> ERP different from every other tool in the market and should come through clearly on the site.</w:t>
      </w:r>
    </w:p>
    <w:p w14:paraId="3B76F645" w14:textId="77777777" w:rsidR="00F44DD6" w:rsidRPr="00F44DD6" w:rsidRDefault="00F44DD6" w:rsidP="00F44DD6">
      <w:r w:rsidRPr="00F44DD6">
        <w:t xml:space="preserve">Most mortgage software treats each step of the loan as a separate task. </w:t>
      </w:r>
      <w:proofErr w:type="spellStart"/>
      <w:r w:rsidRPr="00F44DD6">
        <w:t>Mooric</w:t>
      </w:r>
      <w:proofErr w:type="spellEnd"/>
      <w:r w:rsidRPr="00F44DD6">
        <w:t xml:space="preserve"> ERP works differently. As documents come in and information is added, the system builds and retains a complete understanding of the borrower — their income complexity, their credit story, their property situation, all of it. We call this the </w:t>
      </w:r>
      <w:r w:rsidRPr="00F44DD6">
        <w:rPr>
          <w:b/>
          <w:bCs/>
        </w:rPr>
        <w:t>Central Loan Memory</w:t>
      </w:r>
      <w:r w:rsidRPr="00F44DD6">
        <w:t>.</w:t>
      </w:r>
    </w:p>
    <w:p w14:paraId="5DD2791A" w14:textId="77777777" w:rsidR="00F44DD6" w:rsidRPr="00F44DD6" w:rsidRDefault="00F44DD6" w:rsidP="00F44DD6">
      <w:r w:rsidRPr="00F44DD6">
        <w:t>Because of this, when the LO needs to structure the loan or choose a program, the system is not starting from scratch. It already knows the file. It surfaces the right recommendation the way an experienced LO would — based on the full picture, not just the last document uploaded. The practical result is that LOs and Processors save approximately one hour per file on loan structuring alone.</w:t>
      </w:r>
    </w:p>
    <w:p w14:paraId="6E7CB196" w14:textId="77777777" w:rsidR="00F44DD6" w:rsidRPr="00F44DD6" w:rsidRDefault="00F44DD6" w:rsidP="00F44DD6">
      <w:r w:rsidRPr="00F44DD6">
        <w:t xml:space="preserve">Central Loan Memory should be presented as a distinct section on the site — not buried in a feature list. It is the core of what we built and the main reason someone would choose </w:t>
      </w:r>
      <w:proofErr w:type="spellStart"/>
      <w:r w:rsidRPr="00F44DD6">
        <w:t>Mooric</w:t>
      </w:r>
      <w:proofErr w:type="spellEnd"/>
      <w:r w:rsidRPr="00F44DD6">
        <w:t xml:space="preserve"> ERP over a generic workflow tool.</w:t>
      </w:r>
    </w:p>
    <w:p w14:paraId="40B5AAD9" w14:textId="77777777" w:rsidR="00F44DD6" w:rsidRPr="00F44DD6" w:rsidRDefault="00F44DD6" w:rsidP="00F44DD6">
      <w:r w:rsidRPr="00F44DD6">
        <w:pict w14:anchorId="549F286C">
          <v:rect id="_x0000_i1114" style="width:0;height:1.5pt" o:hralign="center" o:hrstd="t" o:hr="t" fillcolor="#a0a0a0" stroked="f"/>
        </w:pict>
      </w:r>
    </w:p>
    <w:p w14:paraId="14681B47" w14:textId="77777777" w:rsidR="00F44DD6" w:rsidRPr="00F44DD6" w:rsidRDefault="00F44DD6" w:rsidP="00F44DD6">
      <w:r w:rsidRPr="00F44DD6">
        <w:rPr>
          <w:b/>
          <w:bCs/>
        </w:rPr>
        <w:t>Pipeline Management — no more Excel tracking</w:t>
      </w:r>
    </w:p>
    <w:p w14:paraId="78EB4177" w14:textId="77777777" w:rsidR="00F44DD6" w:rsidRPr="00F44DD6" w:rsidRDefault="00F44DD6" w:rsidP="00F44DD6">
      <w:r w:rsidRPr="00F44DD6">
        <w:t xml:space="preserve">One of the most common pain points for independent LOs is managing their pipeline across multiple spreadsheets, sticky notes, and calendar reminders. </w:t>
      </w:r>
      <w:proofErr w:type="spellStart"/>
      <w:r w:rsidRPr="00F44DD6">
        <w:t>Mooric</w:t>
      </w:r>
      <w:proofErr w:type="spellEnd"/>
      <w:r w:rsidRPr="00F44DD6">
        <w:t xml:space="preserve"> ERP replaces all of that with a single pipeline view that follows every loan from first conversation to funded — with clear status at every stage.</w:t>
      </w:r>
    </w:p>
    <w:p w14:paraId="743B67CA" w14:textId="77777777" w:rsidR="00F44DD6" w:rsidRPr="00F44DD6" w:rsidRDefault="00F44DD6" w:rsidP="00F44DD6">
      <w:r w:rsidRPr="00F44DD6">
        <w:t>Please include a section on the site that communicates the following:</w:t>
      </w:r>
    </w:p>
    <w:p w14:paraId="2609B070" w14:textId="77777777" w:rsidR="00F44DD6" w:rsidRPr="00F44DD6" w:rsidRDefault="00F44DD6" w:rsidP="00F44DD6">
      <w:r w:rsidRPr="00F44DD6">
        <w:rPr>
          <w:b/>
          <w:bCs/>
        </w:rPr>
        <w:lastRenderedPageBreak/>
        <w:t>Full pipeline visibility, one screen</w:t>
      </w:r>
      <w:r w:rsidRPr="00F44DD6">
        <w:br/>
        <w:t xml:space="preserve">From the moment an LO first speaks to a prospect, to the day the loan closes, every file has a clear status. No more spreadsheets with columns of dates to manually update. No more wondering where </w:t>
      </w:r>
      <w:proofErr w:type="gramStart"/>
      <w:r w:rsidRPr="00F44DD6">
        <w:t>a file</w:t>
      </w:r>
      <w:proofErr w:type="gramEnd"/>
      <w:r w:rsidRPr="00F44DD6">
        <w:t xml:space="preserve"> stands.</w:t>
      </w:r>
    </w:p>
    <w:p w14:paraId="5CC27C7F" w14:textId="77777777" w:rsidR="00F44DD6" w:rsidRPr="00F44DD6" w:rsidRDefault="00F44DD6" w:rsidP="00F44DD6">
      <w:r w:rsidRPr="00F44DD6">
        <w:rPr>
          <w:b/>
          <w:bCs/>
        </w:rPr>
        <w:t>Daily summary — know what needs attention today</w:t>
      </w:r>
      <w:r w:rsidRPr="00F44DD6">
        <w:br/>
        <w:t>The Summary view surfaces everything that needs the LO's attention right now — overdue conditions, upcoming TRID deadlines, files that have been sitting without an update. The LO starts every day knowing exactly where to focus.</w:t>
      </w:r>
    </w:p>
    <w:p w14:paraId="2C2EFCBD" w14:textId="77777777" w:rsidR="00F44DD6" w:rsidRPr="00F44DD6" w:rsidRDefault="00F44DD6" w:rsidP="00F44DD6">
      <w:r w:rsidRPr="00F44DD6">
        <w:rPr>
          <w:b/>
          <w:bCs/>
        </w:rPr>
        <w:t>Closed loan performance</w:t>
      </w:r>
      <w:r w:rsidRPr="00F44DD6">
        <w:br/>
        <w:t>LOs can see their closed loan history summarized by month, quarter, or year — volume, average loan size, time to close. Simple visibility into their own production without building a report.</w:t>
      </w:r>
    </w:p>
    <w:p w14:paraId="21A2A804" w14:textId="77777777" w:rsidR="00F44DD6" w:rsidRPr="00F44DD6" w:rsidRDefault="00F44DD6" w:rsidP="00F44DD6">
      <w:r w:rsidRPr="00F44DD6">
        <w:pict w14:anchorId="78DE951E">
          <v:rect id="_x0000_i1115" style="width:0;height:1.5pt" o:hralign="center" o:hrstd="t" o:hr="t" fillcolor="#a0a0a0" stroked="f"/>
        </w:pict>
      </w:r>
    </w:p>
    <w:p w14:paraId="7814749F" w14:textId="77777777" w:rsidR="00F44DD6" w:rsidRPr="00F44DD6" w:rsidRDefault="00F44DD6" w:rsidP="00F44DD6">
      <w:r w:rsidRPr="00F44DD6">
        <w:rPr>
          <w:b/>
          <w:bCs/>
        </w:rPr>
        <w:t>LO Personal Assistant</w:t>
      </w:r>
    </w:p>
    <w:p w14:paraId="43CAE96E" w14:textId="77777777" w:rsidR="00F44DD6" w:rsidRPr="00F44DD6" w:rsidRDefault="00F44DD6" w:rsidP="00F44DD6">
      <w:r w:rsidRPr="00F44DD6">
        <w:t xml:space="preserve">Please add a dedicated section for this feature. It should be positioned as the LO's always-on work partner — not a chatbot, not a help center, but something that works the way </w:t>
      </w:r>
      <w:proofErr w:type="gramStart"/>
      <w:r w:rsidRPr="00F44DD6">
        <w:t>an LO</w:t>
      </w:r>
      <w:proofErr w:type="gramEnd"/>
      <w:r w:rsidRPr="00F44DD6">
        <w:t xml:space="preserve"> </w:t>
      </w:r>
      <w:proofErr w:type="gramStart"/>
      <w:r w:rsidRPr="00F44DD6">
        <w:t>actually works</w:t>
      </w:r>
      <w:proofErr w:type="gramEnd"/>
      <w:r w:rsidRPr="00F44DD6">
        <w:t>.</w:t>
      </w:r>
    </w:p>
    <w:p w14:paraId="5A69E991" w14:textId="77777777" w:rsidR="00F44DD6" w:rsidRPr="00F44DD6" w:rsidRDefault="00F44DD6" w:rsidP="00F44DD6">
      <w:r w:rsidRPr="00F44DD6">
        <w:t>Key messages for this section:</w:t>
      </w:r>
    </w:p>
    <w:p w14:paraId="2C3239E4" w14:textId="77777777" w:rsidR="00F44DD6" w:rsidRPr="00F44DD6" w:rsidRDefault="00F44DD6" w:rsidP="00F44DD6">
      <w:pPr>
        <w:numPr>
          <w:ilvl w:val="0"/>
          <w:numId w:val="15"/>
        </w:numPr>
      </w:pPr>
      <w:r w:rsidRPr="00F44DD6">
        <w:t>Ask anything about a loan file at any time — the assistant already knows the full context from Central Loan Memory</w:t>
      </w:r>
    </w:p>
    <w:p w14:paraId="1DE3ADFB" w14:textId="77777777" w:rsidR="00F44DD6" w:rsidRPr="00F44DD6" w:rsidRDefault="00F44DD6" w:rsidP="00F44DD6">
      <w:pPr>
        <w:numPr>
          <w:ilvl w:val="0"/>
          <w:numId w:val="15"/>
        </w:numPr>
      </w:pPr>
      <w:r w:rsidRPr="00F44DD6">
        <w:t>Add notes on the go — anything the LO wants to remember about a borrower, a conversation, or a next step</w:t>
      </w:r>
    </w:p>
    <w:p w14:paraId="42963AF8" w14:textId="77777777" w:rsidR="00F44DD6" w:rsidRPr="00F44DD6" w:rsidRDefault="00F44DD6" w:rsidP="00F44DD6">
      <w:pPr>
        <w:numPr>
          <w:ilvl w:val="0"/>
          <w:numId w:val="15"/>
        </w:numPr>
      </w:pPr>
      <w:r w:rsidRPr="00F44DD6">
        <w:t>Set reminders without leaving the platform — follow up with a borrower, check on a condition, confirm an appraisal appointment</w:t>
      </w:r>
    </w:p>
    <w:p w14:paraId="18610C32" w14:textId="77777777" w:rsidR="00F44DD6" w:rsidRPr="00F44DD6" w:rsidRDefault="00F44DD6" w:rsidP="00F44DD6">
      <w:pPr>
        <w:numPr>
          <w:ilvl w:val="0"/>
          <w:numId w:val="15"/>
        </w:numPr>
      </w:pPr>
      <w:r w:rsidRPr="00F44DD6">
        <w:t xml:space="preserve">The assistant removes the need </w:t>
      </w:r>
      <w:proofErr w:type="gramStart"/>
      <w:r w:rsidRPr="00F44DD6">
        <w:t>to context-</w:t>
      </w:r>
      <w:proofErr w:type="gramEnd"/>
      <w:r w:rsidRPr="00F44DD6">
        <w:t>switch between the loan file, a notes app, a calendar, and an email thread</w:t>
      </w:r>
    </w:p>
    <w:p w14:paraId="5E1D944F" w14:textId="52FCEF46" w:rsidR="00F44DD6" w:rsidRPr="00F44DD6" w:rsidRDefault="00F44DD6" w:rsidP="00F44DD6">
      <w:r w:rsidRPr="00F44DD6">
        <w:t>A suggested headline for this section</w:t>
      </w:r>
      <w:proofErr w:type="gramStart"/>
      <w:r w:rsidRPr="00F44DD6">
        <w:t xml:space="preserve">:  </w:t>
      </w:r>
      <w:r w:rsidRPr="00F44DD6">
        <w:rPr>
          <w:b/>
          <w:bCs/>
        </w:rPr>
        <w:t>"</w:t>
      </w:r>
      <w:proofErr w:type="gramEnd"/>
      <w:r w:rsidRPr="00F44DD6">
        <w:rPr>
          <w:b/>
          <w:bCs/>
        </w:rPr>
        <w:t>The assistant that already knows your file."</w:t>
      </w:r>
    </w:p>
    <w:p w14:paraId="46B592F4" w14:textId="0C1D0544" w:rsidR="00F44DD6" w:rsidRPr="00F44DD6" w:rsidRDefault="00F44DD6" w:rsidP="00F44DD6">
      <w:r w:rsidRPr="00F44DD6">
        <w:pict w14:anchorId="0E0B9098">
          <v:rect id="_x0000_i1116" style="width:0;height:1.5pt" o:hralign="center" o:hrstd="t" o:hr="t" fillcolor="#a0a0a0" stroked="f"/>
        </w:pict>
      </w:r>
    </w:p>
    <w:p w14:paraId="4471A6E9" w14:textId="66542FAB" w:rsidR="00F44DD6" w:rsidRPr="00F44DD6" w:rsidRDefault="00F44DD6" w:rsidP="00F44DD6">
      <w:r w:rsidRPr="00F44DD6">
        <w:rPr>
          <w:b/>
          <w:bCs/>
        </w:rPr>
        <w:t>Tone overall</w:t>
      </w:r>
    </w:p>
    <w:p w14:paraId="571D01D9" w14:textId="77777777" w:rsidR="00F44DD6" w:rsidRPr="00F44DD6" w:rsidRDefault="00F44DD6" w:rsidP="00F44DD6">
      <w:r w:rsidRPr="00F44DD6">
        <w:lastRenderedPageBreak/>
        <w:t xml:space="preserve">Confident, specific, grounded in how mortgage work </w:t>
      </w:r>
      <w:proofErr w:type="gramStart"/>
      <w:r w:rsidRPr="00F44DD6">
        <w:t>actually happens</w:t>
      </w:r>
      <w:proofErr w:type="gramEnd"/>
      <w:r w:rsidRPr="00F44DD6">
        <w:t>. Avoid buzzwords like "seamless," "robust," or "cutting-edge." If a senior LO read the copy, they should feel like we understand their day — not like they are reading a software brochure.</w:t>
      </w:r>
    </w:p>
    <w:p w14:paraId="47E234A1" w14:textId="30E7CF6D" w:rsidR="000869C3" w:rsidRPr="00F44DD6" w:rsidRDefault="000869C3" w:rsidP="00F44DD6"/>
    <w:sectPr w:rsidR="000869C3" w:rsidRPr="00F4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43C"/>
    <w:multiLevelType w:val="multilevel"/>
    <w:tmpl w:val="F6C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7190"/>
    <w:multiLevelType w:val="multilevel"/>
    <w:tmpl w:val="CD0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6352C"/>
    <w:multiLevelType w:val="multilevel"/>
    <w:tmpl w:val="0D8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63801"/>
    <w:multiLevelType w:val="multilevel"/>
    <w:tmpl w:val="723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B00F6"/>
    <w:multiLevelType w:val="multilevel"/>
    <w:tmpl w:val="3D7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B3524"/>
    <w:multiLevelType w:val="multilevel"/>
    <w:tmpl w:val="E2F6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37FE3"/>
    <w:multiLevelType w:val="multilevel"/>
    <w:tmpl w:val="E0C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D6804"/>
    <w:multiLevelType w:val="multilevel"/>
    <w:tmpl w:val="529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F1A4F"/>
    <w:multiLevelType w:val="multilevel"/>
    <w:tmpl w:val="F9B2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F2ECA"/>
    <w:multiLevelType w:val="multilevel"/>
    <w:tmpl w:val="5A6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E0D1C"/>
    <w:multiLevelType w:val="multilevel"/>
    <w:tmpl w:val="58F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173CE"/>
    <w:multiLevelType w:val="multilevel"/>
    <w:tmpl w:val="0BA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B054A"/>
    <w:multiLevelType w:val="multilevel"/>
    <w:tmpl w:val="1766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636CE"/>
    <w:multiLevelType w:val="multilevel"/>
    <w:tmpl w:val="96C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345F7"/>
    <w:multiLevelType w:val="multilevel"/>
    <w:tmpl w:val="C9F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F4171"/>
    <w:multiLevelType w:val="multilevel"/>
    <w:tmpl w:val="AC3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5534">
    <w:abstractNumId w:val="5"/>
  </w:num>
  <w:num w:numId="2" w16cid:durableId="1969048244">
    <w:abstractNumId w:val="4"/>
  </w:num>
  <w:num w:numId="3" w16cid:durableId="1444038541">
    <w:abstractNumId w:val="1"/>
  </w:num>
  <w:num w:numId="4" w16cid:durableId="1400398223">
    <w:abstractNumId w:val="9"/>
  </w:num>
  <w:num w:numId="5" w16cid:durableId="668483508">
    <w:abstractNumId w:val="12"/>
  </w:num>
  <w:num w:numId="6" w16cid:durableId="2061317741">
    <w:abstractNumId w:val="3"/>
  </w:num>
  <w:num w:numId="7" w16cid:durableId="452096760">
    <w:abstractNumId w:val="8"/>
  </w:num>
  <w:num w:numId="8" w16cid:durableId="1749959626">
    <w:abstractNumId w:val="10"/>
  </w:num>
  <w:num w:numId="9" w16cid:durableId="1808012665">
    <w:abstractNumId w:val="14"/>
  </w:num>
  <w:num w:numId="10" w16cid:durableId="628704302">
    <w:abstractNumId w:val="13"/>
  </w:num>
  <w:num w:numId="11" w16cid:durableId="1020275101">
    <w:abstractNumId w:val="11"/>
  </w:num>
  <w:num w:numId="12" w16cid:durableId="1785727766">
    <w:abstractNumId w:val="2"/>
  </w:num>
  <w:num w:numId="13" w16cid:durableId="2006469022">
    <w:abstractNumId w:val="15"/>
  </w:num>
  <w:num w:numId="14" w16cid:durableId="506748531">
    <w:abstractNumId w:val="0"/>
  </w:num>
  <w:num w:numId="15" w16cid:durableId="1209224047">
    <w:abstractNumId w:val="7"/>
  </w:num>
  <w:num w:numId="16" w16cid:durableId="1733692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07"/>
    <w:rsid w:val="00032ABA"/>
    <w:rsid w:val="000869C3"/>
    <w:rsid w:val="00093207"/>
    <w:rsid w:val="00112663"/>
    <w:rsid w:val="002E384E"/>
    <w:rsid w:val="00681445"/>
    <w:rsid w:val="00DC6725"/>
    <w:rsid w:val="00F44DD6"/>
    <w:rsid w:val="00FF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B539"/>
  <w15:chartTrackingRefBased/>
  <w15:docId w15:val="{18EE4B4E-34B9-41E4-845E-664D4C33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2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Wu</dc:creator>
  <cp:keywords/>
  <dc:description/>
  <cp:lastModifiedBy>Zhen Wu</cp:lastModifiedBy>
  <cp:revision>3</cp:revision>
  <dcterms:created xsi:type="dcterms:W3CDTF">2026-05-28T00:09:00Z</dcterms:created>
  <dcterms:modified xsi:type="dcterms:W3CDTF">2026-06-25T01:50:00Z</dcterms:modified>
</cp:coreProperties>
</file>