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97794" w14:textId="77777777" w:rsidR="0089099B" w:rsidRPr="0089099B" w:rsidRDefault="0089099B" w:rsidP="0089099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099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ATLAS SYSTEMS GROUP</w:t>
      </w:r>
    </w:p>
    <w:p w14:paraId="271D4D9F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A3792F9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One-Page Corporate Narrative - Rev A</w:t>
      </w:r>
    </w:p>
    <w:p w14:paraId="310E1580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Atlas Systems Group - Holding Company and Governance Platform</w:t>
      </w:r>
    </w:p>
    <w:p w14:paraId="045BAE70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Subsidiaries: Helios, Prometheus, Hermes, Hephaestus, Apollo, Athena, Poseidon</w:t>
      </w:r>
    </w:p>
    <w:p w14:paraId="4C3FB77C" w14:textId="77777777" w:rsidR="0089099B" w:rsidRPr="0089099B" w:rsidRDefault="0089099B" w:rsidP="00890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99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2212AECC" wp14:editId="41C87B5C">
                <wp:extent cx="5943600" cy="1270"/>
                <wp:effectExtent l="0" t="31750" r="0" b="36830"/>
                <wp:docPr id="1309698647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A48B8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36EDDBF" w14:textId="77777777" w:rsidR="0089099B" w:rsidRPr="0089099B" w:rsidRDefault="0089099B" w:rsidP="0089099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0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Atlas Is</w:t>
      </w:r>
    </w:p>
    <w:p w14:paraId="0F3DD017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164C4D1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Atlas Systems Group builds and operates integrated infrastructure that combines three things most organizations treat separately:</w:t>
      </w:r>
    </w:p>
    <w:p w14:paraId="21DF6430" w14:textId="77777777" w:rsidR="0089099B" w:rsidRPr="0089099B" w:rsidRDefault="0089099B" w:rsidP="00890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large-scale energy production and storage</w:t>
      </w:r>
    </w:p>
    <w:p w14:paraId="12134C3F" w14:textId="77777777" w:rsidR="0089099B" w:rsidRPr="0089099B" w:rsidRDefault="0089099B" w:rsidP="00890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industrial fuel and material manufacturing</w:t>
      </w:r>
    </w:p>
    <w:p w14:paraId="0960D951" w14:textId="77777777" w:rsidR="0089099B" w:rsidRPr="0089099B" w:rsidRDefault="0089099B" w:rsidP="0089099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AI-native compute and autonomy systems</w:t>
      </w:r>
    </w:p>
    <w:p w14:paraId="637DB664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8CAFC7B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Atlas is not a single-product company. It is an infrastructure platform designed to deliver reliable capability across power, fuels, data, water, automation, and space logistics.</w:t>
      </w:r>
    </w:p>
    <w:p w14:paraId="4E44F8F0" w14:textId="77777777" w:rsidR="0089099B" w:rsidRPr="0089099B" w:rsidRDefault="0089099B" w:rsidP="00890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99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43315B8D" wp14:editId="579215F9">
                <wp:extent cx="5943600" cy="1270"/>
                <wp:effectExtent l="0" t="31750" r="0" b="36830"/>
                <wp:docPr id="56282082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F16B31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470EEB80" w14:textId="77777777" w:rsidR="0089099B" w:rsidRPr="0089099B" w:rsidRDefault="0089099B" w:rsidP="0089099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0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Problem Atlas Solves</w:t>
      </w:r>
    </w:p>
    <w:p w14:paraId="226D5EF3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58E054C3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Modern civilization depends on systems that are increasingly fragile:</w:t>
      </w:r>
    </w:p>
    <w:p w14:paraId="3120976E" w14:textId="77777777" w:rsidR="0089099B" w:rsidRPr="0089099B" w:rsidRDefault="0089099B" w:rsidP="00890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power grids face instability, rising demand, and weather shocks</w:t>
      </w:r>
    </w:p>
    <w:p w14:paraId="4A5E2197" w14:textId="77777777" w:rsidR="0089099B" w:rsidRPr="0089099B" w:rsidRDefault="0089099B" w:rsidP="00890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fuel supply chains are exposed to geopolitical and logistical risk</w:t>
      </w:r>
    </w:p>
    <w:p w14:paraId="183B7467" w14:textId="77777777" w:rsidR="0089099B" w:rsidRPr="0089099B" w:rsidRDefault="0089099B" w:rsidP="00890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AI compute demand is exploding, but power and cooling are constrained</w:t>
      </w:r>
    </w:p>
    <w:p w14:paraId="3BED3F07" w14:textId="77777777" w:rsidR="0089099B" w:rsidRPr="0089099B" w:rsidRDefault="0089099B" w:rsidP="0089099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critical infrastructure is siloed, slow to modernize, and difficult to secure</w:t>
      </w:r>
    </w:p>
    <w:p w14:paraId="1797BE72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71D928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lastRenderedPageBreak/>
        <w:t>Atlas solves this by building integrated campuses where power, fuels, compute, and control intelligence operate as a single coordinated system, with redundancy and safety designed in from day one.</w:t>
      </w:r>
    </w:p>
    <w:p w14:paraId="31A4A0C9" w14:textId="77777777" w:rsidR="0089099B" w:rsidRPr="0089099B" w:rsidRDefault="0089099B" w:rsidP="00890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99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1A61E4ED" wp14:editId="3898080D">
                <wp:extent cx="5943600" cy="1270"/>
                <wp:effectExtent l="0" t="31750" r="0" b="36830"/>
                <wp:docPr id="126210619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785B28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3B8FCEA" w14:textId="77777777" w:rsidR="0089099B" w:rsidRPr="0089099B" w:rsidRDefault="0089099B" w:rsidP="0089099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0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Atlas Solution</w:t>
      </w:r>
    </w:p>
    <w:p w14:paraId="3ACB51D5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50F3465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Atlas deploys repeatable industrial campuses that:</w:t>
      </w:r>
    </w:p>
    <w:p w14:paraId="5359BC44" w14:textId="77777777" w:rsidR="0089099B" w:rsidRPr="0089099B" w:rsidRDefault="0089099B" w:rsidP="008909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 xml:space="preserve">generate </w:t>
      </w:r>
      <w:proofErr w:type="spellStart"/>
      <w:r w:rsidRPr="0089099B">
        <w:rPr>
          <w:rFonts w:ascii="Times New Roman" w:hAnsi="Times New Roman" w:cs="Times New Roman"/>
          <w:kern w:val="0"/>
          <w14:ligatures w14:val="none"/>
        </w:rPr>
        <w:t>dispatchable</w:t>
      </w:r>
      <w:proofErr w:type="spellEnd"/>
      <w:r w:rsidRPr="0089099B">
        <w:rPr>
          <w:rFonts w:ascii="Times New Roman" w:hAnsi="Times New Roman" w:cs="Times New Roman"/>
          <w:kern w:val="0"/>
          <w14:ligatures w14:val="none"/>
        </w:rPr>
        <w:t xml:space="preserve"> power and export excess to the grid</w:t>
      </w:r>
    </w:p>
    <w:p w14:paraId="349851AC" w14:textId="77777777" w:rsidR="0089099B" w:rsidRPr="0089099B" w:rsidRDefault="0089099B" w:rsidP="008909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manufacture green hydrogen and synthetic fuels at scale</w:t>
      </w:r>
    </w:p>
    <w:p w14:paraId="52820C93" w14:textId="77777777" w:rsidR="0089099B" w:rsidRPr="0089099B" w:rsidRDefault="0089099B" w:rsidP="008909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host high-density AI data centers as a primary revenue engine</w:t>
      </w:r>
    </w:p>
    <w:p w14:paraId="62293C1E" w14:textId="77777777" w:rsidR="0089099B" w:rsidRPr="0089099B" w:rsidRDefault="0089099B" w:rsidP="0089099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run the full system under hardened supervisory intelligence (MECSAI)</w:t>
      </w:r>
    </w:p>
    <w:p w14:paraId="62F42722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B8E3431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This integration creates a durable economic moat: when one market weakens (power, fuels, compute), the system shifts toward the strongest demand without destabilizing operations.</w:t>
      </w:r>
    </w:p>
    <w:p w14:paraId="29752AC5" w14:textId="77777777" w:rsidR="0089099B" w:rsidRPr="0089099B" w:rsidRDefault="0089099B" w:rsidP="00890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99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3B79BE27" wp14:editId="4880B96E">
                <wp:extent cx="5943600" cy="1270"/>
                <wp:effectExtent l="0" t="31750" r="0" b="36830"/>
                <wp:docPr id="77840967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0FCB5A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EF6A1C9" w14:textId="77777777" w:rsidR="0089099B" w:rsidRPr="0089099B" w:rsidRDefault="0089099B" w:rsidP="0089099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0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Atlas Wins</w:t>
      </w:r>
    </w:p>
    <w:p w14:paraId="26A943CF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69B20FC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Atlas is built on five non-negotiable doctrines:</w:t>
      </w:r>
    </w:p>
    <w:p w14:paraId="484D33A5" w14:textId="77777777" w:rsidR="0089099B" w:rsidRPr="0089099B" w:rsidRDefault="0089099B" w:rsidP="008909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Safety first: life safety over asset protection, over production</w:t>
      </w:r>
    </w:p>
    <w:p w14:paraId="54C32173" w14:textId="77777777" w:rsidR="0089099B" w:rsidRPr="0089099B" w:rsidRDefault="0089099B" w:rsidP="008909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Reality over narrative: performance is proven by operation, not promises</w:t>
      </w:r>
    </w:p>
    <w:p w14:paraId="5CE710D1" w14:textId="77777777" w:rsidR="0089099B" w:rsidRPr="0089099B" w:rsidRDefault="0089099B" w:rsidP="008909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Modularity over redesign: scale comes from replication, not reinvention</w:t>
      </w:r>
    </w:p>
    <w:p w14:paraId="277D0C2D" w14:textId="77777777" w:rsidR="0089099B" w:rsidRPr="0089099B" w:rsidRDefault="0089099B" w:rsidP="008909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Governance over speed: disciplined change control prevents drift</w:t>
      </w:r>
    </w:p>
    <w:p w14:paraId="0348E38E" w14:textId="77777777" w:rsidR="0089099B" w:rsidRPr="0089099B" w:rsidRDefault="0089099B" w:rsidP="0089099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Autonomy with hard boundaries: AI can optimize, but cannot bypass safety systems</w:t>
      </w:r>
    </w:p>
    <w:p w14:paraId="1E4E83D2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523E2D6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Atlas systems are designed to be financeable, insurable, and politically survivable.</w:t>
      </w:r>
    </w:p>
    <w:p w14:paraId="0CC20A88" w14:textId="77777777" w:rsidR="0089099B" w:rsidRPr="0089099B" w:rsidRDefault="0089099B" w:rsidP="00890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99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0D5693F2" wp14:editId="4D765C5E">
                <wp:extent cx="5943600" cy="1270"/>
                <wp:effectExtent l="0" t="31750" r="0" b="36830"/>
                <wp:docPr id="70914535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D5EF3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B1AAE45" w14:textId="77777777" w:rsidR="0089099B" w:rsidRPr="0089099B" w:rsidRDefault="0089099B" w:rsidP="0089099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0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Business Model</w:t>
      </w:r>
    </w:p>
    <w:p w14:paraId="199C3CA6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9CF6CE5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lastRenderedPageBreak/>
        <w:t>Atlas runs a three-legged revenue platform:</w:t>
      </w:r>
    </w:p>
    <w:p w14:paraId="459156B2" w14:textId="77777777" w:rsidR="0089099B" w:rsidRPr="0089099B" w:rsidRDefault="0089099B" w:rsidP="00890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 xml:space="preserve">Power: </w:t>
      </w:r>
      <w:proofErr w:type="spellStart"/>
      <w:r w:rsidRPr="0089099B">
        <w:rPr>
          <w:rFonts w:ascii="Times New Roman" w:hAnsi="Times New Roman" w:cs="Times New Roman"/>
          <w:kern w:val="0"/>
          <w14:ligatures w14:val="none"/>
        </w:rPr>
        <w:t>dispatchable</w:t>
      </w:r>
      <w:proofErr w:type="spellEnd"/>
      <w:r w:rsidRPr="0089099B">
        <w:rPr>
          <w:rFonts w:ascii="Times New Roman" w:hAnsi="Times New Roman" w:cs="Times New Roman"/>
          <w:kern w:val="0"/>
          <w14:ligatures w14:val="none"/>
        </w:rPr>
        <w:t xml:space="preserve"> generation and grid export</w:t>
      </w:r>
    </w:p>
    <w:p w14:paraId="73B7CBC5" w14:textId="77777777" w:rsidR="0089099B" w:rsidRPr="0089099B" w:rsidRDefault="0089099B" w:rsidP="00890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Fuels: green hydrogen, synthetic fuels, industrial gases</w:t>
      </w:r>
    </w:p>
    <w:p w14:paraId="6D112DFD" w14:textId="77777777" w:rsidR="0089099B" w:rsidRPr="0089099B" w:rsidRDefault="0089099B" w:rsidP="0089099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Data: AI-native data centers as the highest-margin, scalable revenue leg</w:t>
      </w:r>
    </w:p>
    <w:p w14:paraId="471E32A1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6C891DBB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These legs reinforce each other. Internal power and fuel production suppress operating costs, which increases compute profitability and funds continued expansion.</w:t>
      </w:r>
    </w:p>
    <w:p w14:paraId="63468791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23CBB073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Athena Intelligence, an Atlas subsidiary, commercializes MECSAI as a standalone product for utilities, refineries, heavy industry, and large-scale operations, creating an additional high-margin revenue stream.</w:t>
      </w:r>
    </w:p>
    <w:p w14:paraId="583CFF65" w14:textId="77777777" w:rsidR="0089099B" w:rsidRPr="0089099B" w:rsidRDefault="0089099B" w:rsidP="00890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99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50C2577E" wp14:editId="4AA35257">
                <wp:extent cx="5943600" cy="1270"/>
                <wp:effectExtent l="0" t="31750" r="0" b="36830"/>
                <wp:docPr id="42808443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23F51A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371EBACE" w14:textId="77777777" w:rsidR="0089099B" w:rsidRPr="0089099B" w:rsidRDefault="0089099B" w:rsidP="0089099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0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Long-Horizon Expansion Path</w:t>
      </w:r>
    </w:p>
    <w:p w14:paraId="30F14701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333DC6DC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Atlas expands in disciplined phases:</w:t>
      </w:r>
    </w:p>
    <w:p w14:paraId="6402A310" w14:textId="77777777" w:rsidR="0089099B" w:rsidRPr="0089099B" w:rsidRDefault="0089099B" w:rsidP="008909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Phase 1: terrestrial proof of concept and revenue stabilization</w:t>
      </w:r>
    </w:p>
    <w:p w14:paraId="54367F0B" w14:textId="77777777" w:rsidR="0089099B" w:rsidRPr="0089099B" w:rsidRDefault="0089099B" w:rsidP="008909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Phase 2: replication across multiple regions and federated operations</w:t>
      </w:r>
    </w:p>
    <w:p w14:paraId="49B4A7DB" w14:textId="77777777" w:rsidR="0089099B" w:rsidRPr="0089099B" w:rsidRDefault="0089099B" w:rsidP="0089099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Phase 3: extension into orbit through Apollo Orbital Systems to enable in-space servicing, refueling, and construction</w:t>
      </w:r>
    </w:p>
    <w:p w14:paraId="329854C0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18F81B93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Space operations are not the starting point. They are the outcome of terrestrial profitability, validated autonomy, and proven logistics.</w:t>
      </w:r>
    </w:p>
    <w:p w14:paraId="0146975F" w14:textId="77777777" w:rsidR="0089099B" w:rsidRPr="0089099B" w:rsidRDefault="0089099B" w:rsidP="00890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99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769ABE13" wp14:editId="297AE361">
                <wp:extent cx="5943600" cy="1270"/>
                <wp:effectExtent l="0" t="31750" r="0" b="36830"/>
                <wp:docPr id="35982414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CA8E5D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0C29B723" w14:textId="77777777" w:rsidR="0089099B" w:rsidRPr="0089099B" w:rsidRDefault="0089099B" w:rsidP="0089099B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099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This Matters</w:t>
      </w:r>
    </w:p>
    <w:p w14:paraId="37635FDB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7A6124FE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Atlas is building the next class of critical infrastructure:</w:t>
      </w:r>
    </w:p>
    <w:p w14:paraId="7BD510FE" w14:textId="77777777" w:rsidR="0089099B" w:rsidRPr="0089099B" w:rsidRDefault="0089099B" w:rsidP="008909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energy independence through manufacturing, not extraction</w:t>
      </w:r>
    </w:p>
    <w:p w14:paraId="37F9CFB1" w14:textId="77777777" w:rsidR="0089099B" w:rsidRPr="0089099B" w:rsidRDefault="0089099B" w:rsidP="008909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sovereign-grade compute capacity without grid fragility</w:t>
      </w:r>
    </w:p>
    <w:p w14:paraId="05A1970A" w14:textId="77777777" w:rsidR="0089099B" w:rsidRPr="0089099B" w:rsidRDefault="0089099B" w:rsidP="008909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lastRenderedPageBreak/>
        <w:t>industrial autonomy that is safe, auditable, and enforceable</w:t>
      </w:r>
    </w:p>
    <w:p w14:paraId="232C1707" w14:textId="77777777" w:rsidR="0089099B" w:rsidRPr="0089099B" w:rsidRDefault="0089099B" w:rsidP="0089099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a scalable pathway from Earth-based industry to orbital operations</w:t>
      </w:r>
    </w:p>
    <w:p w14:paraId="6D7C2A74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</w:p>
    <w:p w14:paraId="4F7585D9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>Atlas is designed to become an enduring platform that compounds capability over decades.</w:t>
      </w:r>
    </w:p>
    <w:p w14:paraId="6A9CAA46" w14:textId="77777777" w:rsidR="0089099B" w:rsidRPr="0089099B" w:rsidRDefault="0089099B" w:rsidP="0089099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099B">
        <w:rPr>
          <w:rFonts w:ascii="Times New Roman" w:eastAsia="Times New Roman" w:hAnsi="Times New Roman" w:cs="Times New Roman"/>
          <w:noProof/>
          <w:kern w:val="0"/>
          <w14:ligatures w14:val="none"/>
        </w:rPr>
        <mc:AlternateContent>
          <mc:Choice Requires="wps">
            <w:drawing>
              <wp:inline distT="0" distB="0" distL="0" distR="0" wp14:anchorId="6A71B91B" wp14:editId="27D73BD8">
                <wp:extent cx="5943600" cy="1270"/>
                <wp:effectExtent l="0" t="33020" r="0" b="38100"/>
                <wp:docPr id="202380699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42CB3F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" filled="f">
                <w10:anchorlock/>
              </v:rect>
            </w:pict>
          </mc:Fallback>
        </mc:AlternateContent>
      </w:r>
    </w:p>
    <w:p w14:paraId="173D3478" w14:textId="77777777" w:rsidR="0089099B" w:rsidRPr="0089099B" w:rsidRDefault="0089099B" w:rsidP="0089099B">
      <w:pPr>
        <w:spacing w:before="100" w:beforeAutospacing="1" w:after="100" w:afterAutospacing="1" w:line="240" w:lineRule="auto"/>
        <w:rPr>
          <w:rFonts w:ascii="Times New Roman" w:hAnsi="Times New Roman" w:cs="Times New Roman"/>
          <w:kern w:val="0"/>
          <w14:ligatures w14:val="none"/>
        </w:rPr>
      </w:pPr>
      <w:r w:rsidRPr="0089099B">
        <w:rPr>
          <w:rFonts w:ascii="Times New Roman" w:hAnsi="Times New Roman" w:cs="Times New Roman"/>
          <w:kern w:val="0"/>
          <w14:ligatures w14:val="none"/>
        </w:rPr>
        <w:t xml:space="preserve">If you want, the next step is to draft the MECSAI Governance Manifesto (Item 2), which will define the hard boundaries and </w:t>
      </w:r>
      <w:proofErr w:type="spellStart"/>
      <w:r w:rsidRPr="0089099B">
        <w:rPr>
          <w:rFonts w:ascii="Times New Roman" w:hAnsi="Times New Roman" w:cs="Times New Roman"/>
          <w:kern w:val="0"/>
          <w14:ligatures w14:val="none"/>
        </w:rPr>
        <w:t>auditability</w:t>
      </w:r>
      <w:proofErr w:type="spellEnd"/>
      <w:r w:rsidRPr="0089099B">
        <w:rPr>
          <w:rFonts w:ascii="Times New Roman" w:hAnsi="Times New Roman" w:cs="Times New Roman"/>
          <w:kern w:val="0"/>
          <w14:ligatures w14:val="none"/>
        </w:rPr>
        <w:t xml:space="preserve"> that make Athena Intelligence financeable and deployable in government and industrial environments.</w:t>
      </w:r>
    </w:p>
    <w:p w14:paraId="2C657EB3" w14:textId="77777777" w:rsidR="0089099B" w:rsidRDefault="0089099B"/>
    <w:sectPr w:rsidR="00890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270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0397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B736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9F1F1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913E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9C592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1970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388674">
    <w:abstractNumId w:val="5"/>
  </w:num>
  <w:num w:numId="2" w16cid:durableId="1753818343">
    <w:abstractNumId w:val="2"/>
  </w:num>
  <w:num w:numId="3" w16cid:durableId="571937298">
    <w:abstractNumId w:val="6"/>
  </w:num>
  <w:num w:numId="4" w16cid:durableId="1006204856">
    <w:abstractNumId w:val="3"/>
  </w:num>
  <w:num w:numId="5" w16cid:durableId="1377923755">
    <w:abstractNumId w:val="1"/>
  </w:num>
  <w:num w:numId="6" w16cid:durableId="661811014">
    <w:abstractNumId w:val="4"/>
  </w:num>
  <w:num w:numId="7" w16cid:durableId="544878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99B"/>
    <w:rsid w:val="00004631"/>
    <w:rsid w:val="0089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26CD7E"/>
  <w15:chartTrackingRefBased/>
  <w15:docId w15:val="{9176A2EF-B635-BB4C-84EC-6E2183984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0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99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89099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89099B"/>
  </w:style>
  <w:style w:type="paragraph" w:customStyle="1" w:styleId="p2">
    <w:name w:val="p2"/>
    <w:basedOn w:val="Normal"/>
    <w:rsid w:val="0089099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89099B"/>
  </w:style>
  <w:style w:type="paragraph" w:customStyle="1" w:styleId="p3">
    <w:name w:val="p3"/>
    <w:basedOn w:val="Normal"/>
    <w:rsid w:val="0089099B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8909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Spear</dc:creator>
  <cp:keywords/>
  <dc:description/>
  <cp:lastModifiedBy>Gary Spear</cp:lastModifiedBy>
  <cp:revision>2</cp:revision>
  <dcterms:created xsi:type="dcterms:W3CDTF">2026-01-11T17:22:00Z</dcterms:created>
  <dcterms:modified xsi:type="dcterms:W3CDTF">2026-01-11T17:22:00Z</dcterms:modified>
</cp:coreProperties>
</file>