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Palomar College</w:t>
      </w:r>
      <w:r>
        <w:t xml:space="preserve"> </w:t>
      </w:r>
      <w:r>
        <w:t xml:space="preserve">Computer Science &amp; Information Technology</w:t>
      </w:r>
      <w:r>
        <w:t xml:space="preserve"> </w:t>
      </w:r>
      <w:r>
        <w:t xml:space="preserve">CSCI 250</w:t>
      </w:r>
      <w:r>
        <w:t xml:space="preserve"> </w:t>
      </w:r>
      <w:r>
        <w:t xml:space="preserve">Introduction to Artificial Intelligence</w:t>
      </w:r>
      <w:r>
        <w:t xml:space="preserve"> </w:t>
      </w:r>
      <w:r>
        <w:rPr>
          <w:b/>
          <w:bCs/>
        </w:rPr>
        <w:t xml:space="preserve">Syllabus – Fall 2026</w:t>
      </w:r>
    </w:p>
    <w:bookmarkStart w:id="9" w:name="course-information"/>
    <w:p>
      <w:pPr>
        <w:pStyle w:val="Heading2"/>
      </w:pPr>
      <w:r>
        <w:t xml:space="preserve">Course Information:</w:t>
      </w:r>
    </w:p>
    <w:p>
      <w:pPr>
        <w:pStyle w:val="FirstParagraph"/>
      </w:pPr>
      <w:r>
        <w:rPr>
          <w:b/>
          <w:bCs/>
        </w:rPr>
        <w:t xml:space="preserve">Instructor:</w:t>
      </w:r>
      <w:r>
        <w:t xml:space="preserve"> </w:t>
      </w:r>
      <w:r>
        <w:t xml:space="preserve">Gheni Abla</w:t>
      </w:r>
      <w:r>
        <w:t xml:space="preserve"> </w:t>
      </w:r>
      <w:r>
        <w:rPr>
          <w:b/>
          <w:bCs/>
        </w:rPr>
        <w:t xml:space="preserve">Instructor E-mail:</w:t>
      </w:r>
      <w:r>
        <w:t xml:space="preserve"> </w:t>
      </w:r>
      <w:r>
        <w:t xml:space="preserve">gabla@palomar.edu</w:t>
      </w:r>
      <w:r>
        <w:t xml:space="preserve"> </w:t>
      </w:r>
      <w:r>
        <w:rPr>
          <w:b/>
          <w:bCs/>
        </w:rPr>
        <w:t xml:space="preserve">Course Number:</w:t>
      </w:r>
      <w:r>
        <w:t xml:space="preserve"> </w:t>
      </w:r>
      <w:r>
        <w:rPr>
          <w:i/>
          <w:iCs/>
        </w:rPr>
        <w:t xml:space="preserve">[71xxx / 71xxx — fill in section numbers]</w:t>
      </w:r>
      <w:r>
        <w:t xml:space="preserve"> </w:t>
      </w:r>
      <w:r>
        <w:rPr>
          <w:b/>
          <w:bCs/>
        </w:rPr>
        <w:t xml:space="preserve">Location and Time:</w:t>
      </w:r>
      <w:r>
        <w:t xml:space="preserve"> </w:t>
      </w:r>
      <w:r>
        <w:t xml:space="preserve">Online</w:t>
      </w:r>
      <w:r>
        <w:t xml:space="preserve"> </w:t>
      </w:r>
      <w:r>
        <w:rPr>
          <w:b/>
          <w:bCs/>
        </w:rPr>
        <w:t xml:space="preserve">Time:</w:t>
      </w:r>
      <w:r>
        <w:t xml:space="preserve"> </w:t>
      </w:r>
      <w:r>
        <w:t xml:space="preserve">Asynchronous Online</w:t>
      </w:r>
      <w:r>
        <w:t xml:space="preserve"> </w:t>
      </w:r>
      <w:r>
        <w:rPr>
          <w:b/>
          <w:bCs/>
        </w:rPr>
        <w:t xml:space="preserve">Total Units:</w:t>
      </w:r>
      <w:r>
        <w:t xml:space="preserve"> </w:t>
      </w:r>
      <w:r>
        <w:t xml:space="preserve">4</w:t>
      </w:r>
    </w:p>
    <w:bookmarkEnd w:id="9"/>
    <w:bookmarkStart w:id="10" w:name="class-materials"/>
    <w:p>
      <w:pPr>
        <w:pStyle w:val="Heading2"/>
      </w:pPr>
      <w:r>
        <w:t xml:space="preserve">Class Materials:</w:t>
      </w:r>
    </w:p>
    <w:p>
      <w:pPr>
        <w:pStyle w:val="FirstParagraph"/>
      </w:pPr>
      <w:r>
        <w:rPr>
          <w:b/>
          <w:bCs/>
        </w:rPr>
        <w:t xml:space="preserve">Lecture Slides:</w:t>
      </w:r>
      <w:r>
        <w:t xml:space="preserve"> </w:t>
      </w:r>
      <w:r>
        <w:t xml:space="preserve">You need to finish reviewing the posted slides by the end of the week.</w:t>
      </w:r>
      <w:r>
        <w:t xml:space="preserve"> </w:t>
      </w:r>
      <w:r>
        <w:rPr>
          <w:b/>
          <w:bCs/>
        </w:rPr>
        <w:t xml:space="preserve">Code Samples:</w:t>
      </w:r>
      <w:r>
        <w:t xml:space="preserve"> </w:t>
      </w:r>
      <w:r>
        <w:t xml:space="preserve">You need to finish testing and practicing the sample codes by the end of the week.</w:t>
      </w:r>
      <w:r>
        <w:t xml:space="preserve"> </w:t>
      </w:r>
      <w:r>
        <w:rPr>
          <w:b/>
          <w:bCs/>
        </w:rPr>
        <w:t xml:space="preserve">Lecture Videos:</w:t>
      </w:r>
      <w:r>
        <w:t xml:space="preserve"> </w:t>
      </w:r>
      <w:r>
        <w:t xml:space="preserve">You need to finish watching the videos by the end of the week.</w:t>
      </w:r>
      <w:r>
        <w:t xml:space="preserve"> </w:t>
      </w:r>
      <w:r>
        <w:rPr>
          <w:b/>
          <w:bCs/>
        </w:rPr>
        <w:t xml:space="preserve">Reading Lists:</w:t>
      </w:r>
      <w:r>
        <w:t xml:space="preserve"> </w:t>
      </w:r>
      <w:r>
        <w:t xml:space="preserve">You need to finish the reading materials by the end of the week. The specific lists will be posted each week.</w:t>
      </w:r>
      <w:r>
        <w:t xml:space="preserve"> </w:t>
      </w:r>
      <w:r>
        <w:rPr>
          <w:b/>
          <w:bCs/>
        </w:rPr>
        <w:t xml:space="preserve">Project Assignments:</w:t>
      </w:r>
      <w:r>
        <w:t xml:space="preserve"> </w:t>
      </w:r>
      <w:r>
        <w:t xml:space="preserve">You need to submit on Sunday nights 11:59PM. You will have two weeks for any assignment (Assignment 1 and Final are exception). Some of the assignments will be graded for the correctness. Some other Assignments are graded for the effort, but not necessarily for correctness (You will get grades even if you didn’t produce the correct result, but you need to show you made significant effort to get the correct result).</w:t>
      </w:r>
    </w:p>
    <w:bookmarkEnd w:id="10"/>
    <w:bookmarkStart w:id="11" w:name="office-hours-meeting-time"/>
    <w:p>
      <w:pPr>
        <w:pStyle w:val="Heading2"/>
      </w:pPr>
      <w:r>
        <w:t xml:space="preserve">Office Hours &amp; Meeting Time</w:t>
      </w:r>
    </w:p>
    <w:p>
      <w:pPr>
        <w:pStyle w:val="FirstParagraph"/>
      </w:pPr>
      <w:r>
        <w:t xml:space="preserve">Although this course is “Asynchronous Online” course, we will have office hours in the following times:</w:t>
      </w:r>
      <w:r>
        <w:t xml:space="preserve"> </w:t>
      </w:r>
      <w:r>
        <w:t xml:space="preserve">- 5:00PM – 6:00PM PST on every Tuesday</w:t>
      </w:r>
      <w:r>
        <w:t xml:space="preserve"> </w:t>
      </w:r>
      <w:r>
        <w:t xml:space="preserve">- 10:00AM – 11:00AM PST every Saturday</w:t>
      </w:r>
    </w:p>
    <w:p>
      <w:pPr>
        <w:pStyle w:val="BodyText"/>
      </w:pPr>
      <w:r>
        <w:t xml:space="preserve">The student questions are answered, and class related concerns are addressed in the beginning of these sessions (priority). Lectures and live coding practices are also held. Although it is not mandatory, students are highly encouraged to participate in these sessions.</w:t>
      </w:r>
    </w:p>
    <w:p>
      <w:pPr>
        <w:pStyle w:val="BodyText"/>
      </w:pPr>
      <w:r>
        <w:t xml:space="preserve">(Please note that I am available for additional office hours, but they need to be scheduled beforehand. Please send a request via email if you want to have a separate office hour.)</w:t>
      </w:r>
    </w:p>
    <w:p>
      <w:pPr>
        <w:pStyle w:val="BodyText"/>
      </w:pPr>
      <w:r>
        <w:t xml:space="preserve">Additional meeting times for the Final Project presentation will be announced</w:t>
      </w:r>
      <w:r>
        <w:t xml:space="preserve"> </w:t>
      </w:r>
      <w:r>
        <w:rPr>
          <w:b/>
          <w:bCs/>
        </w:rPr>
        <w:t xml:space="preserve">November 30th, 2026</w:t>
      </w:r>
      <w:r>
        <w:t xml:space="preserve">.</w:t>
      </w:r>
    </w:p>
    <w:p>
      <w:pPr>
        <w:pStyle w:val="BodyText"/>
      </w:pPr>
      <w:r>
        <w:rPr>
          <w:b/>
          <w:bCs/>
        </w:rPr>
        <w:t xml:space="preserve">Weekly Office Hour Meeting Connection Information:</w:t>
      </w:r>
      <w:r>
        <w:t xml:space="preserve"> </w:t>
      </w:r>
      <w:r>
        <w:t xml:space="preserve">The Zoom meeting link, Meeting ID, and dial-in numbers are</w:t>
      </w:r>
      <w:r>
        <w:t xml:space="preserve"> </w:t>
      </w:r>
      <w:r>
        <w:rPr>
          <w:b/>
          <w:bCs/>
        </w:rPr>
        <w:t xml:space="preserve">posted in Canvas</w:t>
      </w:r>
      <w:r>
        <w:t xml:space="preserve"> </w:t>
      </w:r>
      <w:r>
        <w:t xml:space="preserve">(not published publicly). Office-hour sessions are also recorded and posted for students who cannot attend live.</w:t>
      </w:r>
    </w:p>
    <w:bookmarkEnd w:id="11"/>
    <w:bookmarkStart w:id="12" w:name="communications"/>
    <w:p>
      <w:pPr>
        <w:pStyle w:val="Heading2"/>
      </w:pPr>
      <w:r>
        <w:t xml:space="preserve">Communications:</w:t>
      </w:r>
    </w:p>
    <w:p>
      <w:pPr>
        <w:pStyle w:val="FirstParagraph"/>
      </w:pPr>
      <w:r>
        <w:t xml:space="preserve">All relevant instructional materials and assignments will be distributed via this course’s Canvas. Students are encouraged to communicate any course-related questions and issues with the instructor via the discussion board or via email. The instructor will respond to any email within 48 hours (or in 1 day after any weekend or extended holiday weekend). Please make sure to add the “CSCI250 -” prefix to the subject line of your email.</w:t>
      </w:r>
    </w:p>
    <w:p>
      <w:pPr>
        <w:pStyle w:val="BodyText"/>
      </w:pPr>
      <w:r>
        <w:rPr>
          <w:b/>
          <w:bCs/>
        </w:rPr>
        <w:t xml:space="preserve">My commitments to you (so you always know what to expect):</w:t>
      </w:r>
      <w:r>
        <w:t xml:space="preserve"> </w:t>
      </w:r>
      <w:r>
        <w:t xml:space="preserve">-</w:t>
      </w:r>
      <w:r>
        <w:t xml:space="preserve"> </w:t>
      </w:r>
      <w:r>
        <w:rPr>
          <w:b/>
          <w:bCs/>
        </w:rPr>
        <w:t xml:space="preserve">Q&amp;A board:</w:t>
      </w:r>
      <w:r>
        <w:t xml:space="preserve"> </w:t>
      </w:r>
      <w:r>
        <w:t xml:space="preserve">questions answered within</w:t>
      </w:r>
      <w:r>
        <w:t xml:space="preserve"> </w:t>
      </w:r>
      <w:r>
        <w:rPr>
          <w:b/>
          <w:bCs/>
        </w:rPr>
        <w:t xml:space="preserve">1 business day</w:t>
      </w:r>
      <w:r>
        <w:t xml:space="preserve">.</w:t>
      </w:r>
      <w:r>
        <w:t xml:space="preserve"> </w:t>
      </w:r>
      <w:r>
        <w:t xml:space="preserve">-</w:t>
      </w:r>
      <w:r>
        <w:t xml:space="preserve"> </w:t>
      </w:r>
      <w:r>
        <w:rPr>
          <w:b/>
          <w:bCs/>
        </w:rPr>
        <w:t xml:space="preserve">Grades &amp; feedback:</w:t>
      </w:r>
      <w:r>
        <w:t xml:space="preserve"> </w:t>
      </w:r>
      <w:r>
        <w:t xml:space="preserve">returned within</w:t>
      </w:r>
      <w:r>
        <w:t xml:space="preserve"> </w:t>
      </w:r>
      <w:r>
        <w:rPr>
          <w:b/>
          <w:bCs/>
        </w:rPr>
        <w:t xml:space="preserve">5–7 days</w:t>
      </w:r>
      <w:r>
        <w:t xml:space="preserve"> </w:t>
      </w:r>
      <w:r>
        <w:t xml:space="preserve">of the due date, with specific comments (one strength + one concrete next step).</w:t>
      </w:r>
      <w:r>
        <w:t xml:space="preserve"> </w:t>
      </w:r>
      <w:r>
        <w:t xml:space="preserve">-</w:t>
      </w:r>
      <w:r>
        <w:t xml:space="preserve"> </w:t>
      </w:r>
      <w:r>
        <w:rPr>
          <w:b/>
          <w:bCs/>
        </w:rPr>
        <w:t xml:space="preserve">Weekly announcement:</w:t>
      </w:r>
      <w:r>
        <w:t xml:space="preserve"> </w:t>
      </w:r>
      <w:r>
        <w:t xml:space="preserve">every week I post a substantive announcement (common mistakes, a concept extended, a preview of next week) plus a short overview video.</w:t>
      </w:r>
      <w:r>
        <w:t xml:space="preserve"> </w:t>
      </w:r>
      <w:r>
        <w:t xml:space="preserve">-</w:t>
      </w:r>
      <w:r>
        <w:t xml:space="preserve"> </w:t>
      </w:r>
      <w:r>
        <w:rPr>
          <w:b/>
          <w:bCs/>
        </w:rPr>
        <w:t xml:space="preserve">Proactive check-ins:</w:t>
      </w:r>
      <w:r>
        <w:t xml:space="preserve"> </w:t>
      </w:r>
      <w:r>
        <w:t xml:space="preserve">if I see you slipping, I’ll reach out early — please reach back. I’d much rather help than drop you.</w:t>
      </w:r>
      <w:r>
        <w:t xml:space="preserve"> </w:t>
      </w:r>
      <w:r>
        <w:t xml:space="preserve">-</w:t>
      </w:r>
      <w:r>
        <w:t xml:space="preserve"> </w:t>
      </w:r>
      <w:r>
        <w:rPr>
          <w:b/>
          <w:bCs/>
        </w:rPr>
        <w:t xml:space="preserve">Mid-semester pulse survey:</w:t>
      </w:r>
      <w:r>
        <w:t xml:space="preserve"> </w:t>
      </w:r>
      <w:r>
        <w:t xml:space="preserve">around Week 8 I’ll ask (anonymously) about clarity, workload, and pacing — and then tell you what I changed in response.</w:t>
      </w:r>
    </w:p>
    <w:p>
      <w:pPr>
        <w:pStyle w:val="BodyText"/>
      </w:pPr>
      <w:r>
        <w:rPr>
          <w:b/>
          <w:bCs/>
        </w:rPr>
        <w:t xml:space="preserve">New students: read [Start-Here.md] first</w:t>
      </w:r>
      <w:r>
        <w:t xml:space="preserve">, and keep the</w:t>
      </w:r>
      <w:r>
        <w:t xml:space="preserve"> </w:t>
      </w:r>
      <w:r>
        <w:rPr>
          <w:b/>
          <w:bCs/>
        </w:rPr>
        <w:t xml:space="preserve">[Free-Tier-Playbook.md]</w:t>
      </w:r>
      <w:r>
        <w:t xml:space="preserve"> </w:t>
      </w:r>
      <w:r>
        <w:t xml:space="preserve">handy so cost and API keys are never a barrier ($0 course).</w:t>
      </w:r>
    </w:p>
    <w:bookmarkEnd w:id="12"/>
    <w:bookmarkStart w:id="13" w:name="prerequisiterecommended-preparation"/>
    <w:p>
      <w:pPr>
        <w:pStyle w:val="Heading2"/>
      </w:pPr>
      <w:r>
        <w:t xml:space="preserve">Prerequisite/Recommended Preparation:</w:t>
      </w:r>
    </w:p>
    <w:p>
      <w:pPr>
        <w:pStyle w:val="FirstParagraph"/>
      </w:pPr>
      <w:r>
        <w:t xml:space="preserve">Minimum grade of ‘C’ in CSCI114.</w:t>
      </w:r>
    </w:p>
    <w:bookmarkEnd w:id="13"/>
    <w:bookmarkStart w:id="14" w:name="course-description"/>
    <w:p>
      <w:pPr>
        <w:pStyle w:val="Heading2"/>
      </w:pPr>
      <w:r>
        <w:t xml:space="preserve">Course Description:</w:t>
      </w:r>
    </w:p>
    <w:p>
      <w:pPr>
        <w:pStyle w:val="FirstParagraph"/>
      </w:pPr>
      <w:r>
        <w:t xml:space="preserve">A hands-on introduction to Artificial Intelligence. Topics include: AI history &amp; applications, fundamental Machine Learning algorithms, neural networks, supervised &amp; unsupervised learning, machine learning programming frameworks, computer vision, text and sequences,</w:t>
      </w:r>
      <w:r>
        <w:t xml:space="preserve"> </w:t>
      </w:r>
      <w:r>
        <w:rPr>
          <w:b/>
          <w:bCs/>
        </w:rPr>
        <w:t xml:space="preserve">Large Language Models (LLMs), Generative AI, prompt engineering, AI agents, and AI-assisted software development</w:t>
      </w:r>
      <w:r>
        <w:t xml:space="preserve">.</w:t>
      </w:r>
    </w:p>
    <w:p>
      <w:pPr>
        <w:pStyle w:val="BodyText"/>
      </w:pPr>
      <w:r>
        <w:t xml:space="preserve">The course includes hands-on exercises and projects, in which students will learn how to apply common Artificial Intelligence and Generative AI algorithms to real world problems. This Fall 2026 offering places</w:t>
      </w:r>
      <w:r>
        <w:t xml:space="preserve"> </w:t>
      </w:r>
      <w:r>
        <w:rPr>
          <w:b/>
          <w:bCs/>
        </w:rPr>
        <w:t xml:space="preserve">expanded emphasis on LLMs, Generative AI, and AI-assisted coding</w:t>
      </w:r>
      <w:r>
        <w:t xml:space="preserve"> </w:t>
      </w:r>
      <w:r>
        <w:t xml:space="preserve">— students will build applications with state-of-the-art tools and APIs (Anthropic Claude &amp; Claude Code, Google Gemini / AI Studio) and open-source/local models (Hugging Face, Ollama).</w:t>
      </w:r>
    </w:p>
    <w:bookmarkEnd w:id="14"/>
    <w:bookmarkStart w:id="15" w:name="outline-of-course-content"/>
    <w:p>
      <w:pPr>
        <w:pStyle w:val="Heading2"/>
      </w:pPr>
      <w:r>
        <w:t xml:space="preserve">Outline of Course Content:</w:t>
      </w:r>
    </w:p>
    <w:p>
      <w:pPr>
        <w:pStyle w:val="FirstParagraph"/>
      </w:pPr>
      <w:r>
        <w:t xml:space="preserve">The following are the main topics covered by this course (not necessarily in this order):</w:t>
      </w:r>
      <w:r>
        <w:t xml:space="preserve"> </w:t>
      </w:r>
      <w:r>
        <w:t xml:space="preserve">- Python Review</w:t>
      </w:r>
      <w:r>
        <w:t xml:space="preserve"> </w:t>
      </w:r>
      <w:r>
        <w:t xml:space="preserve">- Python Data Processing &amp; Analytics</w:t>
      </w:r>
      <w:r>
        <w:t xml:space="preserve"> </w:t>
      </w:r>
      <w:r>
        <w:t xml:space="preserve">- Python Data Visualization</w:t>
      </w:r>
      <w:r>
        <w:t xml:space="preserve"> </w:t>
      </w:r>
      <w:r>
        <w:t xml:space="preserve">- Introduction to AI &amp; ML</w:t>
      </w:r>
      <w:r>
        <w:t xml:space="preserve"> </w:t>
      </w:r>
      <w:r>
        <w:t xml:space="preserve">- Introduction to Regression &amp; Classification</w:t>
      </w:r>
      <w:r>
        <w:t xml:space="preserve"> </w:t>
      </w:r>
      <w:r>
        <w:t xml:space="preserve">- Neural Networks &amp; Deep Learning foundations</w:t>
      </w:r>
      <w:r>
        <w:t xml:space="preserve"> </w:t>
      </w:r>
      <w:r>
        <w:t xml:space="preserve">- Overview of Generative Models &amp; LLMs</w:t>
      </w:r>
      <w:r>
        <w:t xml:space="preserve"> </w:t>
      </w:r>
      <w:r>
        <w:t xml:space="preserve">- Running LLMs (cloud APIs and local models)</w:t>
      </w:r>
      <w:r>
        <w:t xml:space="preserve"> </w:t>
      </w:r>
      <w:r>
        <w:t xml:space="preserve">- Prompt Engineering</w:t>
      </w:r>
      <w:r>
        <w:t xml:space="preserve"> </w:t>
      </w:r>
      <w:r>
        <w:t xml:space="preserve">- AI-Assisted Software Development (Claude Code &amp; agentic coding workflows)</w:t>
      </w:r>
      <w:r>
        <w:t xml:space="preserve"> </w:t>
      </w:r>
      <w:r>
        <w:t xml:space="preserve">- Gen AI Frameworks – LangChain &amp; LlamaIndex</w:t>
      </w:r>
      <w:r>
        <w:t xml:space="preserve"> </w:t>
      </w:r>
      <w:r>
        <w:t xml:space="preserve">- Building a Vector Storage</w:t>
      </w:r>
      <w:r>
        <w:t xml:space="preserve"> </w:t>
      </w:r>
      <w:r>
        <w:t xml:space="preserve">- Retrieval Augmented Generation (RAG)</w:t>
      </w:r>
      <w:r>
        <w:t xml:space="preserve"> </w:t>
      </w:r>
      <w:r>
        <w:t xml:space="preserve">- GenAI Agents / MCP (Model Context Protocol)</w:t>
      </w:r>
      <w:r>
        <w:t xml:space="preserve"> </w:t>
      </w:r>
      <w:r>
        <w:t xml:space="preserve">- Multi-modal LLMs</w:t>
      </w:r>
      <w:r>
        <w:t xml:space="preserve"> </w:t>
      </w:r>
      <w:r>
        <w:t xml:space="preserve">- Training and Fine-Tuning</w:t>
      </w:r>
      <w:r>
        <w:t xml:space="preserve"> </w:t>
      </w:r>
      <w:r>
        <w:t xml:space="preserve">- GenAI Safety</w:t>
      </w:r>
      <w:r>
        <w:t xml:space="preserve"> </w:t>
      </w:r>
      <w:r>
        <w:t xml:space="preserve">- LLM &amp; GenAI Evaluation</w:t>
      </w:r>
    </w:p>
    <w:p>
      <w:pPr>
        <w:pStyle w:val="BodyText"/>
      </w:pPr>
      <w:r>
        <w:rPr>
          <w:b/>
          <w:bCs/>
        </w:rPr>
        <w:t xml:space="preserve">Additional Topics (selectively included in the lecture whenever appropriate):</w:t>
      </w:r>
      <w:r>
        <w:t xml:space="preserve"> </w:t>
      </w:r>
      <w:r>
        <w:t xml:space="preserve">- Development and deployment of AI/LLM pipelines (GenAI Ops)</w:t>
      </w:r>
    </w:p>
    <w:bookmarkEnd w:id="15"/>
    <w:bookmarkStart w:id="16" w:name="course-objectives"/>
    <w:p>
      <w:pPr>
        <w:pStyle w:val="Heading2"/>
      </w:pPr>
      <w:r>
        <w:t xml:space="preserve">Course Objectives:</w:t>
      </w:r>
    </w:p>
    <w:p>
      <w:pPr>
        <w:pStyle w:val="FirstParagraph"/>
      </w:pPr>
      <w:r>
        <w:t xml:space="preserve">By the end of the semester, you will be able to do the following:</w:t>
      </w:r>
      <w:r>
        <w:t xml:space="preserve"> </w:t>
      </w:r>
      <w:r>
        <w:t xml:space="preserve">- Understand AI, ML, and DL terminology</w:t>
      </w:r>
      <w:r>
        <w:t xml:space="preserve"> </w:t>
      </w:r>
      <w:r>
        <w:t xml:space="preserve">- Understand and utilize common ML and DL algorithms</w:t>
      </w:r>
      <w:r>
        <w:t xml:space="preserve"> </w:t>
      </w:r>
      <w:r>
        <w:t xml:space="preserve">- Design and implement simple ML and Generative-AI projects</w:t>
      </w:r>
      <w:r>
        <w:t xml:space="preserve"> </w:t>
      </w:r>
      <w:r>
        <w:t xml:space="preserve">- Know the common state-of-the-art Generative AI tools &amp; APIs</w:t>
      </w:r>
      <w:r>
        <w:t xml:space="preserve"> </w:t>
      </w:r>
      <w:r>
        <w:t xml:space="preserve">-</w:t>
      </w:r>
      <w:r>
        <w:t xml:space="preserve"> </w:t>
      </w:r>
      <w:r>
        <w:rPr>
          <w:b/>
          <w:bCs/>
        </w:rPr>
        <w:t xml:space="preserve">Use AI-assisted coding tools (e.g., Claude Code) responsibly and effectively to build and test software</w:t>
      </w:r>
    </w:p>
    <w:bookmarkEnd w:id="16"/>
    <w:bookmarkStart w:id="17" w:name="student-learning-outcomes"/>
    <w:p>
      <w:pPr>
        <w:pStyle w:val="Heading2"/>
      </w:pPr>
      <w:r>
        <w:t xml:space="preserve">Student Learning Outcomes:</w:t>
      </w:r>
    </w:p>
    <w:p>
      <w:pPr>
        <w:pStyle w:val="FirstParagraph"/>
      </w:pPr>
      <w:r>
        <w:rPr>
          <w:b/>
          <w:bCs/>
        </w:rPr>
        <w:t xml:space="preserve">Theory</w:t>
      </w:r>
      <w:r>
        <w:t xml:space="preserve"> </w:t>
      </w:r>
      <w:r>
        <w:t xml:space="preserve">– Students will be able to discuss basic Artificial Intelligence principles; understand when it is applicable and what its limitations are.</w:t>
      </w:r>
      <w:r>
        <w:t xml:space="preserve"> </w:t>
      </w:r>
      <w:r>
        <w:rPr>
          <w:b/>
          <w:bCs/>
        </w:rPr>
        <w:t xml:space="preserve">Tools/Workflows</w:t>
      </w:r>
      <w:r>
        <w:t xml:space="preserve"> </w:t>
      </w:r>
      <w:r>
        <w:t xml:space="preserve">– Students will be able to utilize popular Machine Learning and Generative-AI frameworks and standard workflows for writing Machine Learning and LLM programs.</w:t>
      </w:r>
      <w:r>
        <w:t xml:space="preserve"> </w:t>
      </w:r>
      <w:r>
        <w:rPr>
          <w:b/>
          <w:bCs/>
        </w:rPr>
        <w:t xml:space="preserve">Coding</w:t>
      </w:r>
      <w:r>
        <w:t xml:space="preserve"> </w:t>
      </w:r>
      <w:r>
        <w:t xml:space="preserve">– Students will be able to write code for solving simple computer vision, text processing, and LLM/Generative-AI problems by utilizing AI algorithms and AI-assisted development tools.</w:t>
      </w:r>
    </w:p>
    <w:bookmarkEnd w:id="17"/>
    <w:bookmarkStart w:id="18" w:name="grading-policy"/>
    <w:p>
      <w:pPr>
        <w:pStyle w:val="Heading2"/>
      </w:pPr>
      <w:r>
        <w:t xml:space="preserve">Grading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jc w:val="right"/>
            </w:pPr>
            <w:r>
              <w:t xml:space="preserve">Points</w:t>
            </w:r>
          </w:p>
        </w:tc>
      </w:tr>
      <w:tr>
        <w:tc>
          <w:tcPr/>
          <w:p>
            <w:pPr>
              <w:pStyle w:val="Compact"/>
            </w:pPr>
            <w:r>
              <w:t xml:space="preserve">Assignments</w:t>
            </w:r>
            <w:r>
              <w:t xml:space="preserve"> </w:t>
            </w:r>
            <w:r>
              <w:rPr>
                <w:b/>
                <w:bCs/>
              </w:rPr>
              <w:t xml:space="preserve">A1–A10</w:t>
            </w:r>
            <w:r>
              <w:t xml:space="preserve"> </w:t>
            </w:r>
            <w:r>
              <w:t xml:space="preserve">(10 × 6 pts)</w:t>
            </w:r>
          </w:p>
        </w:tc>
        <w:tc>
          <w:tcPr/>
          <w:p>
            <w:pPr>
              <w:pStyle w:val="Compact"/>
              <w:jc w:val="right"/>
            </w:pPr>
            <w:r>
              <w:t xml:space="preserve">60</w:t>
            </w:r>
          </w:p>
        </w:tc>
      </w:tr>
      <w:tr>
        <w:tc>
          <w:tcPr/>
          <w:p>
            <w:pPr>
              <w:pStyle w:val="Compact"/>
            </w:pPr>
            <w:r>
              <w:t xml:space="preserve">Midterm Exam</w:t>
            </w:r>
          </w:p>
        </w:tc>
        <w:tc>
          <w:tcPr/>
          <w:p>
            <w:pPr>
              <w:pStyle w:val="Compact"/>
              <w:jc w:val="right"/>
            </w:pPr>
            <w:r>
              <w:t xml:space="preserve">20</w:t>
            </w:r>
          </w:p>
        </w:tc>
      </w:tr>
      <w:tr>
        <w:tc>
          <w:tcPr/>
          <w:p>
            <w:pPr>
              <w:pStyle w:val="Compact"/>
            </w:pPr>
            <w:r>
              <w:t xml:space="preserve">Capstone Final Project</w:t>
            </w:r>
          </w:p>
        </w:tc>
        <w:tc>
          <w:tcPr/>
          <w:p>
            <w:pPr>
              <w:pStyle w:val="Compact"/>
              <w:jc w:val="right"/>
            </w:pPr>
            <w:r>
              <w:t xml:space="preserve">20</w:t>
            </w:r>
          </w:p>
        </w:tc>
      </w:tr>
      <w:tr>
        <w:tc>
          <w:tcPr/>
          <w:p>
            <w:pPr>
              <w:pStyle w:val="Compact"/>
            </w:pPr>
            <w:r>
              <w:rPr>
                <w:b/>
                <w:bCs/>
              </w:rPr>
              <w:t xml:space="preserve">Total</w:t>
            </w:r>
          </w:p>
        </w:tc>
        <w:tc>
          <w:tcPr/>
          <w:p>
            <w:pPr>
              <w:pStyle w:val="Compact"/>
              <w:jc w:val="right"/>
            </w:pPr>
            <w:r>
              <w:rPr>
                <w:b/>
                <w:bCs/>
              </w:rPr>
              <w:t xml:space="preserve">100</w:t>
            </w:r>
          </w:p>
        </w:tc>
      </w:tr>
    </w:tbl>
    <w:p>
      <w:pPr>
        <w:pStyle w:val="BodyText"/>
      </w:pPr>
      <w:r>
        <w:t xml:space="preserve">There are</w:t>
      </w:r>
      <w:r>
        <w:t xml:space="preserve"> </w:t>
      </w:r>
      <w:r>
        <w:rPr>
          <w:b/>
          <w:bCs/>
        </w:rPr>
        <w:t xml:space="preserve">10 graded assignments</w:t>
      </w:r>
      <w:r>
        <w:t xml:space="preserve"> </w:t>
      </w:r>
      <w:r>
        <w:t xml:space="preserve">(A1–A10), each worth</w:t>
      </w:r>
      <w:r>
        <w:t xml:space="preserve"> </w:t>
      </w:r>
      <w:r>
        <w:rPr>
          <w:b/>
          <w:bCs/>
        </w:rPr>
        <w:t xml:space="preserve">6 points</w:t>
      </w:r>
      <w:r>
        <w:t xml:space="preserve">,</w:t>
      </w:r>
      <w:r>
        <w:t xml:space="preserve"> </w:t>
      </w:r>
      <w:r>
        <w:rPr>
          <w:b/>
          <w:bCs/>
        </w:rPr>
        <w:t xml:space="preserve">due Sunday 11:59 PM PST</w:t>
      </w:r>
      <w:r>
        <w:t xml:space="preserve"> </w:t>
      </w:r>
      <w:r>
        <w:t xml:space="preserve">of the assigned week (see the Class Schedule). Some assignments are graded for correctness; others for documented effort (noted per assignment).</w:t>
      </w:r>
    </w:p>
    <w:p>
      <w:pPr>
        <w:pStyle w:val="BodyText"/>
      </w:pPr>
      <w:r>
        <w:t xml:space="preserve">(Please note: I reserve the right to slightly adjust the weights of individual components if necessary.)</w:t>
      </w:r>
    </w:p>
    <w:p>
      <w:pPr>
        <w:pStyle w:val="BodyText"/>
      </w:pPr>
      <w:r>
        <w:rPr>
          <w:b/>
          <w:bCs/>
        </w:rPr>
        <w:t xml:space="preserve">Rubrics, exemplars &amp; revisions.</w:t>
      </w:r>
      <w:r>
        <w:t xml:space="preserve"> </w:t>
      </w:r>
      <w:r>
        <w:t xml:space="preserve">Every graded item has a clear</w:t>
      </w:r>
      <w:r>
        <w:t xml:space="preserve"> </w:t>
      </w:r>
      <w:r>
        <w:rPr>
          <w:b/>
          <w:bCs/>
        </w:rPr>
        <w:t xml:space="preserve">rubric</w:t>
      </w:r>
      <w:r>
        <w:t xml:space="preserve"> </w:t>
      </w:r>
      <w:r>
        <w:t xml:space="preserve">and an</w:t>
      </w:r>
      <w:r>
        <w:t xml:space="preserve"> </w:t>
      </w:r>
      <w:r>
        <w:rPr>
          <w:b/>
          <w:bCs/>
        </w:rPr>
        <w:t xml:space="preserve">exemplar</w:t>
      </w:r>
      <w:r>
        <w:t xml:space="preserve"> </w:t>
      </w:r>
      <w:r>
        <w:t xml:space="preserve">(</w:t>
      </w:r>
      <w:r>
        <w:t xml:space="preserve">“what an A looks like”</w:t>
      </w:r>
      <w:r>
        <w:t xml:space="preserve">) — see</w:t>
      </w:r>
      <w:r>
        <w:t xml:space="preserve"> </w:t>
      </w:r>
      <w:r>
        <w:rPr>
          <w:b/>
          <w:bCs/>
        </w:rPr>
        <w:t xml:space="preserve">[Rubrics.md]</w:t>
      </w:r>
      <w:r>
        <w:t xml:space="preserve">.</w:t>
      </w:r>
      <w:r>
        <w:t xml:space="preserve"> </w:t>
      </w:r>
      <w:r>
        <w:rPr>
          <w:b/>
          <w:bCs/>
        </w:rPr>
        <w:t xml:space="preserve">Skills checks (S#) use pass/revise grading: if you don’t pass the first time, you may revise once (no penalty)</w:t>
      </w:r>
      <w:r>
        <w:t xml:space="preserve"> </w:t>
      </w:r>
      <w:r>
        <w:t xml:space="preserve">— the goal is mastery, not one-shot perfection. Each weekly assignment lists a realistic</w:t>
      </w:r>
      <w:r>
        <w:t xml:space="preserve"> </w:t>
      </w:r>
      <w:r>
        <w:rPr>
          <w:b/>
          <w:bCs/>
        </w:rPr>
        <w:t xml:space="preserve">time estimate</w:t>
      </w:r>
      <w:r>
        <w:t xml:space="preserve">, and every week includes ungraded</w:t>
      </w:r>
      <w:r>
        <w:t xml:space="preserve"> </w:t>
      </w:r>
      <w:r>
        <w:rPr>
          <w:b/>
          <w:bCs/>
        </w:rPr>
        <w:t xml:space="preserve">self-checks</w:t>
      </w:r>
      <w:r>
        <w:t xml:space="preserve"> </w:t>
      </w:r>
      <w:r>
        <w:t xml:space="preserve">so you can gauge your understanding before graded work counts. The Midterm and Final scope and rubrics are published in Week 1 — no surprise assessments.</w:t>
      </w:r>
    </w:p>
    <w:bookmarkEnd w:id="18"/>
    <w:bookmarkStart w:id="19" w:name="textbooks"/>
    <w:p>
      <w:pPr>
        <w:pStyle w:val="Heading2"/>
      </w:pPr>
      <w:r>
        <w:t xml:space="preserve">Textbooks:</w:t>
      </w:r>
    </w:p>
    <w:p>
      <w:pPr>
        <w:pStyle w:val="Compact"/>
        <w:numPr>
          <w:ilvl w:val="0"/>
          <w:numId w:val="1001"/>
        </w:numPr>
      </w:pPr>
      <w:r>
        <w:t xml:space="preserve">Aurélien Géron,</w:t>
      </w:r>
      <w:r>
        <w:t xml:space="preserve"> </w:t>
      </w:r>
      <w:r>
        <w:rPr>
          <w:i/>
          <w:iCs/>
        </w:rPr>
        <w:t xml:space="preserve">Hands-On Machine Learning with Scikit-Learn, Keras, and TensorFlow: Concepts, Tools, and Techniques to Build Intelligent Systems</w:t>
      </w:r>
      <w:r>
        <w:t xml:space="preserve">. 2nd edition. O’Reilly, 2019. ISBN-13: 978-1492032649.</w:t>
      </w:r>
      <w:r>
        <w:t xml:space="preserve"> </w:t>
      </w:r>
      <w:r>
        <w:rPr>
          <w:b/>
          <w:bCs/>
        </w:rPr>
        <w:t xml:space="preserve">(Recommended)</w:t>
      </w:r>
    </w:p>
    <w:p>
      <w:pPr>
        <w:pStyle w:val="Compact"/>
        <w:numPr>
          <w:ilvl w:val="0"/>
          <w:numId w:val="1001"/>
        </w:numPr>
      </w:pPr>
      <w:r>
        <w:t xml:space="preserve">Thomas R. Caldwell,</w:t>
      </w:r>
      <w:r>
        <w:t xml:space="preserve"> </w:t>
      </w:r>
      <w:r>
        <w:rPr>
          <w:i/>
          <w:iCs/>
        </w:rPr>
        <w:t xml:space="preserve">The AI Engineering Bible</w:t>
      </w:r>
      <w:r>
        <w:t xml:space="preserve">. ASIN: B0F4KZJN6Z.</w:t>
      </w:r>
      <w:r>
        <w:t xml:space="preserve"> </w:t>
      </w:r>
      <w:r>
        <w:rPr>
          <w:b/>
          <w:bCs/>
        </w:rPr>
        <w:t xml:space="preserve">(Recommended)</w:t>
      </w:r>
    </w:p>
    <w:p>
      <w:pPr>
        <w:pStyle w:val="Compact"/>
        <w:numPr>
          <w:ilvl w:val="0"/>
          <w:numId w:val="1001"/>
        </w:numPr>
      </w:pPr>
      <w:r>
        <w:t xml:space="preserve">Vijay Janapa Reddi,</w:t>
      </w:r>
      <w:r>
        <w:t xml:space="preserve"> </w:t>
      </w:r>
      <w:r>
        <w:rPr>
          <w:i/>
          <w:iCs/>
        </w:rPr>
        <w:t xml:space="preserve">Machine Learning Systems</w:t>
      </w:r>
      <w:r>
        <w:t xml:space="preserve">.</w:t>
      </w:r>
      <w:r>
        <w:t xml:space="preserve"> </w:t>
      </w:r>
      <w:r>
        <w:rPr>
          <w:b/>
          <w:bCs/>
        </w:rPr>
        <w:t xml:space="preserve">(Required)</w:t>
      </w:r>
      <w:r>
        <w:t xml:space="preserve"> </w:t>
      </w:r>
      <w:r>
        <w:t xml:space="preserve">— Free online: https://www.mlsysbook.ai/</w:t>
      </w:r>
    </w:p>
    <w:bookmarkEnd w:id="19"/>
    <w:bookmarkStart w:id="20" w:name="exams"/>
    <w:p>
      <w:pPr>
        <w:pStyle w:val="Heading2"/>
      </w:pPr>
      <w:r>
        <w:t xml:space="preserve">Exams:</w:t>
      </w:r>
    </w:p>
    <w:p>
      <w:pPr>
        <w:pStyle w:val="FirstParagraph"/>
      </w:pPr>
      <w:r>
        <w:t xml:space="preserve">This course will have one midterm exam –</w:t>
      </w:r>
      <w:r>
        <w:t xml:space="preserve"> </w:t>
      </w:r>
      <w:r>
        <w:rPr>
          <w:b/>
          <w:bCs/>
        </w:rPr>
        <w:t xml:space="preserve">Midterm:</w:t>
      </w:r>
      <w:r>
        <w:t xml:space="preserve"> </w:t>
      </w:r>
      <w:r>
        <w:t xml:space="preserve">- Starts:</w:t>
      </w:r>
      <w:r>
        <w:t xml:space="preserve"> </w:t>
      </w:r>
      <w:r>
        <w:rPr>
          <w:b/>
          <w:bCs/>
        </w:rPr>
        <w:t xml:space="preserve">Oct 11th, 2026, 5:30PM</w:t>
      </w:r>
      <w:r>
        <w:t xml:space="preserve"> </w:t>
      </w:r>
      <w:r>
        <w:t xml:space="preserve">- Submission time:</w:t>
      </w:r>
      <w:r>
        <w:t xml:space="preserve"> </w:t>
      </w:r>
      <w:r>
        <w:rPr>
          <w:b/>
          <w:bCs/>
        </w:rPr>
        <w:t xml:space="preserve">Oct 11th, 2026, 11:59PM</w:t>
      </w:r>
    </w:p>
    <w:p>
      <w:pPr>
        <w:pStyle w:val="BodyText"/>
      </w:pPr>
      <w:r>
        <w:t xml:space="preserve">Please note: There will be no make-up exam and the schedule can’t be changed for any reason. Please make plans accordingly. In the case of an unplanned emergency, your other scores will be prorated.</w:t>
      </w:r>
    </w:p>
    <w:bookmarkEnd w:id="20"/>
    <w:bookmarkStart w:id="21" w:name="Xee95654f83f406c23371e2d3fd03d5af961f4ac"/>
    <w:p>
      <w:pPr>
        <w:pStyle w:val="Heading2"/>
      </w:pPr>
      <w:r>
        <w:t xml:space="preserve">Final Project —</w:t>
      </w:r>
      <w:r>
        <w:t xml:space="preserve"> </w:t>
      </w:r>
      <w:r>
        <w:t xml:space="preserve">“My Assistant”</w:t>
      </w:r>
      <w:r>
        <w:t xml:space="preserve"> </w:t>
      </w:r>
      <w:r>
        <w:t xml:space="preserve">(build it across the term):</w:t>
      </w:r>
    </w:p>
    <w:p>
      <w:pPr>
        <w:pStyle w:val="FirstParagraph"/>
      </w:pPr>
      <w:r>
        <w:t xml:space="preserve">This course has one final project that you</w:t>
      </w:r>
      <w:r>
        <w:t xml:space="preserve"> </w:t>
      </w:r>
      <w:r>
        <w:rPr>
          <w:b/>
          <w:bCs/>
        </w:rPr>
        <w:t xml:space="preserve">build incrementally from Week 8 on</w:t>
      </w:r>
      <w:r>
        <w:t xml:space="preserve"> </w:t>
      </w:r>
      <w:r>
        <w:t xml:space="preserve">— not a last-minute scramble. You’ll create your own AI application (</w:t>
      </w:r>
      <w:r>
        <w:t xml:space="preserve">“My Assistant”</w:t>
      </w:r>
      <w:r>
        <w:t xml:space="preserve">) and upgrade it weekly (chatbot → answers from your own documents → tool-using agent → optional multimodal), then polish, evaluate, and deploy it for finals. Choose a track (RAG assistant / tool-using agent / multimodal app / fine-tuned specialist). Full spec, milestones (M1–M5), and the 100-point rubric are in</w:t>
      </w:r>
      <w:r>
        <w:t xml:space="preserve"> </w:t>
      </w:r>
      <w:r>
        <w:rPr>
          <w:b/>
          <w:bCs/>
        </w:rPr>
        <w:t xml:space="preserve">[Final-Project-Capstone.md]</w:t>
      </w:r>
      <w:r>
        <w:t xml:space="preserve"> </w:t>
      </w:r>
      <w:r>
        <w:t xml:space="preserve">and published in Week 1 — no surprises.</w:t>
      </w:r>
      <w:r>
        <w:t xml:space="preserve"> </w:t>
      </w:r>
      <w:r>
        <w:t xml:space="preserve">- Presentation times: Will be announced by</w:t>
      </w:r>
      <w:r>
        <w:t xml:space="preserve"> </w:t>
      </w:r>
      <w:r>
        <w:rPr>
          <w:b/>
          <w:bCs/>
        </w:rPr>
        <w:t xml:space="preserve">November 30th, 2026</w:t>
      </w:r>
      <w:r>
        <w:t xml:space="preserve"> </w:t>
      </w:r>
      <w:r>
        <w:t xml:space="preserve">- Submission:</w:t>
      </w:r>
      <w:r>
        <w:t xml:space="preserve"> </w:t>
      </w:r>
      <w:r>
        <w:rPr>
          <w:b/>
          <w:bCs/>
        </w:rPr>
        <w:t xml:space="preserve">11:59PM, Dec 19th, 2026</w:t>
      </w:r>
    </w:p>
    <w:bookmarkEnd w:id="21"/>
    <w:bookmarkStart w:id="22" w:name="case-studies"/>
    <w:p>
      <w:pPr>
        <w:pStyle w:val="Heading2"/>
      </w:pPr>
      <w:r>
        <w:t xml:space="preserve">Case Studies:</w:t>
      </w:r>
    </w:p>
    <w:p>
      <w:pPr>
        <w:pStyle w:val="FirstParagraph"/>
      </w:pPr>
      <w:r>
        <w:t xml:space="preserve">Case studies will be provided during the semester.</w:t>
      </w:r>
    </w:p>
    <w:bookmarkEnd w:id="22"/>
    <w:bookmarkStart w:id="23" w:name="time-management"/>
    <w:p>
      <w:pPr>
        <w:pStyle w:val="Heading2"/>
      </w:pPr>
      <w:r>
        <w:t xml:space="preserve">Time Management:</w:t>
      </w:r>
    </w:p>
    <w:p>
      <w:pPr>
        <w:pStyle w:val="FirstParagraph"/>
      </w:pPr>
      <w:r>
        <w:t xml:space="preserve">Labs and Assignments are required to be submitted by deadlines. Total 10 hours of time dedication each week is expected.</w:t>
      </w:r>
    </w:p>
    <w:bookmarkEnd w:id="23"/>
    <w:bookmarkStart w:id="24" w:name="late-assignments"/>
    <w:p>
      <w:pPr>
        <w:pStyle w:val="Heading2"/>
      </w:pPr>
      <w:r>
        <w:t xml:space="preserve">Late Assignments:</w:t>
      </w:r>
    </w:p>
    <w:p>
      <w:pPr>
        <w:pStyle w:val="FirstParagraph"/>
      </w:pPr>
      <w:r>
        <w:t xml:space="preserve">Late submissions will not be accepted.</w:t>
      </w:r>
    </w:p>
    <w:bookmarkEnd w:id="24"/>
    <w:bookmarkStart w:id="25" w:name="drop-policy"/>
    <w:p>
      <w:pPr>
        <w:pStyle w:val="Heading2"/>
      </w:pPr>
      <w:r>
        <w:t xml:space="preserve">Drop Policy:</w:t>
      </w:r>
    </w:p>
    <w:p>
      <w:pPr>
        <w:pStyle w:val="FirstParagraph"/>
      </w:pPr>
      <w:r>
        <w:t xml:space="preserve">A student will be dropped if the student fails to submit three consecutive skills and/or assignments on time.</w:t>
      </w:r>
    </w:p>
    <w:bookmarkEnd w:id="25"/>
    <w:bookmarkStart w:id="26" w:name="academic-integrity-responsible-use-of-ai"/>
    <w:p>
      <w:pPr>
        <w:pStyle w:val="Heading2"/>
      </w:pPr>
      <w:r>
        <w:t xml:space="preserve">Academic Integrity &amp; Responsible Use of AI:</w:t>
      </w:r>
    </w:p>
    <w:p>
      <w:pPr>
        <w:pStyle w:val="FirstParagraph"/>
      </w:pPr>
      <w:r>
        <w:t xml:space="preserve">Palomar College does not tolerate cheating. You are responsible for ensuring the academic integrity of all work presented. Violation of this requirement may result in a grade of F for the work and/or your final grade. PLEASE DO NOT PLAGIARIZE. Copying and pasting from the Internet or your colleagues violates Palomar College’s integrity policy and will result in a grade of F.</w:t>
      </w:r>
    </w:p>
    <w:p>
      <w:pPr>
        <w:pStyle w:val="BodyText"/>
      </w:pPr>
      <w:r>
        <w:rPr>
          <w:b/>
          <w:bCs/>
        </w:rPr>
        <w:t xml:space="preserve">On the use of AI tools:</w:t>
      </w:r>
      <w:r>
        <w:t xml:space="preserve"> </w:t>
      </w:r>
      <w:r>
        <w:t xml:space="preserve">This is a course</w:t>
      </w:r>
      <w:r>
        <w:t xml:space="preserve"> </w:t>
      </w:r>
      <w:r>
        <w:rPr>
          <w:i/>
          <w:iCs/>
        </w:rPr>
        <w:t xml:space="preserve">about</w:t>
      </w:r>
      <w:r>
        <w:t xml:space="preserve"> </w:t>
      </w:r>
      <w:r>
        <w:t xml:space="preserve">artificial intelligence, and learning to use AI tools well is an explicit learning outcome. AI assistants (Claude, Claude Code, Gemini, and similar) are</w:t>
      </w:r>
      <w:r>
        <w:t xml:space="preserve"> </w:t>
      </w:r>
      <w:r>
        <w:rPr>
          <w:b/>
          <w:bCs/>
        </w:rPr>
        <w:t xml:space="preserve">permitted and often required</w:t>
      </w:r>
      <w:r>
        <w:t xml:space="preserve"> </w:t>
      </w:r>
      <w:r>
        <w:t xml:space="preserve">for assignments — with these expectations:</w:t>
      </w:r>
      <w:r>
        <w:t xml:space="preserve"> </w:t>
      </w:r>
      <w:r>
        <w:t xml:space="preserve">-</w:t>
      </w:r>
      <w:r>
        <w:t xml:space="preserve"> </w:t>
      </w:r>
      <w:r>
        <w:rPr>
          <w:b/>
          <w:bCs/>
        </w:rPr>
        <w:t xml:space="preserve">You own what you submit.</w:t>
      </w:r>
      <w:r>
        <w:t xml:space="preserve"> </w:t>
      </w:r>
      <w:r>
        <w:t xml:space="preserve">“The AI wrote it” is never an excuse for incorrect, insecure, or plagiarized work. You must understand and be able to explain every line you turn in.</w:t>
      </w:r>
      <w:r>
        <w:t xml:space="preserve"> </w:t>
      </w:r>
      <w:r>
        <w:t xml:space="preserve">-</w:t>
      </w:r>
      <w:r>
        <w:t xml:space="preserve"> </w:t>
      </w:r>
      <w:r>
        <w:rPr>
          <w:b/>
          <w:bCs/>
        </w:rPr>
        <w:t xml:space="preserve">Disclose AI use.</w:t>
      </w:r>
      <w:r>
        <w:t xml:space="preserve"> </w:t>
      </w:r>
      <w:r>
        <w:t xml:space="preserve">When an assignment involves AI assistance, include a brief note stating which tools you used and how.</w:t>
      </w:r>
      <w:r>
        <w:t xml:space="preserve"> </w:t>
      </w:r>
      <w:r>
        <w:t xml:space="preserve">-</w:t>
      </w:r>
      <w:r>
        <w:t xml:space="preserve"> </w:t>
      </w:r>
      <w:r>
        <w:rPr>
          <w:b/>
          <w:bCs/>
        </w:rPr>
        <w:t xml:space="preserve">Exams are AI-restricted.</w:t>
      </w:r>
      <w:r>
        <w:t xml:space="preserve"> </w:t>
      </w:r>
      <w:r>
        <w:t xml:space="preserve">The Midterm Exam prohibits AI assistance unless explicitly stated.</w:t>
      </w:r>
      <w:r>
        <w:t xml:space="preserve"> </w:t>
      </w:r>
      <w:r>
        <w:t xml:space="preserve">-</w:t>
      </w:r>
      <w:r>
        <w:t xml:space="preserve"> </w:t>
      </w:r>
      <w:r>
        <w:rPr>
          <w:b/>
          <w:bCs/>
        </w:rPr>
        <w:t xml:space="preserve">Learn, don’t launder.</w:t>
      </w:r>
      <w:r>
        <w:t xml:space="preserve"> </w:t>
      </w:r>
      <w:r>
        <w:t xml:space="preserve">Use AI to help you understand and build — not to avoid learning.</w:t>
      </w:r>
    </w:p>
    <w:p>
      <w:pPr>
        <w:pStyle w:val="BodyText"/>
      </w:pPr>
      <w:r>
        <w:t xml:space="preserve">When in doubt about whether a given use is allowed, ask me first.</w:t>
      </w:r>
    </w:p>
    <w:bookmarkEnd w:id="26"/>
    <w:bookmarkStart w:id="27" w:name="student-code-of-conduct"/>
    <w:p>
      <w:pPr>
        <w:pStyle w:val="Heading2"/>
      </w:pPr>
      <w:r>
        <w:t xml:space="preserve">Student Code of Conduct:</w:t>
      </w:r>
    </w:p>
    <w:p>
      <w:pPr>
        <w:pStyle w:val="FirstParagraph"/>
      </w:pPr>
      <w:r>
        <w:t xml:space="preserve">http://www.palomar.edu/Code_of_Conduct_condensed_version.pdf</w:t>
      </w:r>
    </w:p>
    <w:bookmarkEnd w:id="27"/>
    <w:bookmarkStart w:id="28" w:name="accessibility-universal-design"/>
    <w:p>
      <w:pPr>
        <w:pStyle w:val="Heading2"/>
      </w:pPr>
      <w:r>
        <w:t xml:space="preserve">Accessibility &amp; Universal Design:</w:t>
      </w:r>
    </w:p>
    <w:p>
      <w:pPr>
        <w:pStyle w:val="FirstParagraph"/>
      </w:pPr>
      <w:r>
        <w:t xml:space="preserve">This course is designed to be usable by everyone. Course videos include</w:t>
      </w:r>
      <w:r>
        <w:t xml:space="preserve"> </w:t>
      </w:r>
      <w:r>
        <w:rPr>
          <w:b/>
          <w:bCs/>
        </w:rPr>
        <w:t xml:space="preserve">captions and transcripts</w:t>
      </w:r>
      <w:r>
        <w:t xml:space="preserve">; images and charts include</w:t>
      </w:r>
      <w:r>
        <w:t xml:space="preserve"> </w:t>
      </w:r>
      <w:r>
        <w:rPr>
          <w:b/>
          <w:bCs/>
        </w:rPr>
        <w:t xml:space="preserve">text descriptions</w:t>
      </w:r>
      <w:r>
        <w:t xml:space="preserve">; documents use proper headings and accessible formatting; and every concept is offered in</w:t>
      </w:r>
      <w:r>
        <w:t xml:space="preserve"> </w:t>
      </w:r>
      <w:r>
        <w:rPr>
          <w:b/>
          <w:bCs/>
        </w:rPr>
        <w:t xml:space="preserve">multiple forms</w:t>
      </w:r>
      <w:r>
        <w:t xml:space="preserve"> </w:t>
      </w:r>
      <w:r>
        <w:t xml:space="preserve">(short video + readable notes + runnable code) so you can learn the way that works best for you. If any material is not accessible to you, please tell me right away and I will fix it promptly.</w:t>
      </w:r>
    </w:p>
    <w:bookmarkEnd w:id="28"/>
    <w:bookmarkStart w:id="29" w:name="disability-accommodation"/>
    <w:p>
      <w:pPr>
        <w:pStyle w:val="Heading2"/>
      </w:pPr>
      <w:r>
        <w:t xml:space="preserve">Disability Accommodation:</w:t>
      </w:r>
    </w:p>
    <w:p>
      <w:pPr>
        <w:pStyle w:val="FirstParagraph"/>
      </w:pPr>
      <w:r>
        <w:t xml:space="preserve">Students with disabilities, whether physical, learning, or psychological, who believe that they may need accommodations in this class, are encouraged to contact the Disability Resource Center (DRC) as soon as possible to ensure that such accommodations are implemented in a timely manner. Their phone number is 760-744-1150 Extension 2375, or e-mail at drc@palomar.edu. They will help you determine what assistance is available to you.</w:t>
      </w:r>
    </w:p>
    <w:p>
      <w:r>
        <w:pict>
          <v:rect style="width:0;height:1.5pt" o:hralign="center" o:hrstd="t" o:hr="t"/>
        </w:pict>
      </w:r>
    </w:p>
    <w:p>
      <w:pPr>
        <w:pStyle w:val="FirstParagraph"/>
      </w:pPr>
      <w:r>
        <w:rPr>
          <w:i/>
          <w:iCs/>
        </w:rPr>
        <w:t xml:space="preserve">This syllabus is subject to change. Any changes will be announced in Canvas and the updated syllabus reposted. Last updated for Fall 2026.</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2026-06-27T00:32:07Z</dcterms:created>
  <dcterms:modified xsi:type="dcterms:W3CDTF">2026-06-27T00:32:07Z</dcterms:modified>
</cp:coreProperties>
</file>

<file path=docProps/custom.xml><?xml version="1.0" encoding="utf-8"?>
<Properties xmlns="http://schemas.openxmlformats.org/officeDocument/2006/custom-properties" xmlns:vt="http://schemas.openxmlformats.org/officeDocument/2006/docPropsVTypes"/>
</file>