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AC9" w:rsidRPr="00581AC9" w:rsidRDefault="00581AC9" w:rsidP="00581AC9">
      <w:pPr>
        <w:spacing w:before="100" w:beforeAutospacing="1" w:after="100" w:afterAutospacing="1" w:line="240" w:lineRule="auto"/>
        <w:ind w:firstLine="851"/>
        <w:outlineLvl w:val="1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b/>
          <w:bCs/>
          <w:sz w:val="24"/>
          <w:szCs w:val="24"/>
          <w:lang w:val="en-US"/>
        </w:rPr>
        <w:t>Reziliență și burnout în asistența socială: între a ajuta și a te pierde pe tine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În domeniul </w:t>
      </w:r>
      <w:r>
        <w:rPr>
          <w:rFonts w:ascii="Arial" w:eastAsia="Times New Roman" w:hAnsi="Arial" w:cs="Arial"/>
          <w:sz w:val="24"/>
          <w:szCs w:val="24"/>
          <w:lang w:val="en-US"/>
        </w:rPr>
        <w:t>a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sistenț</w:t>
      </w:r>
      <w:r>
        <w:rPr>
          <w:rFonts w:ascii="Arial" w:eastAsia="Times New Roman" w:hAnsi="Arial" w:cs="Arial"/>
          <w:sz w:val="24"/>
          <w:szCs w:val="24"/>
          <w:lang w:val="en-US"/>
        </w:rPr>
        <w:t>ei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>s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ocial</w:t>
      </w:r>
      <w:r>
        <w:rPr>
          <w:rFonts w:ascii="Arial" w:eastAsia="Times New Roman" w:hAnsi="Arial" w:cs="Arial"/>
          <w:sz w:val="24"/>
          <w:szCs w:val="24"/>
          <w:lang w:val="en-US"/>
        </w:rPr>
        <w:t>e,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 vorbim des despre reziliența beneficiarilor. Mai rar, însă, vorbim despre reziliența celor care ajută. Iar asta creează un dezechilibru tăcut, dar real: profesioniști care susțin zilnic vieți în criză, dar care uită uneori să își mai observe propriile limite.</w:t>
      </w:r>
    </w:p>
    <w:p w:rsidR="00581AC9" w:rsidRPr="00581AC9" w:rsidRDefault="00581AC9" w:rsidP="00581AC9">
      <w:pPr>
        <w:spacing w:before="0" w:line="360" w:lineRule="auto"/>
        <w:ind w:firstLine="851"/>
        <w:outlineLvl w:val="2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b/>
          <w:bCs/>
          <w:sz w:val="24"/>
          <w:szCs w:val="24"/>
          <w:lang w:val="en-US"/>
        </w:rPr>
        <w:t>Ce este burnout-ul în munca socială?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>Burnout-ul nu apare brusc. Nu este o zi „rea” sau o perioadă mai încărcată. Este o acumulare lentă de oboseală emoțională, presiune profesională și expunere constantă la suferința altora.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>În practica de asistență socială, bur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nout-ul se poate manifesta prin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senzația că „nu </w:t>
      </w:r>
      <w:r>
        <w:rPr>
          <w:rFonts w:ascii="Arial" w:eastAsia="Times New Roman" w:hAnsi="Arial" w:cs="Arial"/>
          <w:sz w:val="24"/>
          <w:szCs w:val="24"/>
          <w:lang w:val="en-US"/>
        </w:rPr>
        <w:t>mai ajunge timpul pentru nimic”</w:t>
      </w:r>
      <w:r>
        <w:rPr>
          <w:rFonts w:ascii="Arial" w:eastAsia="Times New Roman" w:hAnsi="Arial" w:cs="Arial"/>
          <w:sz w:val="24"/>
          <w:szCs w:val="24"/>
        </w:rPr>
        <w:t xml:space="preserve">;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obose</w:t>
      </w:r>
      <w:bookmarkStart w:id="0" w:name="_GoBack"/>
      <w:bookmarkEnd w:id="0"/>
      <w:r w:rsidRPr="00581AC9">
        <w:rPr>
          <w:rFonts w:ascii="Arial" w:eastAsia="Times New Roman" w:hAnsi="Arial" w:cs="Arial"/>
          <w:sz w:val="24"/>
          <w:szCs w:val="24"/>
          <w:lang w:val="en-US"/>
        </w:rPr>
        <w:t>ală care nu dispare după odihnă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;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det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așare emoțională față de cazuri;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scăderea sentimentului de eficiență profesională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și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iritabilitate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sau retragere.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Nu este o slăbiciune. Este </w:t>
      </w:r>
      <w:r w:rsidRPr="00581AC9">
        <w:rPr>
          <w:rFonts w:ascii="Arial" w:eastAsia="Times New Roman" w:hAnsi="Arial" w:cs="Arial"/>
          <w:i/>
          <w:sz w:val="24"/>
          <w:szCs w:val="24"/>
          <w:lang w:val="en-US"/>
        </w:rPr>
        <w:t>un semnal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581AC9" w:rsidRPr="00581AC9" w:rsidRDefault="00581AC9" w:rsidP="00581AC9">
      <w:pPr>
        <w:spacing w:before="0" w:line="360" w:lineRule="auto"/>
        <w:ind w:firstLine="851"/>
        <w:outlineLvl w:val="2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b/>
          <w:bCs/>
          <w:sz w:val="24"/>
          <w:szCs w:val="24"/>
          <w:lang w:val="en-US"/>
        </w:rPr>
        <w:t>De ce este riscul mai mare în asistența socială?</w:t>
      </w: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</w:t>
      </w:r>
      <w:r w:rsidRPr="00581AC9">
        <w:rPr>
          <w:rFonts w:ascii="Arial" w:eastAsia="Times New Roman" w:hAnsi="Arial" w:cs="Arial"/>
          <w:bCs/>
          <w:sz w:val="24"/>
          <w:szCs w:val="24"/>
          <w:lang w:val="en-US"/>
        </w:rPr>
        <w:t>Pentru că a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sistenț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ii sociali lucrează constant cu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vulnerabilitate extremă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, traume,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violență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,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sărăcie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,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crize familiale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și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situații fără soluții rapide</w:t>
      </w:r>
      <w:r>
        <w:rPr>
          <w:rFonts w:ascii="Arial" w:eastAsia="Times New Roman" w:hAnsi="Arial" w:cs="Arial"/>
          <w:sz w:val="24"/>
          <w:szCs w:val="24"/>
          <w:lang w:val="en-US"/>
        </w:rPr>
        <w:t>.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>În multe cazuri, nu există „</w:t>
      </w:r>
      <w:r w:rsidRPr="00581AC9">
        <w:rPr>
          <w:rFonts w:ascii="Arial" w:eastAsia="Times New Roman" w:hAnsi="Arial" w:cs="Arial"/>
          <w:i/>
          <w:sz w:val="24"/>
          <w:szCs w:val="24"/>
          <w:lang w:val="en-US"/>
        </w:rPr>
        <w:t>rezolvări perfecte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”, ci doar intervenții posibile, în limitele sistemului. Această realitate creează o presiune emoțională continuă.</w:t>
      </w:r>
    </w:p>
    <w:p w:rsidR="00581AC9" w:rsidRPr="00581AC9" w:rsidRDefault="00581AC9" w:rsidP="00581AC9">
      <w:pPr>
        <w:spacing w:before="0" w:line="360" w:lineRule="auto"/>
        <w:ind w:firstLine="851"/>
        <w:outlineLvl w:val="2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b/>
          <w:bCs/>
          <w:sz w:val="24"/>
          <w:szCs w:val="24"/>
          <w:lang w:val="en-US"/>
        </w:rPr>
        <w:t>Reziliența profesională nu înseamnă „să reziști mai mult”</w:t>
      </w: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.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Un mit frecvent este că reziliența înseamnă să poți duce tot mai mult, fără să cedezi.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>În realitate, reziliența înseamnă:</w:t>
      </w:r>
    </w:p>
    <w:p w:rsidR="00581AC9" w:rsidRPr="00581AC9" w:rsidRDefault="00581AC9" w:rsidP="00581AC9">
      <w:pPr>
        <w:pStyle w:val="ListParagraph"/>
        <w:numPr>
          <w:ilvl w:val="0"/>
          <w:numId w:val="5"/>
        </w:numPr>
        <w:spacing w:before="0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să recunoști limitele proprii </w:t>
      </w:r>
    </w:p>
    <w:p w:rsidR="00581AC9" w:rsidRPr="00581AC9" w:rsidRDefault="00581AC9" w:rsidP="00581AC9">
      <w:pPr>
        <w:pStyle w:val="ListParagraph"/>
        <w:numPr>
          <w:ilvl w:val="0"/>
          <w:numId w:val="5"/>
        </w:numPr>
        <w:spacing w:before="0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să ceri sprijin profesional (inclusiv supervizare) </w:t>
      </w:r>
    </w:p>
    <w:p w:rsidR="00581AC9" w:rsidRPr="00581AC9" w:rsidRDefault="00581AC9" w:rsidP="00581AC9">
      <w:pPr>
        <w:pStyle w:val="ListParagraph"/>
        <w:numPr>
          <w:ilvl w:val="0"/>
          <w:numId w:val="5"/>
        </w:numPr>
        <w:spacing w:before="0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să îți gestionezi expunerea emoțională </w:t>
      </w:r>
    </w:p>
    <w:p w:rsidR="00581AC9" w:rsidRPr="00581AC9" w:rsidRDefault="00581AC9" w:rsidP="00581AC9">
      <w:pPr>
        <w:pStyle w:val="ListParagraph"/>
        <w:numPr>
          <w:ilvl w:val="0"/>
          <w:numId w:val="5"/>
        </w:numPr>
        <w:spacing w:before="0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să îți păstrezi identitatea dincolo de rolul profesional 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>Un profesionist rezilient nu este cel care nu obosește niciodată, ci cel care știe să își regleze ritmul.</w:t>
      </w:r>
    </w:p>
    <w:p w:rsidR="00581AC9" w:rsidRPr="00581AC9" w:rsidRDefault="00581AC9" w:rsidP="00581AC9">
      <w:pPr>
        <w:spacing w:before="0" w:line="360" w:lineRule="auto"/>
        <w:ind w:firstLine="851"/>
        <w:outlineLvl w:val="2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b/>
          <w:bCs/>
          <w:sz w:val="24"/>
          <w:szCs w:val="24"/>
          <w:lang w:val="en-US"/>
        </w:rPr>
        <w:t>Ce ajută cu adevărat?</w:t>
      </w: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În practică, câteva lucruri fac diferența:</w:t>
      </w:r>
    </w:p>
    <w:p w:rsidR="00581AC9" w:rsidRPr="00581AC9" w:rsidRDefault="00581AC9" w:rsidP="00581AC9">
      <w:pPr>
        <w:numPr>
          <w:ilvl w:val="0"/>
          <w:numId w:val="4"/>
        </w:numPr>
        <w:spacing w:before="0" w:line="360" w:lineRule="auto"/>
        <w:ind w:left="0"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supervizarea profesională constantă </w:t>
      </w:r>
    </w:p>
    <w:p w:rsidR="00581AC9" w:rsidRPr="00581AC9" w:rsidRDefault="00581AC9" w:rsidP="00581AC9">
      <w:pPr>
        <w:numPr>
          <w:ilvl w:val="0"/>
          <w:numId w:val="4"/>
        </w:numPr>
        <w:spacing w:before="0" w:line="360" w:lineRule="auto"/>
        <w:ind w:left="0"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spații de reflecție asupra cazurilor dificile </w:t>
      </w:r>
    </w:p>
    <w:p w:rsidR="00581AC9" w:rsidRPr="00581AC9" w:rsidRDefault="00581AC9" w:rsidP="00581AC9">
      <w:pPr>
        <w:numPr>
          <w:ilvl w:val="0"/>
          <w:numId w:val="4"/>
        </w:numPr>
        <w:spacing w:before="0" w:line="360" w:lineRule="auto"/>
        <w:ind w:left="0"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echipe funcționale, nu izolate </w:t>
      </w:r>
    </w:p>
    <w:p w:rsidR="00581AC9" w:rsidRPr="00581AC9" w:rsidRDefault="00581AC9" w:rsidP="00581AC9">
      <w:pPr>
        <w:numPr>
          <w:ilvl w:val="0"/>
          <w:numId w:val="4"/>
        </w:numPr>
        <w:spacing w:before="0" w:line="360" w:lineRule="auto"/>
        <w:ind w:left="0"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limite clare între muncă și viața personală </w:t>
      </w:r>
    </w:p>
    <w:p w:rsidR="00581AC9" w:rsidRPr="00581AC9" w:rsidRDefault="00581AC9" w:rsidP="00581AC9">
      <w:pPr>
        <w:numPr>
          <w:ilvl w:val="0"/>
          <w:numId w:val="4"/>
        </w:numPr>
        <w:spacing w:before="0" w:line="360" w:lineRule="auto"/>
        <w:ind w:left="0"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 xml:space="preserve">acceptarea faptului că nu toate situațiile pot fi „rezolvate complet” </w:t>
      </w:r>
    </w:p>
    <w:p w:rsidR="00581AC9" w:rsidRPr="00581AC9" w:rsidRDefault="00581AC9" w:rsidP="00581AC9">
      <w:pPr>
        <w:spacing w:before="0" w:line="360" w:lineRule="auto"/>
        <w:ind w:firstLine="851"/>
        <w:outlineLvl w:val="2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b/>
          <w:bCs/>
          <w:sz w:val="24"/>
          <w:szCs w:val="24"/>
          <w:lang w:val="en-US"/>
        </w:rPr>
        <w:lastRenderedPageBreak/>
        <w:t>Un adevăr important</w:t>
      </w: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: 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Burnout-ul nu apare pentru că asistenții sociali nu sunt suficient de buni. Apare tocmai pentru că sunt implicați, prezenți și responsabili.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sz w:val="24"/>
          <w:szCs w:val="24"/>
          <w:lang w:val="en-US"/>
        </w:rPr>
        <w:t>Dar a rămâne eficient în acest domeniu nu înseamnă să te consumi până la epuizare. Înseamnă să poți rămâne prezent în mod sustenabil.</w:t>
      </w:r>
    </w:p>
    <w:p w:rsidR="00581AC9" w:rsidRPr="00581AC9" w:rsidRDefault="00581AC9" w:rsidP="00581AC9">
      <w:pPr>
        <w:spacing w:before="0" w:line="360" w:lineRule="auto"/>
        <w:ind w:firstLine="851"/>
        <w:rPr>
          <w:rFonts w:ascii="Arial" w:eastAsia="Times New Roman" w:hAnsi="Arial" w:cs="Arial"/>
          <w:sz w:val="24"/>
          <w:szCs w:val="24"/>
          <w:lang w:val="en-US"/>
        </w:rPr>
      </w:pPr>
      <w:r w:rsidRPr="00581AC9">
        <w:rPr>
          <w:rFonts w:ascii="Arial" w:eastAsia="Times New Roman" w:hAnsi="Arial" w:cs="Arial"/>
          <w:b/>
          <w:sz w:val="24"/>
          <w:szCs w:val="24"/>
          <w:lang w:val="en-US"/>
        </w:rPr>
        <w:t>Pentru că în final, reziliența profesională nu este doar despre beneficiari. Este și despre tine</w:t>
      </w:r>
      <w:r w:rsidRPr="00581AC9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961438" w:rsidRPr="00581AC9" w:rsidRDefault="00961438" w:rsidP="00581AC9">
      <w:pPr>
        <w:ind w:firstLine="851"/>
        <w:rPr>
          <w:rFonts w:ascii="Arial" w:hAnsi="Arial" w:cs="Arial"/>
          <w:sz w:val="24"/>
          <w:szCs w:val="24"/>
        </w:rPr>
      </w:pPr>
    </w:p>
    <w:p w:rsidR="00961438" w:rsidRPr="00581AC9" w:rsidRDefault="00961438" w:rsidP="00581AC9">
      <w:pPr>
        <w:ind w:firstLine="851"/>
        <w:rPr>
          <w:rFonts w:ascii="Arial" w:hAnsi="Arial" w:cs="Arial"/>
          <w:sz w:val="24"/>
          <w:szCs w:val="24"/>
        </w:rPr>
      </w:pPr>
    </w:p>
    <w:sectPr w:rsidR="00961438" w:rsidRPr="00581AC9" w:rsidSect="000604C8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689" w:rsidRDefault="00620689" w:rsidP="002C069A">
      <w:pPr>
        <w:spacing w:line="240" w:lineRule="auto"/>
      </w:pPr>
      <w:r>
        <w:separator/>
      </w:r>
    </w:p>
  </w:endnote>
  <w:endnote w:type="continuationSeparator" w:id="0">
    <w:p w:rsidR="00620689" w:rsidRDefault="00620689" w:rsidP="002C06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689" w:rsidRDefault="00620689" w:rsidP="002C069A">
      <w:pPr>
        <w:spacing w:line="240" w:lineRule="auto"/>
      </w:pPr>
      <w:r>
        <w:separator/>
      </w:r>
    </w:p>
  </w:footnote>
  <w:footnote w:type="continuationSeparator" w:id="0">
    <w:p w:rsidR="00620689" w:rsidRDefault="00620689" w:rsidP="002C06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A01CD"/>
    <w:multiLevelType w:val="multilevel"/>
    <w:tmpl w:val="AD9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E1422"/>
    <w:multiLevelType w:val="hybridMultilevel"/>
    <w:tmpl w:val="0548DDF4"/>
    <w:lvl w:ilvl="0" w:tplc="11925C14">
      <w:start w:val="5"/>
      <w:numFmt w:val="bullet"/>
      <w:lvlText w:val="-"/>
      <w:lvlJc w:val="left"/>
      <w:pPr>
        <w:ind w:left="1211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5A123375"/>
    <w:multiLevelType w:val="multilevel"/>
    <w:tmpl w:val="960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D4EDB"/>
    <w:multiLevelType w:val="multilevel"/>
    <w:tmpl w:val="CF8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86A15"/>
    <w:multiLevelType w:val="multilevel"/>
    <w:tmpl w:val="CBE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AC9"/>
    <w:rsid w:val="00000960"/>
    <w:rsid w:val="00001BFA"/>
    <w:rsid w:val="00002D92"/>
    <w:rsid w:val="00016818"/>
    <w:rsid w:val="000347F2"/>
    <w:rsid w:val="000479A1"/>
    <w:rsid w:val="00047D10"/>
    <w:rsid w:val="00055062"/>
    <w:rsid w:val="000604C8"/>
    <w:rsid w:val="00063D07"/>
    <w:rsid w:val="00065954"/>
    <w:rsid w:val="00071F60"/>
    <w:rsid w:val="0007669D"/>
    <w:rsid w:val="00076DA7"/>
    <w:rsid w:val="000775DF"/>
    <w:rsid w:val="0008164E"/>
    <w:rsid w:val="00096950"/>
    <w:rsid w:val="000A7376"/>
    <w:rsid w:val="000B2C42"/>
    <w:rsid w:val="000D7B8A"/>
    <w:rsid w:val="000E1079"/>
    <w:rsid w:val="000E4B7E"/>
    <w:rsid w:val="000F14DE"/>
    <w:rsid w:val="000F4E3C"/>
    <w:rsid w:val="001117B6"/>
    <w:rsid w:val="00112385"/>
    <w:rsid w:val="001140EF"/>
    <w:rsid w:val="00124262"/>
    <w:rsid w:val="00132F82"/>
    <w:rsid w:val="0013432B"/>
    <w:rsid w:val="001432B7"/>
    <w:rsid w:val="0014699F"/>
    <w:rsid w:val="00150B91"/>
    <w:rsid w:val="001530EC"/>
    <w:rsid w:val="0015412E"/>
    <w:rsid w:val="00171E55"/>
    <w:rsid w:val="001932D1"/>
    <w:rsid w:val="001C2E68"/>
    <w:rsid w:val="001C71E6"/>
    <w:rsid w:val="001D423F"/>
    <w:rsid w:val="00205AA2"/>
    <w:rsid w:val="00207620"/>
    <w:rsid w:val="00221019"/>
    <w:rsid w:val="00221870"/>
    <w:rsid w:val="00243ECE"/>
    <w:rsid w:val="002541E4"/>
    <w:rsid w:val="00260EF3"/>
    <w:rsid w:val="00282086"/>
    <w:rsid w:val="00282FD3"/>
    <w:rsid w:val="002B051B"/>
    <w:rsid w:val="002B45B9"/>
    <w:rsid w:val="002C069A"/>
    <w:rsid w:val="002D1A34"/>
    <w:rsid w:val="002F258D"/>
    <w:rsid w:val="002F359A"/>
    <w:rsid w:val="0030186D"/>
    <w:rsid w:val="003041F7"/>
    <w:rsid w:val="00312A74"/>
    <w:rsid w:val="0032580E"/>
    <w:rsid w:val="00325E2F"/>
    <w:rsid w:val="00365BD9"/>
    <w:rsid w:val="00370C73"/>
    <w:rsid w:val="0037575B"/>
    <w:rsid w:val="00383741"/>
    <w:rsid w:val="00396D34"/>
    <w:rsid w:val="003B2704"/>
    <w:rsid w:val="003C05C1"/>
    <w:rsid w:val="003C60A9"/>
    <w:rsid w:val="003D3882"/>
    <w:rsid w:val="003D517E"/>
    <w:rsid w:val="003E4CA0"/>
    <w:rsid w:val="003E4CA1"/>
    <w:rsid w:val="003E734F"/>
    <w:rsid w:val="004009C3"/>
    <w:rsid w:val="00402CA0"/>
    <w:rsid w:val="00415D38"/>
    <w:rsid w:val="004436D7"/>
    <w:rsid w:val="004446B0"/>
    <w:rsid w:val="004820A9"/>
    <w:rsid w:val="0048251A"/>
    <w:rsid w:val="004A2E02"/>
    <w:rsid w:val="004B06B5"/>
    <w:rsid w:val="004B5114"/>
    <w:rsid w:val="004C7CAC"/>
    <w:rsid w:val="004D6579"/>
    <w:rsid w:val="00505815"/>
    <w:rsid w:val="00505936"/>
    <w:rsid w:val="005075BE"/>
    <w:rsid w:val="0051225F"/>
    <w:rsid w:val="00523560"/>
    <w:rsid w:val="00544EFF"/>
    <w:rsid w:val="005555F1"/>
    <w:rsid w:val="00581AC9"/>
    <w:rsid w:val="005A1197"/>
    <w:rsid w:val="005A7B8C"/>
    <w:rsid w:val="005B0A65"/>
    <w:rsid w:val="005B7579"/>
    <w:rsid w:val="005D3D77"/>
    <w:rsid w:val="006022A1"/>
    <w:rsid w:val="00602F8D"/>
    <w:rsid w:val="006033D6"/>
    <w:rsid w:val="00610153"/>
    <w:rsid w:val="00611929"/>
    <w:rsid w:val="006161C6"/>
    <w:rsid w:val="00620689"/>
    <w:rsid w:val="00625048"/>
    <w:rsid w:val="006432D1"/>
    <w:rsid w:val="00657545"/>
    <w:rsid w:val="00673A50"/>
    <w:rsid w:val="00673AC5"/>
    <w:rsid w:val="00675F41"/>
    <w:rsid w:val="00683DFB"/>
    <w:rsid w:val="006A1CA2"/>
    <w:rsid w:val="006A74DA"/>
    <w:rsid w:val="006B5383"/>
    <w:rsid w:val="006B7861"/>
    <w:rsid w:val="006C22F9"/>
    <w:rsid w:val="006C3100"/>
    <w:rsid w:val="006D4E7F"/>
    <w:rsid w:val="006D55A7"/>
    <w:rsid w:val="006E2122"/>
    <w:rsid w:val="006F7A02"/>
    <w:rsid w:val="007114FF"/>
    <w:rsid w:val="00716FCF"/>
    <w:rsid w:val="00717640"/>
    <w:rsid w:val="0072184C"/>
    <w:rsid w:val="0072591F"/>
    <w:rsid w:val="00732B4A"/>
    <w:rsid w:val="007339ED"/>
    <w:rsid w:val="00755044"/>
    <w:rsid w:val="00756C52"/>
    <w:rsid w:val="00757FF5"/>
    <w:rsid w:val="00766E07"/>
    <w:rsid w:val="00767A38"/>
    <w:rsid w:val="00795EFB"/>
    <w:rsid w:val="00797B53"/>
    <w:rsid w:val="007A23EA"/>
    <w:rsid w:val="007A53B4"/>
    <w:rsid w:val="007B2C4C"/>
    <w:rsid w:val="007B2EE3"/>
    <w:rsid w:val="007F729F"/>
    <w:rsid w:val="00800313"/>
    <w:rsid w:val="00813A81"/>
    <w:rsid w:val="00836CC9"/>
    <w:rsid w:val="00837AE1"/>
    <w:rsid w:val="00856B17"/>
    <w:rsid w:val="0086157E"/>
    <w:rsid w:val="00872494"/>
    <w:rsid w:val="008844EA"/>
    <w:rsid w:val="00891CBC"/>
    <w:rsid w:val="00891EC1"/>
    <w:rsid w:val="008B0FED"/>
    <w:rsid w:val="008B45C0"/>
    <w:rsid w:val="008C1746"/>
    <w:rsid w:val="008C3C7C"/>
    <w:rsid w:val="008C5F6B"/>
    <w:rsid w:val="008C6007"/>
    <w:rsid w:val="008D5860"/>
    <w:rsid w:val="008D5BAB"/>
    <w:rsid w:val="008D5C17"/>
    <w:rsid w:val="008E17D0"/>
    <w:rsid w:val="008E4C87"/>
    <w:rsid w:val="008E7AC5"/>
    <w:rsid w:val="00903AFC"/>
    <w:rsid w:val="00903C4E"/>
    <w:rsid w:val="00916EA1"/>
    <w:rsid w:val="0093245C"/>
    <w:rsid w:val="00933139"/>
    <w:rsid w:val="0093386C"/>
    <w:rsid w:val="00950540"/>
    <w:rsid w:val="009519B9"/>
    <w:rsid w:val="00961438"/>
    <w:rsid w:val="0096652A"/>
    <w:rsid w:val="00974B15"/>
    <w:rsid w:val="00976A4B"/>
    <w:rsid w:val="0098376A"/>
    <w:rsid w:val="00994483"/>
    <w:rsid w:val="009A2059"/>
    <w:rsid w:val="009D4380"/>
    <w:rsid w:val="009E53B2"/>
    <w:rsid w:val="009E73E0"/>
    <w:rsid w:val="009E7685"/>
    <w:rsid w:val="00A17674"/>
    <w:rsid w:val="00A27C45"/>
    <w:rsid w:val="00A31B32"/>
    <w:rsid w:val="00A54B94"/>
    <w:rsid w:val="00A679DD"/>
    <w:rsid w:val="00A74116"/>
    <w:rsid w:val="00A907EB"/>
    <w:rsid w:val="00A92DB2"/>
    <w:rsid w:val="00A95094"/>
    <w:rsid w:val="00AA6A45"/>
    <w:rsid w:val="00AA7594"/>
    <w:rsid w:val="00AB76A3"/>
    <w:rsid w:val="00AC3651"/>
    <w:rsid w:val="00AD09F9"/>
    <w:rsid w:val="00AD17B3"/>
    <w:rsid w:val="00AD704D"/>
    <w:rsid w:val="00AF4FBC"/>
    <w:rsid w:val="00AF745F"/>
    <w:rsid w:val="00B00153"/>
    <w:rsid w:val="00B01EA8"/>
    <w:rsid w:val="00B3198F"/>
    <w:rsid w:val="00B328DE"/>
    <w:rsid w:val="00B40758"/>
    <w:rsid w:val="00B5118E"/>
    <w:rsid w:val="00B51C76"/>
    <w:rsid w:val="00B6782F"/>
    <w:rsid w:val="00B819B6"/>
    <w:rsid w:val="00B84799"/>
    <w:rsid w:val="00B91AF7"/>
    <w:rsid w:val="00BA16BE"/>
    <w:rsid w:val="00BA6BDF"/>
    <w:rsid w:val="00BA6E6B"/>
    <w:rsid w:val="00BF0D04"/>
    <w:rsid w:val="00BF4360"/>
    <w:rsid w:val="00BF6FDC"/>
    <w:rsid w:val="00C00424"/>
    <w:rsid w:val="00C0502B"/>
    <w:rsid w:val="00C14708"/>
    <w:rsid w:val="00C27E0C"/>
    <w:rsid w:val="00C35ACA"/>
    <w:rsid w:val="00C43EA1"/>
    <w:rsid w:val="00C45354"/>
    <w:rsid w:val="00C47FF5"/>
    <w:rsid w:val="00C521A8"/>
    <w:rsid w:val="00C5272F"/>
    <w:rsid w:val="00C542E3"/>
    <w:rsid w:val="00C705B0"/>
    <w:rsid w:val="00C71FCE"/>
    <w:rsid w:val="00C733DB"/>
    <w:rsid w:val="00C73810"/>
    <w:rsid w:val="00C811B5"/>
    <w:rsid w:val="00C84F07"/>
    <w:rsid w:val="00CA1C49"/>
    <w:rsid w:val="00CA3055"/>
    <w:rsid w:val="00CC64C9"/>
    <w:rsid w:val="00CE4E96"/>
    <w:rsid w:val="00CF4821"/>
    <w:rsid w:val="00CF65FD"/>
    <w:rsid w:val="00D02FC4"/>
    <w:rsid w:val="00D0461E"/>
    <w:rsid w:val="00D06D7E"/>
    <w:rsid w:val="00D27351"/>
    <w:rsid w:val="00D3125D"/>
    <w:rsid w:val="00D51A55"/>
    <w:rsid w:val="00D60147"/>
    <w:rsid w:val="00D66425"/>
    <w:rsid w:val="00D669B8"/>
    <w:rsid w:val="00D67E53"/>
    <w:rsid w:val="00D745AC"/>
    <w:rsid w:val="00D80AA0"/>
    <w:rsid w:val="00DB36CE"/>
    <w:rsid w:val="00DC71CA"/>
    <w:rsid w:val="00DE48F6"/>
    <w:rsid w:val="00DF073C"/>
    <w:rsid w:val="00E143D4"/>
    <w:rsid w:val="00E2520F"/>
    <w:rsid w:val="00E3408D"/>
    <w:rsid w:val="00E3497F"/>
    <w:rsid w:val="00E40E07"/>
    <w:rsid w:val="00E57029"/>
    <w:rsid w:val="00E73451"/>
    <w:rsid w:val="00E820E6"/>
    <w:rsid w:val="00E83D2E"/>
    <w:rsid w:val="00E90E32"/>
    <w:rsid w:val="00EA0B94"/>
    <w:rsid w:val="00EB466B"/>
    <w:rsid w:val="00EC5741"/>
    <w:rsid w:val="00EC60C8"/>
    <w:rsid w:val="00ED0228"/>
    <w:rsid w:val="00ED2527"/>
    <w:rsid w:val="00ED7BD8"/>
    <w:rsid w:val="00EF3773"/>
    <w:rsid w:val="00F03AB4"/>
    <w:rsid w:val="00F14DA7"/>
    <w:rsid w:val="00F36143"/>
    <w:rsid w:val="00F41FF2"/>
    <w:rsid w:val="00F55693"/>
    <w:rsid w:val="00F622D4"/>
    <w:rsid w:val="00F65A1C"/>
    <w:rsid w:val="00F67785"/>
    <w:rsid w:val="00F73592"/>
    <w:rsid w:val="00F830AF"/>
    <w:rsid w:val="00F9362C"/>
    <w:rsid w:val="00F94755"/>
    <w:rsid w:val="00FA4119"/>
    <w:rsid w:val="00FA4E7C"/>
    <w:rsid w:val="00FA5848"/>
    <w:rsid w:val="00FA706D"/>
    <w:rsid w:val="00FA7079"/>
    <w:rsid w:val="00FA7242"/>
    <w:rsid w:val="00FB2EA0"/>
    <w:rsid w:val="00FB5079"/>
    <w:rsid w:val="00FE0BDD"/>
    <w:rsid w:val="00FE2F4B"/>
    <w:rsid w:val="00FE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8CCA"/>
  <w15:chartTrackingRefBased/>
  <w15:docId w15:val="{3084C0D5-A93F-499B-953B-EA08F6D1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61438"/>
    <w:pPr>
      <w:spacing w:before="160" w:after="0"/>
      <w:jc w:val="both"/>
    </w:pPr>
    <w:rPr>
      <w:rFonts w:ascii="Trebuchet MS" w:hAnsi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fDocExtern">
    <w:name w:val="ParagrafDocExtern"/>
    <w:link w:val="ParagrafDocExternChar"/>
    <w:qFormat/>
    <w:rsid w:val="0013432B"/>
    <w:pPr>
      <w:spacing w:before="60" w:after="0" w:line="264" w:lineRule="auto"/>
      <w:jc w:val="both"/>
    </w:pPr>
    <w:rPr>
      <w:rFonts w:ascii="Arial" w:hAnsi="Arial"/>
      <w:sz w:val="24"/>
      <w:szCs w:val="28"/>
    </w:rPr>
  </w:style>
  <w:style w:type="paragraph" w:customStyle="1" w:styleId="EnuntDocExtern">
    <w:name w:val="EnuntDocExtern"/>
    <w:link w:val="EnuntDocExternChar"/>
    <w:qFormat/>
    <w:rsid w:val="006022A1"/>
    <w:pPr>
      <w:spacing w:before="60" w:after="0" w:line="264" w:lineRule="auto"/>
      <w:ind w:left="709"/>
      <w:jc w:val="both"/>
    </w:pPr>
    <w:rPr>
      <w:rFonts w:ascii="Arial" w:hAnsi="Arial"/>
      <w:sz w:val="20"/>
    </w:rPr>
  </w:style>
  <w:style w:type="character" w:customStyle="1" w:styleId="ParagrafDocExternChar">
    <w:name w:val="ParagrafDocExtern Char"/>
    <w:basedOn w:val="DefaultParagraphFont"/>
    <w:link w:val="ParagrafDocExtern"/>
    <w:rsid w:val="0013432B"/>
    <w:rPr>
      <w:rFonts w:ascii="Arial" w:hAnsi="Arial"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unhideWhenUsed/>
    <w:rsid w:val="002C069A"/>
    <w:pPr>
      <w:spacing w:line="240" w:lineRule="auto"/>
    </w:pPr>
    <w:rPr>
      <w:i/>
      <w:sz w:val="20"/>
      <w:szCs w:val="20"/>
    </w:rPr>
  </w:style>
  <w:style w:type="character" w:customStyle="1" w:styleId="EnuntDocExternChar">
    <w:name w:val="EnuntDocExtern Char"/>
    <w:basedOn w:val="DefaultParagraphFont"/>
    <w:link w:val="EnuntDocExtern"/>
    <w:rsid w:val="006022A1"/>
    <w:rPr>
      <w:rFonts w:ascii="Arial" w:hAnsi="Arial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C069A"/>
    <w:rPr>
      <w:rFonts w:ascii="Arial" w:hAnsi="Arial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069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C069A"/>
    <w:pPr>
      <w:spacing w:line="240" w:lineRule="auto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C069A"/>
    <w:rPr>
      <w:rFonts w:ascii="Arial" w:hAnsi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C069A"/>
    <w:pPr>
      <w:tabs>
        <w:tab w:val="right" w:pos="-4962"/>
      </w:tabs>
      <w:spacing w:line="240" w:lineRule="auto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C069A"/>
    <w:rPr>
      <w:rFonts w:ascii="Arial" w:hAnsi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8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5AB749-E24F-4153-9810-51DB2187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DUMITRAN</dc:creator>
  <cp:keywords/>
  <dc:description/>
  <cp:lastModifiedBy>Cristina DUMITRAN</cp:lastModifiedBy>
  <cp:revision>1</cp:revision>
  <dcterms:created xsi:type="dcterms:W3CDTF">2026-05-25T10:59:00Z</dcterms:created>
  <dcterms:modified xsi:type="dcterms:W3CDTF">2026-05-25T11:06:00Z</dcterms:modified>
</cp:coreProperties>
</file>