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3170B">
      <w:pPr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实验</w:t>
      </w:r>
      <w:r>
        <w:rPr>
          <w:b/>
          <w:sz w:val="36"/>
          <w:szCs w:val="36"/>
        </w:rPr>
        <w:t>1</w:t>
      </w:r>
      <w:r>
        <w:rPr>
          <w:rFonts w:hint="eastAsia"/>
          <w:b/>
          <w:sz w:val="36"/>
          <w:szCs w:val="36"/>
        </w:rPr>
        <w:t>3——Python文本分析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2734"/>
        <w:gridCol w:w="1869"/>
        <w:gridCol w:w="2716"/>
      </w:tblGrid>
      <w:tr w14:paraId="6574E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1875" w:type="dxa"/>
            <w:shd w:val="clear" w:color="auto" w:fill="auto"/>
          </w:tcPr>
          <w:p w14:paraId="3137E5C7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hint="eastAsia" w:ascii="Calibri" w:hAnsi="Calibri"/>
                <w:sz w:val="28"/>
                <w:szCs w:val="28"/>
              </w:rPr>
              <w:t>学号</w:t>
            </w:r>
          </w:p>
        </w:tc>
        <w:tc>
          <w:tcPr>
            <w:tcW w:w="2735" w:type="dxa"/>
            <w:shd w:val="clear" w:color="auto" w:fill="auto"/>
          </w:tcPr>
          <w:p w14:paraId="4876C288">
            <w:pPr>
              <w:spacing w:line="360" w:lineRule="auto"/>
              <w:jc w:val="center"/>
              <w:rPr>
                <w:rFonts w:hint="default" w:ascii="Calibri" w:hAnsi="Calibri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Calibri" w:hAnsi="Calibri"/>
                <w:sz w:val="28"/>
                <w:szCs w:val="28"/>
                <w:lang w:val="en-US" w:eastAsia="zh-CN"/>
              </w:rPr>
              <w:t>2202502924</w:t>
            </w:r>
          </w:p>
        </w:tc>
        <w:tc>
          <w:tcPr>
            <w:tcW w:w="1900" w:type="dxa"/>
            <w:shd w:val="clear" w:color="auto" w:fill="auto"/>
          </w:tcPr>
          <w:p w14:paraId="0F11C0F0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hint="eastAsia" w:ascii="Calibri" w:hAnsi="Calibri"/>
                <w:sz w:val="28"/>
                <w:szCs w:val="28"/>
              </w:rPr>
              <w:t>姓名</w:t>
            </w:r>
          </w:p>
        </w:tc>
        <w:tc>
          <w:tcPr>
            <w:tcW w:w="3379" w:type="dxa"/>
            <w:shd w:val="clear" w:color="auto" w:fill="auto"/>
          </w:tcPr>
          <w:p w14:paraId="37236F62">
            <w:pPr>
              <w:spacing w:line="360" w:lineRule="auto"/>
              <w:jc w:val="center"/>
              <w:rPr>
                <w:rFonts w:hint="default" w:ascii="Calibri" w:hAnsi="Calibri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Calibri" w:hAnsi="Calibri"/>
                <w:sz w:val="28"/>
                <w:szCs w:val="28"/>
                <w:lang w:val="en-US" w:eastAsia="zh-CN"/>
              </w:rPr>
              <w:t xml:space="preserve">   刘瀚之</w:t>
            </w:r>
          </w:p>
        </w:tc>
      </w:tr>
      <w:tr w14:paraId="559DF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  <w:shd w:val="clear" w:color="auto" w:fill="auto"/>
          </w:tcPr>
          <w:p w14:paraId="508CDD76">
            <w:pPr>
              <w:spacing w:line="360" w:lineRule="auto"/>
              <w:jc w:val="left"/>
              <w:rPr>
                <w:rFonts w:hint="eastAsia" w:ascii="黑体" w:hAnsi="黑体" w:eastAsia="黑体"/>
                <w:b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sz w:val="30"/>
                <w:szCs w:val="30"/>
              </w:rPr>
              <w:t>一、实验目的</w:t>
            </w:r>
          </w:p>
          <w:p w14:paraId="015FDC95">
            <w:pPr>
              <w:spacing w:line="360" w:lineRule="auto"/>
              <w:ind w:firstLine="480" w:firstLineChars="200"/>
              <w:jc w:val="left"/>
              <w:rPr>
                <w:rFonts w:hint="eastAsia" w:ascii="等线" w:hAnsi="等线"/>
                <w:sz w:val="24"/>
              </w:rPr>
            </w:pPr>
            <w:r>
              <w:rPr>
                <w:rFonts w:hint="eastAsia" w:ascii="Calibri" w:hAnsi="Calibri"/>
                <w:bCs/>
                <w:sz w:val="24"/>
              </w:rPr>
              <w:t>掌握j</w:t>
            </w:r>
            <w:r>
              <w:rPr>
                <w:rFonts w:ascii="Calibri" w:hAnsi="Calibri"/>
                <w:bCs/>
                <w:sz w:val="24"/>
              </w:rPr>
              <w:t>ieba</w:t>
            </w:r>
            <w:r>
              <w:rPr>
                <w:rFonts w:hint="eastAsia" w:ascii="Calibri" w:hAnsi="Calibri"/>
                <w:bCs/>
                <w:sz w:val="24"/>
              </w:rPr>
              <w:t>、w</w:t>
            </w:r>
            <w:r>
              <w:rPr>
                <w:rFonts w:ascii="Calibri" w:hAnsi="Calibri"/>
                <w:bCs/>
                <w:sz w:val="24"/>
              </w:rPr>
              <w:t>ordcloud</w:t>
            </w:r>
            <w:r>
              <w:rPr>
                <w:rFonts w:hint="eastAsia" w:ascii="Calibri" w:hAnsi="Calibri"/>
                <w:bCs/>
                <w:sz w:val="24"/>
              </w:rPr>
              <w:t>库的使用方法。</w:t>
            </w:r>
          </w:p>
        </w:tc>
      </w:tr>
      <w:tr w14:paraId="1AB41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  <w:shd w:val="clear" w:color="auto" w:fill="auto"/>
          </w:tcPr>
          <w:p w14:paraId="2746D69B">
            <w:pPr>
              <w:spacing w:line="360" w:lineRule="auto"/>
              <w:jc w:val="left"/>
              <w:rPr>
                <w:rFonts w:hint="eastAsia" w:ascii="黑体" w:hAnsi="黑体" w:eastAsia="黑体"/>
                <w:b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sz w:val="30"/>
                <w:szCs w:val="30"/>
              </w:rPr>
              <w:t>二、实验准备</w:t>
            </w:r>
          </w:p>
          <w:p w14:paraId="63A3B719">
            <w:pPr>
              <w:spacing w:line="360" w:lineRule="auto"/>
              <w:ind w:firstLine="480" w:firstLineChars="200"/>
              <w:rPr>
                <w:rFonts w:ascii="Calibri" w:hAnsi="Calibri"/>
                <w:bCs/>
                <w:sz w:val="24"/>
              </w:rPr>
            </w:pPr>
            <w:r>
              <w:rPr>
                <w:rFonts w:hint="eastAsia" w:ascii="Calibri" w:hAnsi="Calibri"/>
                <w:bCs/>
                <w:sz w:val="24"/>
              </w:rPr>
              <w:t>连接网络的计算机一台</w:t>
            </w:r>
          </w:p>
        </w:tc>
      </w:tr>
      <w:tr w14:paraId="265D7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  <w:shd w:val="clear" w:color="auto" w:fill="auto"/>
          </w:tcPr>
          <w:p w14:paraId="0AA9482F">
            <w:pPr>
              <w:spacing w:line="360" w:lineRule="auto"/>
              <w:jc w:val="left"/>
              <w:rPr>
                <w:rFonts w:hint="eastAsia" w:ascii="黑体" w:hAnsi="黑体" w:eastAsia="黑体"/>
                <w:b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sz w:val="30"/>
                <w:szCs w:val="30"/>
              </w:rPr>
              <w:t>三、实验步骤</w:t>
            </w:r>
          </w:p>
          <w:p w14:paraId="634C2351">
            <w:pPr>
              <w:spacing w:line="360" w:lineRule="auto"/>
              <w:ind w:firstLine="480" w:firstLineChars="200"/>
              <w:rPr>
                <w:rFonts w:hint="eastAsia" w:ascii="等线" w:hAnsi="等线"/>
                <w:sz w:val="24"/>
              </w:rPr>
            </w:pPr>
            <w:r>
              <w:rPr>
                <w:rFonts w:ascii="等线" w:hAnsi="等线"/>
                <w:sz w:val="24"/>
              </w:rPr>
              <w:t>1</w:t>
            </w:r>
            <w:r>
              <w:rPr>
                <w:rFonts w:hint="eastAsia" w:ascii="等线" w:hAnsi="等线"/>
                <w:sz w:val="24"/>
              </w:rPr>
              <w:t>.</w:t>
            </w:r>
            <w:r>
              <w:rPr>
                <w:rFonts w:ascii="等线" w:hAnsi="等线"/>
                <w:sz w:val="24"/>
              </w:rPr>
              <w:t xml:space="preserve"> </w:t>
            </w:r>
            <w:r>
              <w:rPr>
                <w:rFonts w:hint="eastAsia" w:ascii="等线" w:hAnsi="等线"/>
                <w:sz w:val="24"/>
              </w:rPr>
              <w:t>找一篇你感兴趣的中文文章（新闻、论文、小说均可，不小于1</w:t>
            </w:r>
            <w:r>
              <w:rPr>
                <w:rFonts w:ascii="等线" w:hAnsi="等线"/>
                <w:sz w:val="24"/>
              </w:rPr>
              <w:t>000</w:t>
            </w:r>
            <w:r>
              <w:rPr>
                <w:rFonts w:hint="eastAsia" w:ascii="等线" w:hAnsi="等线"/>
                <w:sz w:val="24"/>
              </w:rPr>
              <w:t>字），进行词频统计并绘制词云图。(实验报告中请附上你的文章)</w:t>
            </w:r>
          </w:p>
          <w:p w14:paraId="0DDE5B33">
            <w:pPr>
              <w:spacing w:line="360" w:lineRule="auto"/>
              <w:ind w:firstLine="480" w:firstLineChars="200"/>
              <w:rPr>
                <w:rFonts w:hint="eastAsia" w:ascii="等线" w:hAnsi="等线"/>
                <w:sz w:val="24"/>
              </w:rPr>
            </w:pPr>
            <w:r>
              <w:rPr>
                <w:rFonts w:ascii="等线" w:hAnsi="等线"/>
                <w:sz w:val="24"/>
              </w:rPr>
              <w:t>2</w:t>
            </w:r>
            <w:r>
              <w:rPr>
                <w:rFonts w:hint="eastAsia" w:ascii="等线" w:hAnsi="等线"/>
                <w:sz w:val="24"/>
              </w:rPr>
              <w:t>.</w:t>
            </w:r>
            <w:r>
              <w:rPr>
                <w:rFonts w:ascii="等线" w:hAnsi="等线"/>
                <w:sz w:val="24"/>
              </w:rPr>
              <w:t xml:space="preserve"> </w:t>
            </w:r>
            <w:r>
              <w:rPr>
                <w:rFonts w:hint="eastAsia" w:ascii="等线" w:hAnsi="等线"/>
                <w:sz w:val="24"/>
              </w:rPr>
              <w:t>继续上一题中的中文文章，请</w:t>
            </w:r>
            <w:bookmarkStart w:id="2" w:name="_GoBack"/>
            <w:r>
              <w:rPr>
                <w:rFonts w:hint="eastAsia" w:ascii="等线" w:hAnsi="等线"/>
                <w:sz w:val="24"/>
              </w:rPr>
              <w:t>分别对文章中的名词、动词和形容词做词频统计并绘制词云图</w:t>
            </w:r>
            <w:bookmarkEnd w:id="2"/>
            <w:r>
              <w:rPr>
                <w:rFonts w:hint="eastAsia" w:ascii="等线" w:hAnsi="等线"/>
                <w:sz w:val="24"/>
              </w:rPr>
              <w:t>。(实验报告中请附上你的文章)</w:t>
            </w:r>
          </w:p>
        </w:tc>
      </w:tr>
      <w:tr w14:paraId="1444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  <w:shd w:val="clear" w:color="auto" w:fill="auto"/>
          </w:tcPr>
          <w:p w14:paraId="6B16E292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四、实验过程及截图</w:t>
            </w:r>
            <w:bookmarkStart w:id="0" w:name="OLE_LINK2"/>
            <w:bookmarkStart w:id="1" w:name="OLE_LINK1"/>
            <w:r>
              <w:rPr>
                <w:rFonts w:hint="eastAsia" w:ascii="等线" w:hAnsi="等线"/>
                <w:b/>
                <w:color w:val="FF0000"/>
                <w:sz w:val="24"/>
              </w:rPr>
              <w:t>[学生填写]</w:t>
            </w:r>
            <w:bookmarkEnd w:id="0"/>
            <w:bookmarkEnd w:id="1"/>
          </w:p>
          <w:p w14:paraId="67FEFC37">
            <w:pPr>
              <w:spacing w:line="360" w:lineRule="auto"/>
              <w:jc w:val="left"/>
              <w:rPr>
                <w:rFonts w:hint="eastAsia" w:ascii="等线" w:hAnsi="等线"/>
                <w:sz w:val="24"/>
              </w:rPr>
            </w:pPr>
            <w:r>
              <w:drawing>
                <wp:inline distT="0" distB="0" distL="114300" distR="114300">
                  <wp:extent cx="5678805" cy="7398385"/>
                  <wp:effectExtent l="0" t="0" r="10795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8805" cy="739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1EA984">
            <w:pPr>
              <w:spacing w:line="360" w:lineRule="auto"/>
              <w:jc w:val="left"/>
              <w:rPr>
                <w:rFonts w:hint="eastAsia" w:ascii="等线" w:hAnsi="等线"/>
                <w:sz w:val="18"/>
                <w:szCs w:val="18"/>
              </w:rPr>
            </w:pPr>
            <w:r>
              <w:drawing>
                <wp:inline distT="0" distB="0" distL="114300" distR="114300">
                  <wp:extent cx="5686425" cy="3601720"/>
                  <wp:effectExtent l="0" t="0" r="3175" b="508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59F721">
            <w:pPr>
              <w:spacing w:line="360" w:lineRule="auto"/>
              <w:jc w:val="left"/>
              <w:rPr>
                <w:rFonts w:hint="eastAsia" w:ascii="等线" w:hAnsi="等线"/>
                <w:sz w:val="18"/>
                <w:szCs w:val="18"/>
              </w:rPr>
            </w:pPr>
          </w:p>
          <w:p w14:paraId="396AA673">
            <w:pPr>
              <w:spacing w:line="360" w:lineRule="auto"/>
              <w:jc w:val="left"/>
              <w:rPr>
                <w:rFonts w:hint="eastAsia" w:ascii="等线" w:hAnsi="等线"/>
                <w:sz w:val="24"/>
              </w:rPr>
            </w:pPr>
          </w:p>
          <w:p w14:paraId="4B804E30">
            <w:pPr>
              <w:spacing w:line="360" w:lineRule="auto"/>
              <w:jc w:val="left"/>
              <w:rPr>
                <w:rFonts w:hint="eastAsia" w:ascii="等线" w:hAnsi="等线"/>
                <w:sz w:val="24"/>
              </w:rPr>
            </w:pPr>
          </w:p>
        </w:tc>
      </w:tr>
      <w:tr w14:paraId="4E37E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  <w:shd w:val="clear" w:color="auto" w:fill="auto"/>
          </w:tcPr>
          <w:p w14:paraId="1D661D34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五、实验结论与分析讨论[学生填写]</w:t>
            </w:r>
          </w:p>
          <w:p w14:paraId="717B03B1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（1）列出本次实验你认为重要的概念、术语。</w:t>
            </w:r>
          </w:p>
          <w:p w14:paraId="17499929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04F22F2A">
            <w:pPr>
              <w:spacing w:line="360" w:lineRule="auto"/>
              <w:jc w:val="left"/>
              <w:rPr>
                <w:rFonts w:hint="default" w:ascii="等线" w:hAnsi="等线"/>
                <w:b/>
                <w:color w:val="FF0000"/>
                <w:sz w:val="24"/>
                <w:lang w:val="en-US" w:eastAsia="zh-CN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  <w:lang w:val="en-US" w:eastAsia="zh-CN"/>
              </w:rPr>
              <w:t>Jieba的使用和wordcloud的运用，在我们的日常编写中，常常会出现各种的意外和突发情况，我们可以解决这个问题在我们学代码的过程中。</w:t>
            </w:r>
          </w:p>
          <w:p w14:paraId="04375660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59F95540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4D4850D1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6A513039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（2）谈谈你认为本次实验需要注意的地方。</w:t>
            </w:r>
          </w:p>
          <w:p w14:paraId="47B3F3CA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5D9C7A9A">
            <w:pPr>
              <w:spacing w:line="360" w:lineRule="auto"/>
              <w:jc w:val="left"/>
              <w:rPr>
                <w:rFonts w:hint="default" w:ascii="等线" w:hAnsi="等线" w:eastAsia="宋体"/>
                <w:b/>
                <w:color w:val="FF0000"/>
                <w:sz w:val="24"/>
                <w:lang w:val="en-US" w:eastAsia="zh-CN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  <w:lang w:val="en-US" w:eastAsia="zh-CN"/>
              </w:rPr>
              <w:t>注意格式和环境搭建，环境必须要下载相关扩展，才能识别代码，方能更好的使用。注意字体的颜色粗细的梗细节。</w:t>
            </w:r>
          </w:p>
          <w:p w14:paraId="57184733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597066E3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4827F9DE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40A9869A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（3）实验过程中是否存在问题，如果有，你解决的办法是什么？</w:t>
            </w:r>
          </w:p>
          <w:p w14:paraId="429D8A54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08C267D3">
            <w:pPr>
              <w:spacing w:line="360" w:lineRule="auto"/>
              <w:jc w:val="left"/>
              <w:rPr>
                <w:rFonts w:hint="default" w:ascii="等线" w:hAnsi="等线"/>
                <w:b/>
                <w:color w:val="FF0000"/>
                <w:sz w:val="24"/>
                <w:lang w:val="en-US" w:eastAsia="zh-CN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  <w:lang w:val="en-US" w:eastAsia="zh-CN"/>
              </w:rPr>
              <w:t>下载问题，识别问题，要到国内的镜像站下载。</w:t>
            </w:r>
          </w:p>
          <w:p w14:paraId="4977E22A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172C4F49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19EA57D2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</w:tc>
      </w:tr>
    </w:tbl>
    <w:p w14:paraId="5154AAE3">
      <w:pPr>
        <w:spacing w:line="360" w:lineRule="auto"/>
        <w:jc w:val="center"/>
      </w:pPr>
    </w:p>
    <w:p w14:paraId="382C98D0">
      <w:pPr>
        <w:spacing w:line="360" w:lineRule="auto"/>
        <w:rPr>
          <w:bCs/>
          <w:sz w:val="24"/>
        </w:rPr>
      </w:pPr>
    </w:p>
    <w:sectPr>
      <w:footerReference r:id="rId3" w:type="default"/>
      <w:pgSz w:w="11906" w:h="16838"/>
      <w:pgMar w:top="1440" w:right="1361" w:bottom="1440" w:left="1361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50B39">
    <w:pPr>
      <w:pStyle w:val="5"/>
      <w:jc w:val="center"/>
    </w:pPr>
    <w:r>
      <w:rPr>
        <w:rFonts w:hint="eastAsia"/>
      </w:rP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页</w:t>
    </w:r>
  </w:p>
  <w:p w14:paraId="635C5036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1A6"/>
    <w:rsid w:val="00002165"/>
    <w:rsid w:val="000316B6"/>
    <w:rsid w:val="00035C21"/>
    <w:rsid w:val="00035CED"/>
    <w:rsid w:val="00036D23"/>
    <w:rsid w:val="00055124"/>
    <w:rsid w:val="0005615D"/>
    <w:rsid w:val="00063F54"/>
    <w:rsid w:val="00072921"/>
    <w:rsid w:val="000729AE"/>
    <w:rsid w:val="00075861"/>
    <w:rsid w:val="00080B63"/>
    <w:rsid w:val="00083433"/>
    <w:rsid w:val="00095F77"/>
    <w:rsid w:val="000B2BAF"/>
    <w:rsid w:val="000C4996"/>
    <w:rsid w:val="000D033B"/>
    <w:rsid w:val="001130F8"/>
    <w:rsid w:val="00122CC7"/>
    <w:rsid w:val="001234FA"/>
    <w:rsid w:val="0012616A"/>
    <w:rsid w:val="00135A2B"/>
    <w:rsid w:val="0013634B"/>
    <w:rsid w:val="0013748D"/>
    <w:rsid w:val="00142189"/>
    <w:rsid w:val="00146DAE"/>
    <w:rsid w:val="00160EF0"/>
    <w:rsid w:val="00162EA2"/>
    <w:rsid w:val="00165E25"/>
    <w:rsid w:val="0017055E"/>
    <w:rsid w:val="001949F0"/>
    <w:rsid w:val="001968C7"/>
    <w:rsid w:val="001A3376"/>
    <w:rsid w:val="001B25BF"/>
    <w:rsid w:val="001C20FD"/>
    <w:rsid w:val="001C3267"/>
    <w:rsid w:val="001C78BE"/>
    <w:rsid w:val="001D7B7D"/>
    <w:rsid w:val="001E0C2D"/>
    <w:rsid w:val="001F1C8A"/>
    <w:rsid w:val="0020760D"/>
    <w:rsid w:val="00212B0C"/>
    <w:rsid w:val="00214AC0"/>
    <w:rsid w:val="002164E1"/>
    <w:rsid w:val="00216808"/>
    <w:rsid w:val="00235BD7"/>
    <w:rsid w:val="0023666F"/>
    <w:rsid w:val="0024007B"/>
    <w:rsid w:val="002459A6"/>
    <w:rsid w:val="00253D4B"/>
    <w:rsid w:val="00262174"/>
    <w:rsid w:val="0026425D"/>
    <w:rsid w:val="0027254A"/>
    <w:rsid w:val="00283547"/>
    <w:rsid w:val="002852A7"/>
    <w:rsid w:val="00286655"/>
    <w:rsid w:val="00287E1F"/>
    <w:rsid w:val="002912DA"/>
    <w:rsid w:val="002A755F"/>
    <w:rsid w:val="002C78B8"/>
    <w:rsid w:val="002D5C49"/>
    <w:rsid w:val="002F00FC"/>
    <w:rsid w:val="002F1C2F"/>
    <w:rsid w:val="00300B79"/>
    <w:rsid w:val="00300BB2"/>
    <w:rsid w:val="003066A5"/>
    <w:rsid w:val="003230BC"/>
    <w:rsid w:val="00323457"/>
    <w:rsid w:val="00326DCF"/>
    <w:rsid w:val="003275AA"/>
    <w:rsid w:val="003308B0"/>
    <w:rsid w:val="00346EDA"/>
    <w:rsid w:val="00352024"/>
    <w:rsid w:val="003546EF"/>
    <w:rsid w:val="003603B0"/>
    <w:rsid w:val="00363C73"/>
    <w:rsid w:val="003701B6"/>
    <w:rsid w:val="00380CE0"/>
    <w:rsid w:val="00384932"/>
    <w:rsid w:val="00387BB7"/>
    <w:rsid w:val="0039082B"/>
    <w:rsid w:val="00393310"/>
    <w:rsid w:val="003943B9"/>
    <w:rsid w:val="00395BE9"/>
    <w:rsid w:val="003A4802"/>
    <w:rsid w:val="003B21A3"/>
    <w:rsid w:val="003B38E1"/>
    <w:rsid w:val="003B4B02"/>
    <w:rsid w:val="003D07DC"/>
    <w:rsid w:val="003D3FEB"/>
    <w:rsid w:val="003F6457"/>
    <w:rsid w:val="00415927"/>
    <w:rsid w:val="004239E7"/>
    <w:rsid w:val="00442105"/>
    <w:rsid w:val="004428E5"/>
    <w:rsid w:val="004507E2"/>
    <w:rsid w:val="00453189"/>
    <w:rsid w:val="004552B2"/>
    <w:rsid w:val="0048680E"/>
    <w:rsid w:val="00492439"/>
    <w:rsid w:val="00493E30"/>
    <w:rsid w:val="004A2654"/>
    <w:rsid w:val="004C008E"/>
    <w:rsid w:val="004C34AD"/>
    <w:rsid w:val="004C54AE"/>
    <w:rsid w:val="004D0296"/>
    <w:rsid w:val="004D0B52"/>
    <w:rsid w:val="004D2B56"/>
    <w:rsid w:val="004E1CE4"/>
    <w:rsid w:val="004E62D1"/>
    <w:rsid w:val="00504F21"/>
    <w:rsid w:val="0051261A"/>
    <w:rsid w:val="00513ACD"/>
    <w:rsid w:val="00521B2D"/>
    <w:rsid w:val="00527E35"/>
    <w:rsid w:val="00540508"/>
    <w:rsid w:val="005420E1"/>
    <w:rsid w:val="0054321C"/>
    <w:rsid w:val="00555FB8"/>
    <w:rsid w:val="00556BA3"/>
    <w:rsid w:val="0056081B"/>
    <w:rsid w:val="0056384D"/>
    <w:rsid w:val="005C56DE"/>
    <w:rsid w:val="005E154D"/>
    <w:rsid w:val="005F14F4"/>
    <w:rsid w:val="005F45CA"/>
    <w:rsid w:val="00602D8D"/>
    <w:rsid w:val="00604278"/>
    <w:rsid w:val="00604664"/>
    <w:rsid w:val="00605480"/>
    <w:rsid w:val="00606143"/>
    <w:rsid w:val="00606870"/>
    <w:rsid w:val="00614D05"/>
    <w:rsid w:val="006240C2"/>
    <w:rsid w:val="00631C89"/>
    <w:rsid w:val="0063669F"/>
    <w:rsid w:val="0064428A"/>
    <w:rsid w:val="00644964"/>
    <w:rsid w:val="006458D1"/>
    <w:rsid w:val="006545CB"/>
    <w:rsid w:val="006625D6"/>
    <w:rsid w:val="00670346"/>
    <w:rsid w:val="00681DBB"/>
    <w:rsid w:val="00686E6F"/>
    <w:rsid w:val="00691BB2"/>
    <w:rsid w:val="00697563"/>
    <w:rsid w:val="00697BB0"/>
    <w:rsid w:val="006B4B7D"/>
    <w:rsid w:val="006D4124"/>
    <w:rsid w:val="006E2685"/>
    <w:rsid w:val="006E5EF3"/>
    <w:rsid w:val="00702989"/>
    <w:rsid w:val="00703C2E"/>
    <w:rsid w:val="00705362"/>
    <w:rsid w:val="00710AB0"/>
    <w:rsid w:val="00712B7E"/>
    <w:rsid w:val="00715C2D"/>
    <w:rsid w:val="00724868"/>
    <w:rsid w:val="007272B6"/>
    <w:rsid w:val="00735AD6"/>
    <w:rsid w:val="007369E0"/>
    <w:rsid w:val="0074745B"/>
    <w:rsid w:val="0077074E"/>
    <w:rsid w:val="00787D73"/>
    <w:rsid w:val="00787F55"/>
    <w:rsid w:val="007917F6"/>
    <w:rsid w:val="00791F52"/>
    <w:rsid w:val="00792ECB"/>
    <w:rsid w:val="00794A15"/>
    <w:rsid w:val="007A13A5"/>
    <w:rsid w:val="007A73D3"/>
    <w:rsid w:val="007A7894"/>
    <w:rsid w:val="007B29F2"/>
    <w:rsid w:val="007C597F"/>
    <w:rsid w:val="007E3340"/>
    <w:rsid w:val="00806379"/>
    <w:rsid w:val="00810A99"/>
    <w:rsid w:val="00825240"/>
    <w:rsid w:val="00866F8A"/>
    <w:rsid w:val="00870FAC"/>
    <w:rsid w:val="00881A43"/>
    <w:rsid w:val="008A10EE"/>
    <w:rsid w:val="008A25E3"/>
    <w:rsid w:val="008B3CC5"/>
    <w:rsid w:val="008C0086"/>
    <w:rsid w:val="008C5C4C"/>
    <w:rsid w:val="008C5CFC"/>
    <w:rsid w:val="008D723D"/>
    <w:rsid w:val="008D7EF7"/>
    <w:rsid w:val="008F1A02"/>
    <w:rsid w:val="008F4CD5"/>
    <w:rsid w:val="00915ECE"/>
    <w:rsid w:val="00916710"/>
    <w:rsid w:val="009301E0"/>
    <w:rsid w:val="00931D50"/>
    <w:rsid w:val="00934FB5"/>
    <w:rsid w:val="0095070A"/>
    <w:rsid w:val="009514D1"/>
    <w:rsid w:val="009611C8"/>
    <w:rsid w:val="00961EE9"/>
    <w:rsid w:val="009720F0"/>
    <w:rsid w:val="00976798"/>
    <w:rsid w:val="00977ADE"/>
    <w:rsid w:val="00977B68"/>
    <w:rsid w:val="009833E7"/>
    <w:rsid w:val="009A39DC"/>
    <w:rsid w:val="009B6794"/>
    <w:rsid w:val="009B7D04"/>
    <w:rsid w:val="009D3458"/>
    <w:rsid w:val="009E1EBE"/>
    <w:rsid w:val="009E5FCF"/>
    <w:rsid w:val="009F139F"/>
    <w:rsid w:val="009F447D"/>
    <w:rsid w:val="00A05D89"/>
    <w:rsid w:val="00A1154A"/>
    <w:rsid w:val="00A17BA1"/>
    <w:rsid w:val="00A422D1"/>
    <w:rsid w:val="00A50684"/>
    <w:rsid w:val="00A568C4"/>
    <w:rsid w:val="00A66705"/>
    <w:rsid w:val="00A765B1"/>
    <w:rsid w:val="00A8225A"/>
    <w:rsid w:val="00A931A6"/>
    <w:rsid w:val="00A95A60"/>
    <w:rsid w:val="00AA3BAC"/>
    <w:rsid w:val="00AB1623"/>
    <w:rsid w:val="00AB457C"/>
    <w:rsid w:val="00AD15DE"/>
    <w:rsid w:val="00AD629F"/>
    <w:rsid w:val="00AE2129"/>
    <w:rsid w:val="00AE3C42"/>
    <w:rsid w:val="00B01B9A"/>
    <w:rsid w:val="00B16DE3"/>
    <w:rsid w:val="00B534B3"/>
    <w:rsid w:val="00B57C40"/>
    <w:rsid w:val="00B6597F"/>
    <w:rsid w:val="00B700E9"/>
    <w:rsid w:val="00B72777"/>
    <w:rsid w:val="00B77321"/>
    <w:rsid w:val="00B85709"/>
    <w:rsid w:val="00B8725C"/>
    <w:rsid w:val="00B91552"/>
    <w:rsid w:val="00BA3F0E"/>
    <w:rsid w:val="00BB0F71"/>
    <w:rsid w:val="00BB2F97"/>
    <w:rsid w:val="00BB3FA3"/>
    <w:rsid w:val="00BC05C3"/>
    <w:rsid w:val="00BD14E7"/>
    <w:rsid w:val="00BD2500"/>
    <w:rsid w:val="00BD7508"/>
    <w:rsid w:val="00BF71EB"/>
    <w:rsid w:val="00C05C94"/>
    <w:rsid w:val="00C130C5"/>
    <w:rsid w:val="00C137FC"/>
    <w:rsid w:val="00C16EBF"/>
    <w:rsid w:val="00C23115"/>
    <w:rsid w:val="00C36AC5"/>
    <w:rsid w:val="00C4409E"/>
    <w:rsid w:val="00C459BB"/>
    <w:rsid w:val="00C50ED4"/>
    <w:rsid w:val="00C54923"/>
    <w:rsid w:val="00C60C95"/>
    <w:rsid w:val="00C63E40"/>
    <w:rsid w:val="00C66EB3"/>
    <w:rsid w:val="00C754CA"/>
    <w:rsid w:val="00C762DD"/>
    <w:rsid w:val="00C84751"/>
    <w:rsid w:val="00C91B35"/>
    <w:rsid w:val="00C927C9"/>
    <w:rsid w:val="00C958B8"/>
    <w:rsid w:val="00CA120F"/>
    <w:rsid w:val="00CB61B1"/>
    <w:rsid w:val="00CB6697"/>
    <w:rsid w:val="00CB731B"/>
    <w:rsid w:val="00CE19E0"/>
    <w:rsid w:val="00CF2F87"/>
    <w:rsid w:val="00CF795E"/>
    <w:rsid w:val="00D06E84"/>
    <w:rsid w:val="00D11D6C"/>
    <w:rsid w:val="00D200C2"/>
    <w:rsid w:val="00D30D49"/>
    <w:rsid w:val="00D341B9"/>
    <w:rsid w:val="00D656B7"/>
    <w:rsid w:val="00D65C99"/>
    <w:rsid w:val="00D75A30"/>
    <w:rsid w:val="00D83D90"/>
    <w:rsid w:val="00DA377D"/>
    <w:rsid w:val="00DC1331"/>
    <w:rsid w:val="00DC78AA"/>
    <w:rsid w:val="00DE0127"/>
    <w:rsid w:val="00DE2186"/>
    <w:rsid w:val="00DE6A0F"/>
    <w:rsid w:val="00DF2662"/>
    <w:rsid w:val="00DF45C0"/>
    <w:rsid w:val="00E1331E"/>
    <w:rsid w:val="00E153AA"/>
    <w:rsid w:val="00E33895"/>
    <w:rsid w:val="00E3459E"/>
    <w:rsid w:val="00E3593A"/>
    <w:rsid w:val="00E43AFC"/>
    <w:rsid w:val="00E54E45"/>
    <w:rsid w:val="00EA3252"/>
    <w:rsid w:val="00EA5530"/>
    <w:rsid w:val="00EA7823"/>
    <w:rsid w:val="00EB60C5"/>
    <w:rsid w:val="00EC0B50"/>
    <w:rsid w:val="00EE1FE9"/>
    <w:rsid w:val="00EF5D3C"/>
    <w:rsid w:val="00F05D12"/>
    <w:rsid w:val="00F14F5F"/>
    <w:rsid w:val="00F31AB7"/>
    <w:rsid w:val="00F52CC3"/>
    <w:rsid w:val="00F55AEC"/>
    <w:rsid w:val="00F73367"/>
    <w:rsid w:val="00F8351A"/>
    <w:rsid w:val="00F97AB7"/>
    <w:rsid w:val="00FA1C30"/>
    <w:rsid w:val="00FA357D"/>
    <w:rsid w:val="00FA54DB"/>
    <w:rsid w:val="00FD27DE"/>
    <w:rsid w:val="00FE1494"/>
    <w:rsid w:val="00FE62FF"/>
    <w:rsid w:val="00FF4994"/>
    <w:rsid w:val="797A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 w:eastAsia="zh-CN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Balloon Text"/>
    <w:basedOn w:val="1"/>
    <w:link w:val="2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next w:val="1"/>
    <w:link w:val="17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unhideWhenUsed/>
    <w:uiPriority w:val="99"/>
    <w:rPr>
      <w:color w:val="0000FF"/>
      <w:u w:val="single"/>
    </w:rPr>
  </w:style>
  <w:style w:type="character" w:customStyle="1" w:styleId="13">
    <w:name w:val="bt1"/>
    <w:basedOn w:val="11"/>
    <w:uiPriority w:val="0"/>
  </w:style>
  <w:style w:type="character" w:customStyle="1" w:styleId="14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5">
    <w:name w:val="页脚 字符"/>
    <w:link w:val="5"/>
    <w:qFormat/>
    <w:uiPriority w:val="99"/>
    <w:rPr>
      <w:kern w:val="2"/>
      <w:sz w:val="18"/>
      <w:szCs w:val="18"/>
    </w:rPr>
  </w:style>
  <w:style w:type="character" w:customStyle="1" w:styleId="16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7">
    <w:name w:val="副标题 字符"/>
    <w:link w:val="7"/>
    <w:uiPriority w:val="0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8">
    <w:name w:val="TOC Heading"/>
    <w:basedOn w:val="2"/>
    <w:next w:val="1"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9">
    <w:name w:val="目录 21"/>
    <w:basedOn w:val="1"/>
    <w:next w:val="1"/>
    <w:autoRedefine/>
    <w:unhideWhenUsed/>
    <w:qFormat/>
    <w:uiPriority w:val="39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customStyle="1" w:styleId="20">
    <w:name w:val="目录 11"/>
    <w:basedOn w:val="1"/>
    <w:next w:val="1"/>
    <w:autoRedefine/>
    <w:unhideWhenUsed/>
    <w:qFormat/>
    <w:uiPriority w:val="39"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customStyle="1" w:styleId="21">
    <w:name w:val="目录 31"/>
    <w:basedOn w:val="1"/>
    <w:next w:val="1"/>
    <w:autoRedefine/>
    <w:unhideWhenUsed/>
    <w:qFormat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character" w:customStyle="1" w:styleId="22">
    <w:name w:val="批注框文本 字符"/>
    <w:link w:val="4"/>
    <w:qFormat/>
    <w:uiPriority w:val="0"/>
    <w:rPr>
      <w:kern w:val="2"/>
      <w:sz w:val="18"/>
      <w:szCs w:val="18"/>
    </w:rPr>
  </w:style>
  <w:style w:type="paragraph" w:styleId="23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24">
    <w:name w:val="程序"/>
    <w:basedOn w:val="1"/>
    <w:link w:val="25"/>
    <w:qFormat/>
    <w:uiPriority w:val="99"/>
    <w:pPr>
      <w:widowControl/>
      <w:shd w:val="clear" w:color="auto" w:fill="E0E0E0"/>
      <w:topLinePunct/>
      <w:adjustRightInd w:val="0"/>
      <w:snapToGrid w:val="0"/>
      <w:spacing w:line="260" w:lineRule="exact"/>
      <w:ind w:firstLine="851"/>
      <w:jc w:val="left"/>
    </w:pPr>
    <w:rPr>
      <w:kern w:val="18"/>
      <w:sz w:val="18"/>
      <w:szCs w:val="20"/>
    </w:rPr>
  </w:style>
  <w:style w:type="character" w:customStyle="1" w:styleId="25">
    <w:name w:val="程序 Char"/>
    <w:link w:val="24"/>
    <w:uiPriority w:val="99"/>
    <w:rPr>
      <w:kern w:val="18"/>
      <w:sz w:val="18"/>
      <w:shd w:val="clear" w:color="auto" w:fill="E0E0E0"/>
    </w:rPr>
  </w:style>
  <w:style w:type="character" w:styleId="26">
    <w:name w:val="Placeholder Text"/>
    <w:basedOn w:val="11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soft.netnest.com.cn</Company>
  <Pages>4</Pages>
  <Words>271</Words>
  <Characters>294</Characters>
  <Lines>2</Lines>
  <Paragraphs>1</Paragraphs>
  <TotalTime>435</TotalTime>
  <ScaleCrop>false</ScaleCrop>
  <LinksUpToDate>false</LinksUpToDate>
  <CharactersWithSpaces>296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2021-03-06T15:24:00Z</dcterms:created>
  <dc:creator>软件仓库</dc:creator>
  <cp:lastModifiedBy>A</cp:lastModifiedBy>
  <cp:lastPrinted>2006-02-21T00:47:00Z</cp:lastPrinted>
  <dcterms:modified xsi:type="dcterms:W3CDTF">2026-06-05T12:39:23Z</dcterms:modified>
  <dc:title>关于编写实验(或实践)教学大纲及指导书的通知</dc:title>
  <cp:revision>122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eyJoZGlkIjoiOTdhNzQ0YTZhZDY4ZTQzZThjNWY0YzQyNzUzZmI3MTciLCJ1c2VySWQiOiI0NDQzMjgwMDcifQ==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2DA899647BF04994AA05E953DC9987CC_12</vt:lpwstr>
  </property>
</Properties>
</file>