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1B4965"/>
          <w:sz w:val="96"/>
          <w:szCs w:val="96"/>
        </w:rPr>
        <w:t xml:space="preserve">do.tn</w:t>
      </w:r>
    </w:p>
    <w:p>
      <w:pPr>
        <w:spacing w:after="600"/>
        <w:jc w:val="center"/>
      </w:pPr>
      <w:r>
        <w:rPr>
          <w:rFonts w:ascii="Calibri" w:cs="Calibri" w:eastAsia="Calibri" w:hAnsi="Calibri"/>
          <w:i/>
          <w:iCs/>
          <w:color w:val="C5283D"/>
          <w:sz w:val="32"/>
          <w:szCs w:val="32"/>
        </w:rPr>
        <w:t xml:space="preserve">Design System &amp; Wireframe Brief</w:t>
      </w:r>
    </w:p>
    <w:p>
      <w:pPr>
        <w:spacing w:after="400"/>
        <w:jc w:val="center"/>
      </w:pPr>
      <w:r>
        <w:rPr>
          <w:rFonts w:ascii="Calibri" w:cs="Calibri" w:eastAsia="Calibri" w:hAnsi="Calibri"/>
          <w:i/>
          <w:iCs/>
          <w:color w:val="5A6772"/>
          <w:sz w:val="22"/>
          <w:szCs w:val="22"/>
        </w:rPr>
        <w:t xml:space="preserve">Foundations + screen-by-screen prompt for Claude Design</w:t>
      </w:r>
    </w:p>
    <w:p>
      <w:pPr>
        <w:spacing w:before="1200"/>
        <w:jc w:val="center"/>
      </w:pPr>
      <w:r>
        <w:rPr>
          <w:rFonts w:ascii="Calibri" w:cs="Calibri" w:eastAsia="Calibri" w:hAnsi="Calibri"/>
          <w:color w:val="5A6772"/>
          <w:sz w:val="20"/>
          <w:szCs w:val="20"/>
        </w:rPr>
        <w:t xml:space="preserve">Version 1.0  •  May 2026</w:t>
      </w:r>
    </w:p>
    <w:p>
      <w:r>
        <w:br w:type="page"/>
      </w:r>
    </w:p>
    <w:p>
      <w:pPr>
        <w:pStyle w:val="Heading1"/>
        <w:spacing w:after="200" w:before="360"/>
      </w:pPr>
      <w:r>
        <w:rPr>
          <w:rFonts w:ascii="Calibri" w:cs="Calibri" w:eastAsia="Calibri" w:hAnsi="Calibri"/>
          <w:b/>
          <w:bCs/>
          <w:color w:val="1B4965"/>
          <w:sz w:val="36"/>
          <w:szCs w:val="36"/>
        </w:rPr>
        <w:t xml:space="preserve">How to use this document</w:t>
      </w:r>
    </w:p>
    <w:p>
      <w:pPr>
        <w:spacing w:after="120" w:before="0" w:line="300"/>
        <w:jc w:val="left"/>
      </w:pPr>
      <w:r>
        <w:rPr>
          <w:rFonts w:ascii="Calibri" w:cs="Calibri" w:eastAsia="Calibri" w:hAnsi="Calibri"/>
          <w:b w:val="false"/>
          <w:bCs w:val="false"/>
          <w:i w:val="false"/>
          <w:iCs w:val="false"/>
          <w:color w:val="222222"/>
          <w:sz w:val="22"/>
          <w:szCs w:val="22"/>
        </w:rPr>
        <w:t xml:space="preserve">This document has two parts that work together:</w:t>
      </w:r>
    </w:p>
    <w:p>
      <w:pPr>
        <w:pStyle w:val="ListParagraph"/>
        <w:numPr>
          <w:ilvl w:val="0"/>
          <w:numId w:val="2"/>
        </w:numPr>
        <w:spacing w:after="80" w:line="300"/>
      </w:pPr>
      <w:r>
        <w:rPr>
          <w:rFonts w:ascii="Calibri" w:cs="Calibri" w:eastAsia="Calibri" w:hAnsi="Calibri"/>
          <w:b/>
          <w:bCs/>
          <w:i w:val="false"/>
          <w:iCs w:val="false"/>
          <w:color w:val="222222"/>
          <w:sz w:val="22"/>
          <w:szCs w:val="22"/>
        </w:rPr>
        <w:t xml:space="preserve">Part 1 — Design system. </w:t>
      </w:r>
      <w:r>
        <w:rPr>
          <w:rFonts w:ascii="Calibri" w:cs="Calibri" w:eastAsia="Calibri" w:hAnsi="Calibri"/>
          <w:b w:val="false"/>
          <w:bCs w:val="false"/>
          <w:i w:val="false"/>
          <w:iCs w:val="false"/>
          <w:color w:val="222222"/>
          <w:sz w:val="22"/>
          <w:szCs w:val="22"/>
        </w:rPr>
        <w:t xml:space="preserve">The rules. Colors, typography, spacing, components, motion, voice. This is the constitution. Once approved, everything in the app must respect it.</w:t>
      </w:r>
    </w:p>
    <w:p>
      <w:pPr>
        <w:pStyle w:val="ListParagraph"/>
        <w:numPr>
          <w:ilvl w:val="0"/>
          <w:numId w:val="2"/>
        </w:numPr>
        <w:spacing w:after="80" w:line="300"/>
      </w:pPr>
      <w:r>
        <w:rPr>
          <w:rFonts w:ascii="Calibri" w:cs="Calibri" w:eastAsia="Calibri" w:hAnsi="Calibri"/>
          <w:b/>
          <w:bCs/>
          <w:i w:val="false"/>
          <w:iCs w:val="false"/>
          <w:color w:val="222222"/>
          <w:sz w:val="22"/>
          <w:szCs w:val="22"/>
        </w:rPr>
        <w:t xml:space="preserve">Part 2 — Wireframe brief. </w:t>
      </w:r>
      <w:r>
        <w:rPr>
          <w:rFonts w:ascii="Calibri" w:cs="Calibri" w:eastAsia="Calibri" w:hAnsi="Calibri"/>
          <w:b w:val="false"/>
          <w:bCs w:val="false"/>
          <w:i w:val="false"/>
          <w:iCs w:val="false"/>
          <w:color w:val="222222"/>
          <w:sz w:val="22"/>
          <w:szCs w:val="22"/>
        </w:rPr>
        <w:t xml:space="preserve">A long, structured prompt to paste into Claude Design (or any AI design tool). It references Part 1 explicitly so the output is on-system, not generic.</w:t>
      </w:r>
    </w:p>
    <w:p>
      <w:pPr>
        <w:spacing w:after="120" w:before="0" w:line="300"/>
        <w:jc w:val="left"/>
      </w:pPr>
      <w:r>
        <w:rPr>
          <w:rFonts w:ascii="Calibri" w:cs="Calibri" w:eastAsia="Calibri" w:hAnsi="Calibri"/>
          <w:b w:val="false"/>
          <w:bCs w:val="false"/>
          <w:i w:val="false"/>
          <w:iCs w:val="false"/>
          <w:color w:val="222222"/>
          <w:sz w:val="22"/>
          <w:szCs w:val="22"/>
        </w:rPr>
        <w:t xml:space="preserve">Workflow recommendation:</w:t>
      </w:r>
    </w:p>
    <w:p>
      <w:pPr>
        <w:pStyle w:val="ListParagraph"/>
        <w:numPr>
          <w:ilvl w:val="0"/>
          <w:numId w:val="2"/>
        </w:numPr>
        <w:spacing w:after="80" w:line="300"/>
      </w:pPr>
      <w:r>
        <w:rPr>
          <w:rFonts w:ascii="Calibri" w:cs="Calibri" w:eastAsia="Calibri" w:hAnsi="Calibri"/>
          <w:b/>
          <w:bCs/>
          <w:i w:val="false"/>
          <w:iCs w:val="false"/>
          <w:color w:val="222222"/>
          <w:sz w:val="22"/>
          <w:szCs w:val="22"/>
        </w:rPr>
        <w:t xml:space="preserve">Step 1. </w:t>
      </w:r>
      <w:r>
        <w:rPr>
          <w:rFonts w:ascii="Calibri" w:cs="Calibri" w:eastAsia="Calibri" w:hAnsi="Calibri"/>
          <w:b w:val="false"/>
          <w:bCs w:val="false"/>
          <w:i w:val="false"/>
          <w:iCs w:val="false"/>
          <w:color w:val="222222"/>
          <w:sz w:val="22"/>
          <w:szCs w:val="22"/>
        </w:rPr>
        <w:t xml:space="preserve">Read Part 1 critically. Tweak the colors, fonts, or tone if anything feels wrong for our market. The system is more important than any individual screen.</w:t>
      </w:r>
    </w:p>
    <w:p>
      <w:pPr>
        <w:pStyle w:val="ListParagraph"/>
        <w:numPr>
          <w:ilvl w:val="0"/>
          <w:numId w:val="2"/>
        </w:numPr>
        <w:spacing w:after="80" w:line="300"/>
      </w:pPr>
      <w:r>
        <w:rPr>
          <w:rFonts w:ascii="Calibri" w:cs="Calibri" w:eastAsia="Calibri" w:hAnsi="Calibri"/>
          <w:b/>
          <w:bCs/>
          <w:i w:val="false"/>
          <w:iCs w:val="false"/>
          <w:color w:val="222222"/>
          <w:sz w:val="22"/>
          <w:szCs w:val="22"/>
        </w:rPr>
        <w:t xml:space="preserve">Step 2. </w:t>
      </w:r>
      <w:r>
        <w:rPr>
          <w:rFonts w:ascii="Calibri" w:cs="Calibri" w:eastAsia="Calibri" w:hAnsi="Calibri"/>
          <w:b w:val="false"/>
          <w:bCs w:val="false"/>
          <w:i w:val="false"/>
          <w:iCs w:val="false"/>
          <w:color w:val="222222"/>
          <w:sz w:val="22"/>
          <w:szCs w:val="22"/>
        </w:rPr>
        <w:t xml:space="preserve">Paste Part 2 (the brief) into Claude Design and generate the first batch of wireframes — onboarding, home, booking flow.</w:t>
      </w:r>
    </w:p>
    <w:p>
      <w:pPr>
        <w:pStyle w:val="ListParagraph"/>
        <w:numPr>
          <w:ilvl w:val="0"/>
          <w:numId w:val="2"/>
        </w:numPr>
        <w:spacing w:after="80" w:line="300"/>
      </w:pPr>
      <w:r>
        <w:rPr>
          <w:rFonts w:ascii="Calibri" w:cs="Calibri" w:eastAsia="Calibri" w:hAnsi="Calibri"/>
          <w:b/>
          <w:bCs/>
          <w:i w:val="false"/>
          <w:iCs w:val="false"/>
          <w:color w:val="222222"/>
          <w:sz w:val="22"/>
          <w:szCs w:val="22"/>
        </w:rPr>
        <w:t xml:space="preserve">Step 3. </w:t>
      </w:r>
      <w:r>
        <w:rPr>
          <w:rFonts w:ascii="Calibri" w:cs="Calibri" w:eastAsia="Calibri" w:hAnsi="Calibri"/>
          <w:b w:val="false"/>
          <w:bCs w:val="false"/>
          <w:i w:val="false"/>
          <w:iCs w:val="false"/>
          <w:color w:val="222222"/>
          <w:sz w:val="22"/>
          <w:szCs w:val="22"/>
        </w:rPr>
        <w:t xml:space="preserve">Iterate with Claude Design on individual screens. Each iteration: 'Apply design system rules X, Y, Z; redo screen Z.'</w:t>
      </w:r>
    </w:p>
    <w:p>
      <w:pPr>
        <w:pStyle w:val="ListParagraph"/>
        <w:numPr>
          <w:ilvl w:val="0"/>
          <w:numId w:val="2"/>
        </w:numPr>
        <w:spacing w:after="80" w:line="300"/>
      </w:pPr>
      <w:r>
        <w:rPr>
          <w:rFonts w:ascii="Calibri" w:cs="Calibri" w:eastAsia="Calibri" w:hAnsi="Calibri"/>
          <w:b/>
          <w:bCs/>
          <w:i w:val="false"/>
          <w:iCs w:val="false"/>
          <w:color w:val="222222"/>
          <w:sz w:val="22"/>
          <w:szCs w:val="22"/>
        </w:rPr>
        <w:t xml:space="preserve">Step 4. </w:t>
      </w:r>
      <w:r>
        <w:rPr>
          <w:rFonts w:ascii="Calibri" w:cs="Calibri" w:eastAsia="Calibri" w:hAnsi="Calibri"/>
          <w:b w:val="false"/>
          <w:bCs w:val="false"/>
          <w:i w:val="false"/>
          <w:iCs w:val="false"/>
          <w:color w:val="222222"/>
          <w:sz w:val="22"/>
          <w:szCs w:val="22"/>
        </w:rPr>
        <w:t xml:space="preserve">Once happy, hand the wireframes to me to convert into Flutter / React Native screens that hit the actual API.</w:t>
      </w:r>
    </w:p>
    <w:p>
      <w:pPr>
        <w:pBdr>
          <w:bottom w:val="single" w:color="1B4965" w:sz="6" w:space="1"/>
        </w:pBdr>
        <w:spacing w:after="200" w:before="200"/>
      </w:pPr>
      <w:r>
        <w:t xml:space="preserve"/>
      </w:r>
    </w:p>
    <w:p>
      <w:pPr>
        <w:pStyle w:val="Heading1"/>
        <w:spacing w:after="200" w:before="360"/>
      </w:pPr>
      <w:r>
        <w:rPr>
          <w:rFonts w:ascii="Calibri" w:cs="Calibri" w:eastAsia="Calibri" w:hAnsi="Calibri"/>
          <w:b/>
          <w:bCs/>
          <w:color w:val="1B4965"/>
          <w:sz w:val="36"/>
          <w:szCs w:val="36"/>
        </w:rPr>
        <w:t xml:space="preserve">PART 1 — The Design System</w:t>
      </w:r>
    </w:p>
    <w:p>
      <w:pPr>
        <w:pStyle w:val="Heading2"/>
        <w:spacing w:after="140" w:before="280"/>
      </w:pPr>
      <w:r>
        <w:rPr>
          <w:rFonts w:ascii="Calibri" w:cs="Calibri" w:eastAsia="Calibri" w:hAnsi="Calibri"/>
          <w:b/>
          <w:bCs/>
          <w:color w:val="1B4965"/>
          <w:sz w:val="28"/>
          <w:szCs w:val="28"/>
        </w:rPr>
        <w:t xml:space="preserve">1.1 Brand soul (the one paragraph)</w:t>
      </w:r>
    </w:p>
    <w:p>
      <w:pPr>
        <w:spacing w:after="120" w:before="0" w:line="300"/>
        <w:jc w:val="left"/>
      </w:pPr>
      <w:r>
        <w:rPr>
          <w:rFonts w:ascii="Calibri" w:cs="Calibri" w:eastAsia="Calibri" w:hAnsi="Calibri"/>
          <w:b w:val="false"/>
          <w:bCs w:val="false"/>
          <w:i w:val="false"/>
          <w:iCs w:val="false"/>
          <w:color w:val="222222"/>
          <w:sz w:val="22"/>
          <w:szCs w:val="22"/>
        </w:rPr>
        <w:t xml:space="preserve">do.tn is the trusted Tunisian friend who knows a guy. The brand voice is warm, confident, slightly cheeky — bilingual French and Arabic, occasionally darija (Tunisian dialect) in headlines. It is NOT corporate, NOT minimal-Silicon-Valley, NOT a foreign import. It looks like it was built in Tunis, by Tunisians, for Tunisians — but with the polish of a global app. Visually, it draws subtle inspiration from Tunisian zellige tile geometry and the Mediterranean blue-and-white palette of Sidi Bou Said, restrained and modernized. No clichés (no camels, no oases, no over-ornate Arabic calligraphy). The aesthetic direction is: confident editorial — generous whitespace, strong typography, color used decisively, one or two memorable visual motifs.</w:t>
      </w:r>
    </w:p>
    <w:p>
      <w:pPr>
        <w:pStyle w:val="Heading2"/>
        <w:spacing w:after="140" w:before="280"/>
      </w:pPr>
      <w:r>
        <w:rPr>
          <w:rFonts w:ascii="Calibri" w:cs="Calibri" w:eastAsia="Calibri" w:hAnsi="Calibri"/>
          <w:b/>
          <w:bCs/>
          <w:color w:val="1B4965"/>
          <w:sz w:val="28"/>
          <w:szCs w:val="28"/>
        </w:rPr>
        <w:t xml:space="preserve">1.2 Color system</w:t>
      </w:r>
    </w:p>
    <w:p>
      <w:pPr>
        <w:spacing w:after="120" w:before="0" w:line="300"/>
        <w:jc w:val="left"/>
      </w:pPr>
      <w:r>
        <w:rPr>
          <w:rFonts w:ascii="Calibri" w:cs="Calibri" w:eastAsia="Calibri" w:hAnsi="Calibri"/>
          <w:b w:val="false"/>
          <w:bCs w:val="false"/>
          <w:i w:val="false"/>
          <w:iCs w:val="false"/>
          <w:color w:val="222222"/>
          <w:sz w:val="22"/>
          <w:szCs w:val="22"/>
        </w:rPr>
        <w:t xml:space="preserve">All colors are defined as CSS variables for theming. The palette is intentionally tight — three brand colors, four neutrals, four semantic colors. Anything more invites inconsistency.</w:t>
      </w:r>
    </w:p>
    <w:p>
      <w:pPr>
        <w:pStyle w:val="Heading3"/>
        <w:spacing w:after="100" w:before="200"/>
      </w:pPr>
      <w:r>
        <w:rPr>
          <w:rFonts w:ascii="Calibri" w:cs="Calibri" w:eastAsia="Calibri" w:hAnsi="Calibri"/>
          <w:b/>
          <w:bCs/>
          <w:color w:val="C5283D"/>
          <w:sz w:val="24"/>
          <w:szCs w:val="24"/>
        </w:rPr>
        <w:t xml:space="preserve">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800"/>
        <w:gridCol w:w="3960"/>
      </w:tblGrid>
      <w:tr>
        <w:trPr>
          <w:tblHeader/>
        </w:trPr>
        <w:tc>
          <w:tcPr>
            <w:tcW w:type="dxa" w:w="2200"/>
            <w:tcBorders>
              <w:top w:val="single" w:color="CCCCCC" w:sz="4"/>
              <w:left w:val="single" w:color="CCCCCC" w:sz="4"/>
              <w:bottom w:val="single" w:color="CCCCCC" w:sz="4"/>
              <w:right w:val="single" w:color="CCCCCC" w:sz="4"/>
            </w:tcBorders>
            <w:shd w:fill="1B4965"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Name</w:t>
            </w:r>
          </w:p>
        </w:tc>
        <w:tc>
          <w:tcPr>
            <w:tcW w:type="dxa" w:w="1400"/>
            <w:tcBorders>
              <w:top w:val="single" w:color="CCCCCC" w:sz="4"/>
              <w:left w:val="single" w:color="CCCCCC" w:sz="4"/>
              <w:bottom w:val="single" w:color="CCCCCC" w:sz="4"/>
              <w:right w:val="single" w:color="CCCCCC" w:sz="4"/>
            </w:tcBorders>
            <w:shd w:fill="1B4965"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Swatch</w:t>
            </w:r>
          </w:p>
        </w:tc>
        <w:tc>
          <w:tcPr>
            <w:tcW w:type="dxa" w:w="1800"/>
            <w:tcBorders>
              <w:top w:val="single" w:color="CCCCCC" w:sz="4"/>
              <w:left w:val="single" w:color="CCCCCC" w:sz="4"/>
              <w:bottom w:val="single" w:color="CCCCCC" w:sz="4"/>
              <w:right w:val="single" w:color="CCCCCC" w:sz="4"/>
            </w:tcBorders>
            <w:shd w:fill="1B4965"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Hex</w:t>
            </w:r>
          </w:p>
        </w:tc>
        <w:tc>
          <w:tcPr>
            <w:tcW w:type="dxa" w:w="3960"/>
            <w:tcBorders>
              <w:top w:val="single" w:color="CCCCCC" w:sz="4"/>
              <w:left w:val="single" w:color="CCCCCC" w:sz="4"/>
              <w:bottom w:val="single" w:color="CCCCCC" w:sz="4"/>
              <w:right w:val="single" w:color="CCCCCC" w:sz="4"/>
            </w:tcBorders>
            <w:shd w:fill="1B4965"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Role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color w:val="222222"/>
                <w:sz w:val="20"/>
                <w:szCs w:val="20"/>
              </w:rPr>
              <w:t xml:space="preserve">Deep Teal (Primary)</w:t>
            </w:r>
          </w:p>
        </w:tc>
        <w:tc>
          <w:tcPr>
            <w:tcW w:type="dxa" w:w="1400"/>
            <w:tcBorders>
              <w:top w:val="single" w:color="CCCCCC" w:sz="4"/>
              <w:left w:val="single" w:color="CCCCCC" w:sz="4"/>
              <w:bottom w:val="single" w:color="CCCCCC" w:sz="4"/>
              <w:right w:val="single" w:color="CCCCCC" w:sz="4"/>
            </w:tcBorders>
            <w:shd w:fill="1B4965" w:val="clear"/>
            <w:tcMar>
              <w:top w:type="dxa" w:w="100"/>
              <w:left w:type="dxa" w:w="140"/>
              <w:bottom w:type="dxa" w:w="100"/>
              <w:right w:type="dxa" w:w="140"/>
            </w:tcMar>
          </w:tcPr>
          <w:p>
            <w:pPr>
              <w:jc w:val="center"/>
            </w:pPr>
            <w:r>
              <w:rPr>
                <w:rFonts w:ascii="Calibri" w:cs="Calibri" w:eastAsia="Calibri" w:hAnsi="Calibri"/>
                <w:sz w:val="24"/>
                <w:szCs w:val="24"/>
              </w:rPr>
              <w:t xml:space="preserve">  </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onsolas" w:cs="Consolas" w:eastAsia="Consolas" w:hAnsi="Consolas"/>
                <w:b w:val="false"/>
                <w:bCs w:val="false"/>
                <w:color w:val="222222"/>
                <w:sz w:val="20"/>
                <w:szCs w:val="20"/>
              </w:rPr>
              <w:t xml:space="preserve">#1B4965</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222222"/>
                <w:sz w:val="20"/>
                <w:szCs w:val="20"/>
              </w:rPr>
              <w:t xml:space="preserve">Primary brand color. Headers, primary buttons, key CTAs, brand mark.</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color w:val="222222"/>
                <w:sz w:val="20"/>
                <w:szCs w:val="20"/>
              </w:rPr>
              <w:t xml:space="preserve">Sidi Bou Blue</w:t>
            </w:r>
          </w:p>
        </w:tc>
        <w:tc>
          <w:tcPr>
            <w:tcW w:type="dxa" w:w="1400"/>
            <w:tcBorders>
              <w:top w:val="single" w:color="CCCCCC" w:sz="4"/>
              <w:left w:val="single" w:color="CCCCCC" w:sz="4"/>
              <w:bottom w:val="single" w:color="CCCCCC" w:sz="4"/>
              <w:right w:val="single" w:color="CCCCCC" w:sz="4"/>
            </w:tcBorders>
            <w:shd w:fill="5FA8D3" w:val="clear"/>
            <w:tcMar>
              <w:top w:type="dxa" w:w="100"/>
              <w:left w:type="dxa" w:w="140"/>
              <w:bottom w:type="dxa" w:w="100"/>
              <w:right w:type="dxa" w:w="140"/>
            </w:tcMar>
          </w:tcPr>
          <w:p>
            <w:pPr>
              <w:jc w:val="center"/>
            </w:pPr>
            <w:r>
              <w:rPr>
                <w:rFonts w:ascii="Calibri" w:cs="Calibri" w:eastAsia="Calibri" w:hAnsi="Calibri"/>
                <w:sz w:val="24"/>
                <w:szCs w:val="24"/>
              </w:rPr>
              <w:t xml:space="preserve">  </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onsolas" w:cs="Consolas" w:eastAsia="Consolas" w:hAnsi="Consolas"/>
                <w:b w:val="false"/>
                <w:bCs w:val="false"/>
                <w:color w:val="222222"/>
                <w:sz w:val="20"/>
                <w:szCs w:val="20"/>
              </w:rPr>
              <w:t xml:space="preserve">#5FA8D3</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222222"/>
                <w:sz w:val="20"/>
                <w:szCs w:val="20"/>
              </w:rPr>
              <w:t xml:space="preserve">Lighter accent. Hover states, secondary highlights, illustration accents.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color w:val="222222"/>
                <w:sz w:val="20"/>
                <w:szCs w:val="20"/>
              </w:rPr>
              <w:t xml:space="preserve">Carthage Red</w:t>
            </w:r>
          </w:p>
        </w:tc>
        <w:tc>
          <w:tcPr>
            <w:tcW w:type="dxa" w:w="1400"/>
            <w:tcBorders>
              <w:top w:val="single" w:color="CCCCCC" w:sz="4"/>
              <w:left w:val="single" w:color="CCCCCC" w:sz="4"/>
              <w:bottom w:val="single" w:color="CCCCCC" w:sz="4"/>
              <w:right w:val="single" w:color="CCCCCC" w:sz="4"/>
            </w:tcBorders>
            <w:shd w:fill="C5283D" w:val="clear"/>
            <w:tcMar>
              <w:top w:type="dxa" w:w="100"/>
              <w:left w:type="dxa" w:w="140"/>
              <w:bottom w:type="dxa" w:w="100"/>
              <w:right w:type="dxa" w:w="140"/>
            </w:tcMar>
          </w:tcPr>
          <w:p>
            <w:pPr>
              <w:jc w:val="center"/>
            </w:pPr>
            <w:r>
              <w:rPr>
                <w:rFonts w:ascii="Calibri" w:cs="Calibri" w:eastAsia="Calibri" w:hAnsi="Calibri"/>
                <w:sz w:val="24"/>
                <w:szCs w:val="24"/>
              </w:rPr>
              <w:t xml:space="preserve">  </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onsolas" w:cs="Consolas" w:eastAsia="Consolas" w:hAnsi="Consolas"/>
                <w:b w:val="false"/>
                <w:bCs w:val="false"/>
                <w:color w:val="222222"/>
                <w:sz w:val="20"/>
                <w:szCs w:val="20"/>
              </w:rPr>
              <w:t xml:space="preserve">#C5283D</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222222"/>
                <w:sz w:val="20"/>
                <w:szCs w:val="20"/>
              </w:rPr>
              <w:t xml:space="preserve">High-energy accent. Alerts, badges, the do. dot in the wordmark, NEW labels. Use sparingly — under 5% of any screen.</w:t>
            </w:r>
          </w:p>
        </w:tc>
      </w:tr>
    </w:tbl>
    <w:p>
      <w:pPr>
        <w:pStyle w:val="Heading3"/>
        <w:spacing w:after="100" w:before="200"/>
      </w:pPr>
      <w:r>
        <w:rPr>
          <w:rFonts w:ascii="Calibri" w:cs="Calibri" w:eastAsia="Calibri" w:hAnsi="Calibri"/>
          <w:b/>
          <w:bCs/>
          <w:color w:val="C5283D"/>
          <w:sz w:val="24"/>
          <w:szCs w:val="24"/>
        </w:rPr>
        <w:t xml:space="preserve">Neutrals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800"/>
        <w:gridCol w:w="3960"/>
      </w:tblGrid>
      <w:tr>
        <w:trPr>
          <w:tblHeader/>
        </w:trPr>
        <w:tc>
          <w:tcPr>
            <w:tcW w:type="dxa" w:w="2200"/>
            <w:tcBorders>
              <w:top w:val="single" w:color="CCCCCC" w:sz="4"/>
              <w:left w:val="single" w:color="CCCCCC" w:sz="4"/>
              <w:bottom w:val="single" w:color="CCCCCC" w:sz="4"/>
              <w:right w:val="single" w:color="CCCCCC" w:sz="4"/>
            </w:tcBorders>
            <w:shd w:fill="1B4965"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Name</w:t>
            </w:r>
          </w:p>
        </w:tc>
        <w:tc>
          <w:tcPr>
            <w:tcW w:type="dxa" w:w="1400"/>
            <w:tcBorders>
              <w:top w:val="single" w:color="CCCCCC" w:sz="4"/>
              <w:left w:val="single" w:color="CCCCCC" w:sz="4"/>
              <w:bottom w:val="single" w:color="CCCCCC" w:sz="4"/>
              <w:right w:val="single" w:color="CCCCCC" w:sz="4"/>
            </w:tcBorders>
            <w:shd w:fill="1B4965"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Swatch</w:t>
            </w:r>
          </w:p>
        </w:tc>
        <w:tc>
          <w:tcPr>
            <w:tcW w:type="dxa" w:w="1800"/>
            <w:tcBorders>
              <w:top w:val="single" w:color="CCCCCC" w:sz="4"/>
              <w:left w:val="single" w:color="CCCCCC" w:sz="4"/>
              <w:bottom w:val="single" w:color="CCCCCC" w:sz="4"/>
              <w:right w:val="single" w:color="CCCCCC" w:sz="4"/>
            </w:tcBorders>
            <w:shd w:fill="1B4965"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Hex</w:t>
            </w:r>
          </w:p>
        </w:tc>
        <w:tc>
          <w:tcPr>
            <w:tcW w:type="dxa" w:w="3960"/>
            <w:tcBorders>
              <w:top w:val="single" w:color="CCCCCC" w:sz="4"/>
              <w:left w:val="single" w:color="CCCCCC" w:sz="4"/>
              <w:bottom w:val="single" w:color="CCCCCC" w:sz="4"/>
              <w:right w:val="single" w:color="CCCCCC" w:sz="4"/>
            </w:tcBorders>
            <w:shd w:fill="1B4965"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Role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color w:val="222222"/>
                <w:sz w:val="20"/>
                <w:szCs w:val="20"/>
              </w:rPr>
              <w:t xml:space="preserve">Ink</w:t>
            </w:r>
          </w:p>
        </w:tc>
        <w:tc>
          <w:tcPr>
            <w:tcW w:type="dxa" w:w="1400"/>
            <w:tcBorders>
              <w:top w:val="single" w:color="CCCCCC" w:sz="4"/>
              <w:left w:val="single" w:color="CCCCCC" w:sz="4"/>
              <w:bottom w:val="single" w:color="CCCCCC" w:sz="4"/>
              <w:right w:val="single" w:color="CCCCCC" w:sz="4"/>
            </w:tcBorders>
            <w:shd w:fill="1A1F26" w:val="clear"/>
            <w:tcMar>
              <w:top w:type="dxa" w:w="100"/>
              <w:left w:type="dxa" w:w="140"/>
              <w:bottom w:type="dxa" w:w="100"/>
              <w:right w:type="dxa" w:w="140"/>
            </w:tcMar>
          </w:tcPr>
          <w:p>
            <w:pPr>
              <w:jc w:val="center"/>
            </w:pPr>
            <w:r>
              <w:rPr>
                <w:rFonts w:ascii="Calibri" w:cs="Calibri" w:eastAsia="Calibri" w:hAnsi="Calibri"/>
                <w:sz w:val="24"/>
                <w:szCs w:val="24"/>
              </w:rPr>
              <w:t xml:space="preserve">  </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onsolas" w:cs="Consolas" w:eastAsia="Consolas" w:hAnsi="Consolas"/>
                <w:b w:val="false"/>
                <w:bCs w:val="false"/>
                <w:color w:val="222222"/>
                <w:sz w:val="20"/>
                <w:szCs w:val="20"/>
              </w:rPr>
              <w:t xml:space="preserve">#1A1F26</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222222"/>
                <w:sz w:val="20"/>
                <w:szCs w:val="20"/>
              </w:rPr>
              <w:t xml:space="preserve">Body text, headings on light bg.</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color w:val="222222"/>
                <w:sz w:val="20"/>
                <w:szCs w:val="20"/>
              </w:rPr>
              <w:t xml:space="preserve">Slate</w:t>
            </w:r>
          </w:p>
        </w:tc>
        <w:tc>
          <w:tcPr>
            <w:tcW w:type="dxa" w:w="1400"/>
            <w:tcBorders>
              <w:top w:val="single" w:color="CCCCCC" w:sz="4"/>
              <w:left w:val="single" w:color="CCCCCC" w:sz="4"/>
              <w:bottom w:val="single" w:color="CCCCCC" w:sz="4"/>
              <w:right w:val="single" w:color="CCCCCC" w:sz="4"/>
            </w:tcBorders>
            <w:shd w:fill="5A6772" w:val="clear"/>
            <w:tcMar>
              <w:top w:type="dxa" w:w="100"/>
              <w:left w:type="dxa" w:w="140"/>
              <w:bottom w:type="dxa" w:w="100"/>
              <w:right w:type="dxa" w:w="140"/>
            </w:tcMar>
          </w:tcPr>
          <w:p>
            <w:pPr>
              <w:jc w:val="center"/>
            </w:pPr>
            <w:r>
              <w:rPr>
                <w:rFonts w:ascii="Calibri" w:cs="Calibri" w:eastAsia="Calibri" w:hAnsi="Calibri"/>
                <w:sz w:val="24"/>
                <w:szCs w:val="24"/>
              </w:rPr>
              <w:t xml:space="preserve">  </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onsolas" w:cs="Consolas" w:eastAsia="Consolas" w:hAnsi="Consolas"/>
                <w:b w:val="false"/>
                <w:bCs w:val="false"/>
                <w:color w:val="222222"/>
                <w:sz w:val="20"/>
                <w:szCs w:val="20"/>
              </w:rPr>
              <w:t xml:space="preserve">#5A6772</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222222"/>
                <w:sz w:val="20"/>
                <w:szCs w:val="20"/>
              </w:rPr>
              <w:t xml:space="preserve">Secondary text, captions, labels.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color w:val="222222"/>
                <w:sz w:val="20"/>
                <w:szCs w:val="20"/>
              </w:rPr>
              <w:t xml:space="preserve">Mist</w:t>
            </w:r>
          </w:p>
        </w:tc>
        <w:tc>
          <w:tcPr>
            <w:tcW w:type="dxa" w:w="1400"/>
            <w:tcBorders>
              <w:top w:val="single" w:color="CCCCCC" w:sz="4"/>
              <w:left w:val="single" w:color="CCCCCC" w:sz="4"/>
              <w:bottom w:val="single" w:color="CCCCCC" w:sz="4"/>
              <w:right w:val="single" w:color="CCCCCC" w:sz="4"/>
            </w:tcBorders>
            <w:shd w:fill="E5EAEE" w:val="clear"/>
            <w:tcMar>
              <w:top w:type="dxa" w:w="100"/>
              <w:left w:type="dxa" w:w="140"/>
              <w:bottom w:type="dxa" w:w="100"/>
              <w:right w:type="dxa" w:w="140"/>
            </w:tcMar>
          </w:tcPr>
          <w:p>
            <w:pPr>
              <w:jc w:val="center"/>
            </w:pPr>
            <w:r>
              <w:rPr>
                <w:rFonts w:ascii="Calibri" w:cs="Calibri" w:eastAsia="Calibri" w:hAnsi="Calibri"/>
                <w:sz w:val="24"/>
                <w:szCs w:val="24"/>
              </w:rPr>
              <w:t xml:space="preserve">  </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onsolas" w:cs="Consolas" w:eastAsia="Consolas" w:hAnsi="Consolas"/>
                <w:b w:val="false"/>
                <w:bCs w:val="false"/>
                <w:color w:val="222222"/>
                <w:sz w:val="20"/>
                <w:szCs w:val="20"/>
              </w:rPr>
              <w:t xml:space="preserve">#E5EAEE</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222222"/>
                <w:sz w:val="20"/>
                <w:szCs w:val="20"/>
              </w:rPr>
              <w:t xml:space="preserve">Borders, dividers, disabled states.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color w:val="222222"/>
                <w:sz w:val="20"/>
                <w:szCs w:val="20"/>
              </w:rPr>
              <w:t xml:space="preserve">Canvas</w:t>
            </w:r>
          </w:p>
        </w:tc>
        <w:tc>
          <w:tcPr>
            <w:tcW w:type="dxa" w:w="1400"/>
            <w:tcBorders>
              <w:top w:val="single" w:color="CCCCCC" w:sz="4"/>
              <w:left w:val="single" w:color="CCCCCC" w:sz="4"/>
              <w:bottom w:val="single" w:color="CCCCCC" w:sz="4"/>
              <w:right w:val="single" w:color="CCCCCC" w:sz="4"/>
            </w:tcBorders>
            <w:shd w:fill="FAFBFC" w:val="clear"/>
            <w:tcMar>
              <w:top w:type="dxa" w:w="100"/>
              <w:left w:type="dxa" w:w="140"/>
              <w:bottom w:type="dxa" w:w="100"/>
              <w:right w:type="dxa" w:w="140"/>
            </w:tcMar>
          </w:tcPr>
          <w:p>
            <w:pPr>
              <w:jc w:val="center"/>
            </w:pPr>
            <w:r>
              <w:rPr>
                <w:rFonts w:ascii="Calibri" w:cs="Calibri" w:eastAsia="Calibri" w:hAnsi="Calibri"/>
                <w:sz w:val="24"/>
                <w:szCs w:val="24"/>
              </w:rPr>
              <w:t xml:space="preserve">  </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onsolas" w:cs="Consolas" w:eastAsia="Consolas" w:hAnsi="Consolas"/>
                <w:b w:val="false"/>
                <w:bCs w:val="false"/>
                <w:color w:val="222222"/>
                <w:sz w:val="20"/>
                <w:szCs w:val="20"/>
              </w:rPr>
              <w:t xml:space="preserve">#FAFBFC</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222222"/>
                <w:sz w:val="20"/>
                <w:szCs w:val="20"/>
              </w:rPr>
              <w:t xml:space="preserve">App background. Not pure white — softer.</w:t>
            </w:r>
          </w:p>
        </w:tc>
      </w:tr>
    </w:tbl>
    <w:p>
      <w:pPr>
        <w:pStyle w:val="Heading3"/>
        <w:spacing w:after="100" w:before="200"/>
      </w:pPr>
      <w:r>
        <w:rPr>
          <w:rFonts w:ascii="Calibri" w:cs="Calibri" w:eastAsia="Calibri" w:hAnsi="Calibri"/>
          <w:b/>
          <w:bCs/>
          <w:color w:val="C5283D"/>
          <w:sz w:val="24"/>
          <w:szCs w:val="24"/>
        </w:rPr>
        <w:t xml:space="preserve">Semantic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800"/>
        <w:gridCol w:w="3960"/>
      </w:tblGrid>
      <w:tr>
        <w:trPr>
          <w:tblHeader/>
        </w:trPr>
        <w:tc>
          <w:tcPr>
            <w:tcW w:type="dxa" w:w="2200"/>
            <w:tcBorders>
              <w:top w:val="single" w:color="CCCCCC" w:sz="4"/>
              <w:left w:val="single" w:color="CCCCCC" w:sz="4"/>
              <w:bottom w:val="single" w:color="CCCCCC" w:sz="4"/>
              <w:right w:val="single" w:color="CCCCCC" w:sz="4"/>
            </w:tcBorders>
            <w:shd w:fill="1B4965"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Name</w:t>
            </w:r>
          </w:p>
        </w:tc>
        <w:tc>
          <w:tcPr>
            <w:tcW w:type="dxa" w:w="1400"/>
            <w:tcBorders>
              <w:top w:val="single" w:color="CCCCCC" w:sz="4"/>
              <w:left w:val="single" w:color="CCCCCC" w:sz="4"/>
              <w:bottom w:val="single" w:color="CCCCCC" w:sz="4"/>
              <w:right w:val="single" w:color="CCCCCC" w:sz="4"/>
            </w:tcBorders>
            <w:shd w:fill="1B4965"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Swatch</w:t>
            </w:r>
          </w:p>
        </w:tc>
        <w:tc>
          <w:tcPr>
            <w:tcW w:type="dxa" w:w="1800"/>
            <w:tcBorders>
              <w:top w:val="single" w:color="CCCCCC" w:sz="4"/>
              <w:left w:val="single" w:color="CCCCCC" w:sz="4"/>
              <w:bottom w:val="single" w:color="CCCCCC" w:sz="4"/>
              <w:right w:val="single" w:color="CCCCCC" w:sz="4"/>
            </w:tcBorders>
            <w:shd w:fill="1B4965"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Hex</w:t>
            </w:r>
          </w:p>
        </w:tc>
        <w:tc>
          <w:tcPr>
            <w:tcW w:type="dxa" w:w="3960"/>
            <w:tcBorders>
              <w:top w:val="single" w:color="CCCCCC" w:sz="4"/>
              <w:left w:val="single" w:color="CCCCCC" w:sz="4"/>
              <w:bottom w:val="single" w:color="CCCCCC" w:sz="4"/>
              <w:right w:val="single" w:color="CCCCCC" w:sz="4"/>
            </w:tcBorders>
            <w:shd w:fill="1B4965"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Role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color w:val="222222"/>
                <w:sz w:val="20"/>
                <w:szCs w:val="20"/>
              </w:rPr>
              <w:t xml:space="preserve">Success</w:t>
            </w:r>
          </w:p>
        </w:tc>
        <w:tc>
          <w:tcPr>
            <w:tcW w:type="dxa" w:w="1400"/>
            <w:tcBorders>
              <w:top w:val="single" w:color="CCCCCC" w:sz="4"/>
              <w:left w:val="single" w:color="CCCCCC" w:sz="4"/>
              <w:bottom w:val="single" w:color="CCCCCC" w:sz="4"/>
              <w:right w:val="single" w:color="CCCCCC" w:sz="4"/>
            </w:tcBorders>
            <w:shd w:fill="2E7D5B" w:val="clear"/>
            <w:tcMar>
              <w:top w:type="dxa" w:w="100"/>
              <w:left w:type="dxa" w:w="140"/>
              <w:bottom w:type="dxa" w:w="100"/>
              <w:right w:type="dxa" w:w="140"/>
            </w:tcMar>
          </w:tcPr>
          <w:p>
            <w:pPr>
              <w:jc w:val="center"/>
            </w:pPr>
            <w:r>
              <w:rPr>
                <w:rFonts w:ascii="Calibri" w:cs="Calibri" w:eastAsia="Calibri" w:hAnsi="Calibri"/>
                <w:sz w:val="24"/>
                <w:szCs w:val="24"/>
              </w:rPr>
              <w:t xml:space="preserve">  </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onsolas" w:cs="Consolas" w:eastAsia="Consolas" w:hAnsi="Consolas"/>
                <w:b w:val="false"/>
                <w:bCs w:val="false"/>
                <w:color w:val="222222"/>
                <w:sz w:val="20"/>
                <w:szCs w:val="20"/>
              </w:rPr>
              <w:t xml:space="preserve">#2E7D5B</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222222"/>
                <w:sz w:val="20"/>
                <w:szCs w:val="20"/>
              </w:rPr>
              <w:t xml:space="preserve">Booking confirmed, payment received, pro verified badge.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color w:val="222222"/>
                <w:sz w:val="20"/>
                <w:szCs w:val="20"/>
              </w:rPr>
              <w:t xml:space="preserve">Warning</w:t>
            </w:r>
          </w:p>
        </w:tc>
        <w:tc>
          <w:tcPr>
            <w:tcW w:type="dxa" w:w="1400"/>
            <w:tcBorders>
              <w:top w:val="single" w:color="CCCCCC" w:sz="4"/>
              <w:left w:val="single" w:color="CCCCCC" w:sz="4"/>
              <w:bottom w:val="single" w:color="CCCCCC" w:sz="4"/>
              <w:right w:val="single" w:color="CCCCCC" w:sz="4"/>
            </w:tcBorders>
            <w:shd w:fill="D4A24C" w:val="clear"/>
            <w:tcMar>
              <w:top w:type="dxa" w:w="100"/>
              <w:left w:type="dxa" w:w="140"/>
              <w:bottom w:type="dxa" w:w="100"/>
              <w:right w:type="dxa" w:w="140"/>
            </w:tcMar>
          </w:tcPr>
          <w:p>
            <w:pPr>
              <w:jc w:val="center"/>
            </w:pPr>
            <w:r>
              <w:rPr>
                <w:rFonts w:ascii="Calibri" w:cs="Calibri" w:eastAsia="Calibri" w:hAnsi="Calibri"/>
                <w:sz w:val="24"/>
                <w:szCs w:val="24"/>
              </w:rPr>
              <w:t xml:space="preserve">  </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onsolas" w:cs="Consolas" w:eastAsia="Consolas" w:hAnsi="Consolas"/>
                <w:b w:val="false"/>
                <w:bCs w:val="false"/>
                <w:color w:val="222222"/>
                <w:sz w:val="20"/>
                <w:szCs w:val="20"/>
              </w:rPr>
              <w:t xml:space="preserve">#D4A24C</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222222"/>
                <w:sz w:val="20"/>
                <w:szCs w:val="20"/>
              </w:rPr>
              <w:t xml:space="preserve">Pending states, soft alerts.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color w:val="222222"/>
                <w:sz w:val="20"/>
                <w:szCs w:val="20"/>
              </w:rPr>
              <w:t xml:space="preserve">Danger</w:t>
            </w:r>
          </w:p>
        </w:tc>
        <w:tc>
          <w:tcPr>
            <w:tcW w:type="dxa" w:w="1400"/>
            <w:tcBorders>
              <w:top w:val="single" w:color="CCCCCC" w:sz="4"/>
              <w:left w:val="single" w:color="CCCCCC" w:sz="4"/>
              <w:bottom w:val="single" w:color="CCCCCC" w:sz="4"/>
              <w:right w:val="single" w:color="CCCCCC" w:sz="4"/>
            </w:tcBorders>
            <w:shd w:fill="C5283D" w:val="clear"/>
            <w:tcMar>
              <w:top w:type="dxa" w:w="100"/>
              <w:left w:type="dxa" w:w="140"/>
              <w:bottom w:type="dxa" w:w="100"/>
              <w:right w:type="dxa" w:w="140"/>
            </w:tcMar>
          </w:tcPr>
          <w:p>
            <w:pPr>
              <w:jc w:val="center"/>
            </w:pPr>
            <w:r>
              <w:rPr>
                <w:rFonts w:ascii="Calibri" w:cs="Calibri" w:eastAsia="Calibri" w:hAnsi="Calibri"/>
                <w:sz w:val="24"/>
                <w:szCs w:val="24"/>
              </w:rPr>
              <w:t xml:space="preserve">  </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onsolas" w:cs="Consolas" w:eastAsia="Consolas" w:hAnsi="Consolas"/>
                <w:b w:val="false"/>
                <w:bCs w:val="false"/>
                <w:color w:val="222222"/>
                <w:sz w:val="20"/>
                <w:szCs w:val="20"/>
              </w:rPr>
              <w:t xml:space="preserve">#C5283D</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222222"/>
                <w:sz w:val="20"/>
                <w:szCs w:val="20"/>
              </w:rPr>
              <w:t xml:space="preserve">Errors, cancellations. Same as Carthage Red — duplicates intentional.</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color w:val="222222"/>
                <w:sz w:val="20"/>
                <w:szCs w:val="20"/>
              </w:rPr>
              <w:t xml:space="preserve">Info</w:t>
            </w:r>
          </w:p>
        </w:tc>
        <w:tc>
          <w:tcPr>
            <w:tcW w:type="dxa" w:w="1400"/>
            <w:tcBorders>
              <w:top w:val="single" w:color="CCCCCC" w:sz="4"/>
              <w:left w:val="single" w:color="CCCCCC" w:sz="4"/>
              <w:bottom w:val="single" w:color="CCCCCC" w:sz="4"/>
              <w:right w:val="single" w:color="CCCCCC" w:sz="4"/>
            </w:tcBorders>
            <w:shd w:fill="5FA8D3" w:val="clear"/>
            <w:tcMar>
              <w:top w:type="dxa" w:w="100"/>
              <w:left w:type="dxa" w:w="140"/>
              <w:bottom w:type="dxa" w:w="100"/>
              <w:right w:type="dxa" w:w="140"/>
            </w:tcMar>
          </w:tcPr>
          <w:p>
            <w:pPr>
              <w:jc w:val="center"/>
            </w:pPr>
            <w:r>
              <w:rPr>
                <w:rFonts w:ascii="Calibri" w:cs="Calibri" w:eastAsia="Calibri" w:hAnsi="Calibri"/>
                <w:sz w:val="24"/>
                <w:szCs w:val="24"/>
              </w:rPr>
              <w:t xml:space="preserve">  </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onsolas" w:cs="Consolas" w:eastAsia="Consolas" w:hAnsi="Consolas"/>
                <w:b w:val="false"/>
                <w:bCs w:val="false"/>
                <w:color w:val="222222"/>
                <w:sz w:val="20"/>
                <w:szCs w:val="20"/>
              </w:rPr>
              <w:t xml:space="preserve">#5FA8D3</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222222"/>
                <w:sz w:val="20"/>
                <w:szCs w:val="20"/>
              </w:rPr>
              <w:t xml:space="preserve">Tips, neutral information, inline help.</w:t>
            </w:r>
          </w:p>
        </w:tc>
      </w:tr>
    </w:tbl>
    <w:p>
      <w:pPr>
        <w:spacing w:after="120" w:before="0" w:line="300"/>
        <w:jc w:val="left"/>
      </w:pPr>
      <w:r>
        <w:rPr>
          <w:rFonts w:ascii="Calibri" w:cs="Calibri" w:eastAsia="Calibri" w:hAnsi="Calibri"/>
          <w:b w:val="false"/>
          <w:bCs w:val="false"/>
          <w:i w:val="false"/>
          <w:iCs w:val="false"/>
          <w:color w:val="222222"/>
          <w:sz w:val="22"/>
          <w:szCs w:val="22"/>
        </w:rPr>
        <w:t xml:space="preserve"/>
      </w:r>
    </w:p>
    <w:p>
      <w:pPr>
        <w:spacing w:after="120" w:before="0" w:line="300"/>
        <w:jc w:val="left"/>
      </w:pPr>
      <w:r>
        <w:rPr>
          <w:rFonts w:ascii="Calibri" w:cs="Calibri" w:eastAsia="Calibri" w:hAnsi="Calibri"/>
          <w:b w:val="false"/>
          <w:bCs w:val="false"/>
          <w:i w:val="false"/>
          <w:iCs w:val="false"/>
          <w:color w:val="222222"/>
          <w:sz w:val="22"/>
          <w:szCs w:val="22"/>
        </w:rPr>
        <w:t xml:space="preserve">CSS variables (paste into design tool):</w:t>
      </w:r>
    </w:p>
    <w:p>
      <w:pPr>
        <w:shd w:fill="F4F4F2" w:val="clear"/>
        <w:spacing w:after="60" w:before="0" w:line="280"/>
      </w:pPr>
      <w:r>
        <w:rPr>
          <w:rFonts w:ascii="Consolas" w:cs="Consolas" w:eastAsia="Consolas" w:hAnsi="Consolas"/>
          <w:color w:val="1A1A1A"/>
          <w:sz w:val="20"/>
          <w:szCs w:val="20"/>
        </w:rPr>
        <w:t xml:space="preserve">:root {</w:t>
      </w:r>
    </w:p>
    <w:p>
      <w:pPr>
        <w:shd w:fill="F4F4F2" w:val="clear"/>
        <w:spacing w:after="60" w:before="0" w:line="280"/>
      </w:pPr>
      <w:r>
        <w:rPr>
          <w:rFonts w:ascii="Consolas" w:cs="Consolas" w:eastAsia="Consolas" w:hAnsi="Consolas"/>
          <w:color w:val="1A1A1A"/>
          <w:sz w:val="20"/>
          <w:szCs w:val="20"/>
        </w:rPr>
        <w:t xml:space="preserve">  --do-primary: #1B4965;</w:t>
      </w:r>
    </w:p>
    <w:p>
      <w:pPr>
        <w:shd w:fill="F4F4F2" w:val="clear"/>
        <w:spacing w:after="60" w:before="0" w:line="280"/>
      </w:pPr>
      <w:r>
        <w:rPr>
          <w:rFonts w:ascii="Consolas" w:cs="Consolas" w:eastAsia="Consolas" w:hAnsi="Consolas"/>
          <w:color w:val="1A1A1A"/>
          <w:sz w:val="20"/>
          <w:szCs w:val="20"/>
        </w:rPr>
        <w:t xml:space="preserve">  --do-primary-light: #5FA8D3;</w:t>
      </w:r>
    </w:p>
    <w:p>
      <w:pPr>
        <w:shd w:fill="F4F4F2" w:val="clear"/>
        <w:spacing w:after="60" w:before="0" w:line="280"/>
      </w:pPr>
      <w:r>
        <w:rPr>
          <w:rFonts w:ascii="Consolas" w:cs="Consolas" w:eastAsia="Consolas" w:hAnsi="Consolas"/>
          <w:color w:val="1A1A1A"/>
          <w:sz w:val="20"/>
          <w:szCs w:val="20"/>
        </w:rPr>
        <w:t xml:space="preserve">  --do-accent: #C5283D;</w:t>
      </w:r>
    </w:p>
    <w:p>
      <w:pPr>
        <w:shd w:fill="F4F4F2" w:val="clear"/>
        <w:spacing w:after="60" w:before="0" w:line="280"/>
      </w:pPr>
      <w:r>
        <w:rPr>
          <w:rFonts w:ascii="Consolas" w:cs="Consolas" w:eastAsia="Consolas" w:hAnsi="Consolas"/>
          <w:color w:val="1A1A1A"/>
          <w:sz w:val="20"/>
          <w:szCs w:val="20"/>
        </w:rPr>
        <w:t xml:space="preserve">  --do-ink: #1A1F26;</w:t>
      </w:r>
    </w:p>
    <w:p>
      <w:pPr>
        <w:shd w:fill="F4F4F2" w:val="clear"/>
        <w:spacing w:after="60" w:before="0" w:line="280"/>
      </w:pPr>
      <w:r>
        <w:rPr>
          <w:rFonts w:ascii="Consolas" w:cs="Consolas" w:eastAsia="Consolas" w:hAnsi="Consolas"/>
          <w:color w:val="1A1A1A"/>
          <w:sz w:val="20"/>
          <w:szCs w:val="20"/>
        </w:rPr>
        <w:t xml:space="preserve">  --do-slate: #5A6772;</w:t>
      </w:r>
    </w:p>
    <w:p>
      <w:pPr>
        <w:shd w:fill="F4F4F2" w:val="clear"/>
        <w:spacing w:after="60" w:before="0" w:line="280"/>
      </w:pPr>
      <w:r>
        <w:rPr>
          <w:rFonts w:ascii="Consolas" w:cs="Consolas" w:eastAsia="Consolas" w:hAnsi="Consolas"/>
          <w:color w:val="1A1A1A"/>
          <w:sz w:val="20"/>
          <w:szCs w:val="20"/>
        </w:rPr>
        <w:t xml:space="preserve">  --do-mist: #E5EAEE;</w:t>
      </w:r>
    </w:p>
    <w:p>
      <w:pPr>
        <w:shd w:fill="F4F4F2" w:val="clear"/>
        <w:spacing w:after="60" w:before="0" w:line="280"/>
      </w:pPr>
      <w:r>
        <w:rPr>
          <w:rFonts w:ascii="Consolas" w:cs="Consolas" w:eastAsia="Consolas" w:hAnsi="Consolas"/>
          <w:color w:val="1A1A1A"/>
          <w:sz w:val="20"/>
          <w:szCs w:val="20"/>
        </w:rPr>
        <w:t xml:space="preserve">  --do-canvas: #FAFBFC;</w:t>
      </w:r>
    </w:p>
    <w:p>
      <w:pPr>
        <w:shd w:fill="F4F4F2" w:val="clear"/>
        <w:spacing w:after="60" w:before="0" w:line="280"/>
      </w:pPr>
      <w:r>
        <w:rPr>
          <w:rFonts w:ascii="Consolas" w:cs="Consolas" w:eastAsia="Consolas" w:hAnsi="Consolas"/>
          <w:color w:val="1A1A1A"/>
          <w:sz w:val="20"/>
          <w:szCs w:val="20"/>
        </w:rPr>
        <w:t xml:space="preserve">  --do-success: #2E7D5B;</w:t>
      </w:r>
    </w:p>
    <w:p>
      <w:pPr>
        <w:shd w:fill="F4F4F2" w:val="clear"/>
        <w:spacing w:after="60" w:before="0" w:line="280"/>
      </w:pPr>
      <w:r>
        <w:rPr>
          <w:rFonts w:ascii="Consolas" w:cs="Consolas" w:eastAsia="Consolas" w:hAnsi="Consolas"/>
          <w:color w:val="1A1A1A"/>
          <w:sz w:val="20"/>
          <w:szCs w:val="20"/>
        </w:rPr>
        <w:t xml:space="preserve">  --do-warning: #D4A24C;</w:t>
      </w:r>
    </w:p>
    <w:p>
      <w:pPr>
        <w:shd w:fill="F4F4F2" w:val="clear"/>
        <w:spacing w:after="60" w:before="0" w:line="280"/>
      </w:pPr>
      <w:r>
        <w:rPr>
          <w:rFonts w:ascii="Consolas" w:cs="Consolas" w:eastAsia="Consolas" w:hAnsi="Consolas"/>
          <w:color w:val="1A1A1A"/>
          <w:sz w:val="20"/>
          <w:szCs w:val="20"/>
        </w:rPr>
        <w:t xml:space="preserve">  --do-danger: #C5283D;</w:t>
      </w:r>
    </w:p>
    <w:p>
      <w:pPr>
        <w:shd w:fill="F4F4F2" w:val="clear"/>
        <w:spacing w:after="60" w:before="0" w:line="280"/>
      </w:pPr>
      <w:r>
        <w:rPr>
          <w:rFonts w:ascii="Consolas" w:cs="Consolas" w:eastAsia="Consolas" w:hAnsi="Consolas"/>
          <w:color w:val="1A1A1A"/>
          <w:sz w:val="20"/>
          <w:szCs w:val="20"/>
        </w:rPr>
        <w:t xml:space="preserve">  --do-info: #5FA8D3;</w:t>
      </w:r>
    </w:p>
    <w:p>
      <w:pPr>
        <w:shd w:fill="F4F4F2" w:val="clear"/>
        <w:spacing w:after="60" w:before="0" w:line="280"/>
      </w:pPr>
      <w:r>
        <w:rPr>
          <w:rFonts w:ascii="Consolas" w:cs="Consolas" w:eastAsia="Consolas" w:hAnsi="Consolas"/>
          <w:color w:val="1A1A1A"/>
          <w:sz w:val="20"/>
          <w:szCs w:val="20"/>
        </w:rPr>
        <w:t xml:space="preserve">}</w:t>
      </w:r>
    </w:p>
    <w:p>
      <w:pPr>
        <w:pStyle w:val="Heading2"/>
        <w:spacing w:after="140" w:before="280"/>
      </w:pPr>
      <w:r>
        <w:rPr>
          <w:rFonts w:ascii="Calibri" w:cs="Calibri" w:eastAsia="Calibri" w:hAnsi="Calibri"/>
          <w:b/>
          <w:bCs/>
          <w:color w:val="1B4965"/>
          <w:sz w:val="28"/>
          <w:szCs w:val="28"/>
        </w:rPr>
        <w:t xml:space="preserve">1.3 Typography</w:t>
      </w:r>
    </w:p>
    <w:p>
      <w:pPr>
        <w:spacing w:after="120" w:before="0" w:line="300"/>
        <w:jc w:val="left"/>
      </w:pPr>
      <w:r>
        <w:rPr>
          <w:rFonts w:ascii="Calibri" w:cs="Calibri" w:eastAsia="Calibri" w:hAnsi="Calibri"/>
          <w:b w:val="false"/>
          <w:bCs w:val="false"/>
          <w:i w:val="false"/>
          <w:iCs w:val="false"/>
          <w:color w:val="222222"/>
          <w:sz w:val="22"/>
          <w:szCs w:val="22"/>
        </w:rPr>
        <w:t xml:space="preserve">Two type families. No more. Both must support Latin (FR) and Arabic glyphs cleanly — this is non-negotiable for a Tunisian app.</w:t>
      </w:r>
    </w:p>
    <w:p>
      <w:pPr>
        <w:pStyle w:val="Heading3"/>
        <w:spacing w:after="100" w:before="200"/>
      </w:pPr>
      <w:r>
        <w:rPr>
          <w:rFonts w:ascii="Calibri" w:cs="Calibri" w:eastAsia="Calibri" w:hAnsi="Calibri"/>
          <w:b/>
          <w:bCs/>
          <w:color w:val="C5283D"/>
          <w:sz w:val="24"/>
          <w:szCs w:val="24"/>
        </w:rPr>
        <w:t xml:space="preserve">Display / Headings</w:t>
      </w:r>
    </w:p>
    <w:p>
      <w:pPr>
        <w:spacing w:after="120" w:line="300"/>
        <w:jc w:val="left"/>
      </w:pPr>
      <w:r>
        <w:rPr>
          <w:rFonts w:ascii="Calibri" w:cs="Calibri" w:eastAsia="Calibri" w:hAnsi="Calibri"/>
          <w:b/>
          <w:bCs/>
          <w:i w:val="false"/>
          <w:iCs w:val="false"/>
          <w:color w:val="222222"/>
          <w:sz w:val="22"/>
          <w:szCs w:val="22"/>
        </w:rPr>
        <w:t xml:space="preserve">General Sans</w:t>
      </w:r>
      <w:r>
        <w:rPr>
          <w:rFonts w:ascii="Calibri" w:cs="Calibri" w:eastAsia="Calibri" w:hAnsi="Calibri"/>
          <w:b w:val="false"/>
          <w:bCs w:val="false"/>
          <w:i w:val="false"/>
          <w:iCs w:val="false"/>
          <w:color w:val="222222"/>
          <w:sz w:val="22"/>
          <w:szCs w:val="22"/>
        </w:rPr>
        <w:t xml:space="preserve"> — geometric, friendly, wide language support including Arabic via </w:t>
      </w:r>
      <w:r>
        <w:rPr>
          <w:rFonts w:ascii="Calibri" w:cs="Calibri" w:eastAsia="Calibri" w:hAnsi="Calibri"/>
          <w:b/>
          <w:bCs/>
          <w:i w:val="false"/>
          <w:iCs w:val="false"/>
          <w:color w:val="222222"/>
          <w:sz w:val="22"/>
          <w:szCs w:val="22"/>
        </w:rPr>
        <w:t xml:space="preserve">Cairo</w:t>
      </w:r>
      <w:r>
        <w:rPr>
          <w:rFonts w:ascii="Calibri" w:cs="Calibri" w:eastAsia="Calibri" w:hAnsi="Calibri"/>
          <w:b w:val="false"/>
          <w:bCs w:val="false"/>
          <w:i w:val="false"/>
          <w:iCs w:val="false"/>
          <w:color w:val="222222"/>
          <w:sz w:val="22"/>
          <w:szCs w:val="22"/>
        </w:rPr>
        <w:t xml:space="preserve"> or </w:t>
      </w:r>
      <w:r>
        <w:rPr>
          <w:rFonts w:ascii="Calibri" w:cs="Calibri" w:eastAsia="Calibri" w:hAnsi="Calibri"/>
          <w:b/>
          <w:bCs/>
          <w:i w:val="false"/>
          <w:iCs w:val="false"/>
          <w:color w:val="222222"/>
          <w:sz w:val="22"/>
          <w:szCs w:val="22"/>
        </w:rPr>
        <w:t xml:space="preserve">Tajawal</w:t>
      </w:r>
      <w:r>
        <w:rPr>
          <w:rFonts w:ascii="Calibri" w:cs="Calibri" w:eastAsia="Calibri" w:hAnsi="Calibri"/>
          <w:b w:val="false"/>
          <w:bCs w:val="false"/>
          <w:i w:val="false"/>
          <w:iCs w:val="false"/>
          <w:color w:val="222222"/>
          <w:sz w:val="22"/>
          <w:szCs w:val="22"/>
        </w:rPr>
        <w:t xml:space="preserve"> as the Arabic counterpart. Free on Google Fonts. Used for all headings, hero text, and the do.tn wordmark.</w:t>
      </w:r>
    </w:p>
    <w:p>
      <w:pPr>
        <w:pStyle w:val="Heading3"/>
        <w:spacing w:after="100" w:before="200"/>
      </w:pPr>
      <w:r>
        <w:rPr>
          <w:rFonts w:ascii="Calibri" w:cs="Calibri" w:eastAsia="Calibri" w:hAnsi="Calibri"/>
          <w:b/>
          <w:bCs/>
          <w:color w:val="C5283D"/>
          <w:sz w:val="24"/>
          <w:szCs w:val="24"/>
        </w:rPr>
        <w:t xml:space="preserve">Body / UI</w:t>
      </w:r>
    </w:p>
    <w:p>
      <w:pPr>
        <w:spacing w:after="120" w:line="300"/>
        <w:jc w:val="left"/>
      </w:pPr>
      <w:r>
        <w:rPr>
          <w:rFonts w:ascii="Calibri" w:cs="Calibri" w:eastAsia="Calibri" w:hAnsi="Calibri"/>
          <w:b/>
          <w:bCs/>
          <w:i w:val="false"/>
          <w:iCs w:val="false"/>
          <w:color w:val="222222"/>
          <w:sz w:val="22"/>
          <w:szCs w:val="22"/>
        </w:rPr>
        <w:t xml:space="preserve">IBM Plex Sans</w:t>
      </w:r>
      <w:r>
        <w:rPr>
          <w:rFonts w:ascii="Calibri" w:cs="Calibri" w:eastAsia="Calibri" w:hAnsi="Calibri"/>
          <w:b w:val="false"/>
          <w:bCs w:val="false"/>
          <w:i w:val="false"/>
          <w:iCs w:val="false"/>
          <w:color w:val="222222"/>
          <w:sz w:val="22"/>
          <w:szCs w:val="22"/>
        </w:rPr>
        <w:t xml:space="preserve"> — humanist, technical, exceptional Arabic via </w:t>
      </w:r>
      <w:r>
        <w:rPr>
          <w:rFonts w:ascii="Calibri" w:cs="Calibri" w:eastAsia="Calibri" w:hAnsi="Calibri"/>
          <w:b/>
          <w:bCs/>
          <w:i w:val="false"/>
          <w:iCs w:val="false"/>
          <w:color w:val="222222"/>
          <w:sz w:val="22"/>
          <w:szCs w:val="22"/>
        </w:rPr>
        <w:t xml:space="preserve">IBM Plex Sans Arabic</w:t>
      </w:r>
      <w:r>
        <w:rPr>
          <w:rFonts w:ascii="Calibri" w:cs="Calibri" w:eastAsia="Calibri" w:hAnsi="Calibri"/>
          <w:b w:val="false"/>
          <w:bCs w:val="false"/>
          <w:i w:val="false"/>
          <w:iCs w:val="false"/>
          <w:color w:val="222222"/>
          <w:sz w:val="22"/>
          <w:szCs w:val="22"/>
        </w:rPr>
        <w:t xml:space="preserve">. Free, open-source, looks intentional rather than default. Used for all body text, buttons, labels, form fields.</w:t>
      </w:r>
    </w:p>
    <w:p>
      <w:pPr>
        <w:spacing w:after="120" w:before="0" w:line="300"/>
        <w:jc w:val="left"/>
      </w:pPr>
      <w:r>
        <w:rPr>
          <w:rFonts w:ascii="Calibri" w:cs="Calibri" w:eastAsia="Calibri" w:hAnsi="Calibri"/>
          <w:b w:val="false"/>
          <w:bCs w:val="false"/>
          <w:i w:val="false"/>
          <w:iCs w:val="false"/>
          <w:color w:val="222222"/>
          <w:sz w:val="22"/>
          <w:szCs w:val="22"/>
        </w:rPr>
        <w:t xml:space="preserve">Type scale (mobile-first, in rem):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3360"/>
      </w:tblGrid>
      <w:tr>
        <w:trPr>
          <w:tblHeader/>
        </w:trPr>
        <w:tc>
          <w:tcPr>
            <w:tcW w:type="dxa" w:w="1800"/>
            <w:tcBorders>
              <w:top w:val="single" w:color="CCCCCC" w:sz="4"/>
              <w:left w:val="single" w:color="CCCCCC" w:sz="4"/>
              <w:bottom w:val="single" w:color="CCCCCC" w:sz="4"/>
              <w:right w:val="single" w:color="CCCCCC" w:sz="4"/>
            </w:tcBorders>
            <w:shd w:fill="1B4965"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Token</w:t>
            </w:r>
          </w:p>
        </w:tc>
        <w:tc>
          <w:tcPr>
            <w:tcW w:type="dxa" w:w="1400"/>
            <w:tcBorders>
              <w:top w:val="single" w:color="CCCCCC" w:sz="4"/>
              <w:left w:val="single" w:color="CCCCCC" w:sz="4"/>
              <w:bottom w:val="single" w:color="CCCCCC" w:sz="4"/>
              <w:right w:val="single" w:color="CCCCCC" w:sz="4"/>
            </w:tcBorders>
            <w:shd w:fill="1B4965"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Size</w:t>
            </w:r>
          </w:p>
        </w:tc>
        <w:tc>
          <w:tcPr>
            <w:tcW w:type="dxa" w:w="1400"/>
            <w:tcBorders>
              <w:top w:val="single" w:color="CCCCCC" w:sz="4"/>
              <w:left w:val="single" w:color="CCCCCC" w:sz="4"/>
              <w:bottom w:val="single" w:color="CCCCCC" w:sz="4"/>
              <w:right w:val="single" w:color="CCCCCC" w:sz="4"/>
            </w:tcBorders>
            <w:shd w:fill="1B4965"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Line</w:t>
            </w:r>
          </w:p>
        </w:tc>
        <w:tc>
          <w:tcPr>
            <w:tcW w:type="dxa" w:w="1400"/>
            <w:tcBorders>
              <w:top w:val="single" w:color="CCCCCC" w:sz="4"/>
              <w:left w:val="single" w:color="CCCCCC" w:sz="4"/>
              <w:bottom w:val="single" w:color="CCCCCC" w:sz="4"/>
              <w:right w:val="single" w:color="CCCCCC" w:sz="4"/>
            </w:tcBorders>
            <w:shd w:fill="1B4965"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Weight</w:t>
            </w:r>
          </w:p>
        </w:tc>
        <w:tc>
          <w:tcPr>
            <w:tcW w:type="dxa" w:w="3360"/>
            <w:tcBorders>
              <w:top w:val="single" w:color="CCCCCC" w:sz="4"/>
              <w:left w:val="single" w:color="CCCCCC" w:sz="4"/>
              <w:bottom w:val="single" w:color="CCCCCC" w:sz="4"/>
              <w:right w:val="single" w:color="CCCCCC" w:sz="4"/>
            </w:tcBorders>
            <w:shd w:fill="1B4965"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Use</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onsolas" w:cs="Consolas" w:eastAsia="Consolas" w:hAnsi="Consolas"/>
                <w:b/>
                <w:bCs/>
                <w:color w:val="222222"/>
                <w:sz w:val="20"/>
                <w:szCs w:val="20"/>
              </w:rPr>
              <w:t xml:space="preserve">display-xl</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onsolas" w:cs="Consolas" w:eastAsia="Consolas" w:hAnsi="Consolas"/>
                <w:b w:val="false"/>
                <w:bCs w:val="false"/>
                <w:color w:val="222222"/>
                <w:sz w:val="20"/>
                <w:szCs w:val="20"/>
              </w:rPr>
              <w:t xml:space="preserve">32 / 2.0rem</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onsolas" w:cs="Consolas" w:eastAsia="Consolas" w:hAnsi="Consolas"/>
                <w:b w:val="false"/>
                <w:bCs w:val="false"/>
                <w:color w:val="222222"/>
                <w:sz w:val="20"/>
                <w:szCs w:val="20"/>
              </w:rPr>
              <w:t xml:space="preserve">38px</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onsolas" w:cs="Consolas" w:eastAsia="Consolas" w:hAnsi="Consolas"/>
                <w:b w:val="false"/>
                <w:bCs w:val="false"/>
                <w:color w:val="222222"/>
                <w:sz w:val="20"/>
                <w:szCs w:val="20"/>
              </w:rPr>
              <w:t xml:space="preserve">700</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222222"/>
                <w:sz w:val="20"/>
                <w:szCs w:val="20"/>
              </w:rPr>
              <w:t xml:space="preserve">Onboarding hero, splash titles</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onsolas" w:cs="Consolas" w:eastAsia="Consolas" w:hAnsi="Consolas"/>
                <w:b/>
                <w:bCs/>
                <w:color w:val="222222"/>
                <w:sz w:val="20"/>
                <w:szCs w:val="20"/>
              </w:rPr>
              <w:t xml:space="preserve">display-lg</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onsolas" w:cs="Consolas" w:eastAsia="Consolas" w:hAnsi="Consolas"/>
                <w:b w:val="false"/>
                <w:bCs w:val="false"/>
                <w:color w:val="222222"/>
                <w:sz w:val="20"/>
                <w:szCs w:val="20"/>
              </w:rPr>
              <w:t xml:space="preserve">24 / 1.5rem</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onsolas" w:cs="Consolas" w:eastAsia="Consolas" w:hAnsi="Consolas"/>
                <w:b w:val="false"/>
                <w:bCs w:val="false"/>
                <w:color w:val="222222"/>
                <w:sz w:val="20"/>
                <w:szCs w:val="20"/>
              </w:rPr>
              <w:t xml:space="preserve">30px</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onsolas" w:cs="Consolas" w:eastAsia="Consolas" w:hAnsi="Consolas"/>
                <w:b w:val="false"/>
                <w:bCs w:val="false"/>
                <w:color w:val="222222"/>
                <w:sz w:val="20"/>
                <w:szCs w:val="20"/>
              </w:rPr>
              <w:t xml:space="preserve">700</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222222"/>
                <w:sz w:val="20"/>
                <w:szCs w:val="20"/>
              </w:rPr>
              <w:t xml:space="preserve">Screen titles (Home greeting)</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onsolas" w:cs="Consolas" w:eastAsia="Consolas" w:hAnsi="Consolas"/>
                <w:b/>
                <w:bCs/>
                <w:color w:val="222222"/>
                <w:sz w:val="20"/>
                <w:szCs w:val="20"/>
              </w:rPr>
              <w:t xml:space="preserve">heading-md</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onsolas" w:cs="Consolas" w:eastAsia="Consolas" w:hAnsi="Consolas"/>
                <w:b w:val="false"/>
                <w:bCs w:val="false"/>
                <w:color w:val="222222"/>
                <w:sz w:val="20"/>
                <w:szCs w:val="20"/>
              </w:rPr>
              <w:t xml:space="preserve">20 / 1.25rem</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onsolas" w:cs="Consolas" w:eastAsia="Consolas" w:hAnsi="Consolas"/>
                <w:b w:val="false"/>
                <w:bCs w:val="false"/>
                <w:color w:val="222222"/>
                <w:sz w:val="20"/>
                <w:szCs w:val="20"/>
              </w:rPr>
              <w:t xml:space="preserve">26px</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onsolas" w:cs="Consolas" w:eastAsia="Consolas" w:hAnsi="Consolas"/>
                <w:b w:val="false"/>
                <w:bCs w:val="false"/>
                <w:color w:val="222222"/>
                <w:sz w:val="20"/>
                <w:szCs w:val="20"/>
              </w:rPr>
              <w:t xml:space="preserve">600</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222222"/>
                <w:sz w:val="20"/>
                <w:szCs w:val="20"/>
              </w:rPr>
              <w:t xml:space="preserve">Section headers, card titles</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onsolas" w:cs="Consolas" w:eastAsia="Consolas" w:hAnsi="Consolas"/>
                <w:b/>
                <w:bCs/>
                <w:color w:val="222222"/>
                <w:sz w:val="20"/>
                <w:szCs w:val="20"/>
              </w:rPr>
              <w:t xml:space="preserve">body-lg</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onsolas" w:cs="Consolas" w:eastAsia="Consolas" w:hAnsi="Consolas"/>
                <w:b w:val="false"/>
                <w:bCs w:val="false"/>
                <w:color w:val="222222"/>
                <w:sz w:val="20"/>
                <w:szCs w:val="20"/>
              </w:rPr>
              <w:t xml:space="preserve">17 / 1.06rem</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onsolas" w:cs="Consolas" w:eastAsia="Consolas" w:hAnsi="Consolas"/>
                <w:b w:val="false"/>
                <w:bCs w:val="false"/>
                <w:color w:val="222222"/>
                <w:sz w:val="20"/>
                <w:szCs w:val="20"/>
              </w:rPr>
              <w:t xml:space="preserve">24px</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onsolas" w:cs="Consolas" w:eastAsia="Consolas" w:hAnsi="Consolas"/>
                <w:b w:val="false"/>
                <w:bCs w:val="false"/>
                <w:color w:val="222222"/>
                <w:sz w:val="20"/>
                <w:szCs w:val="20"/>
              </w:rPr>
              <w:t xml:space="preserve">400</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222222"/>
                <w:sz w:val="20"/>
                <w:szCs w:val="20"/>
              </w:rPr>
              <w:t xml:space="preserve">Default body, button labels</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onsolas" w:cs="Consolas" w:eastAsia="Consolas" w:hAnsi="Consolas"/>
                <w:b/>
                <w:bCs/>
                <w:color w:val="222222"/>
                <w:sz w:val="20"/>
                <w:szCs w:val="20"/>
              </w:rPr>
              <w:t xml:space="preserve">body-md</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onsolas" w:cs="Consolas" w:eastAsia="Consolas" w:hAnsi="Consolas"/>
                <w:b w:val="false"/>
                <w:bCs w:val="false"/>
                <w:color w:val="222222"/>
                <w:sz w:val="20"/>
                <w:szCs w:val="20"/>
              </w:rPr>
              <w:t xml:space="preserve">15 / 0.94rem</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onsolas" w:cs="Consolas" w:eastAsia="Consolas" w:hAnsi="Consolas"/>
                <w:b w:val="false"/>
                <w:bCs w:val="false"/>
                <w:color w:val="222222"/>
                <w:sz w:val="20"/>
                <w:szCs w:val="20"/>
              </w:rPr>
              <w:t xml:space="preserve">22px</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onsolas" w:cs="Consolas" w:eastAsia="Consolas" w:hAnsi="Consolas"/>
                <w:b w:val="false"/>
                <w:bCs w:val="false"/>
                <w:color w:val="222222"/>
                <w:sz w:val="20"/>
                <w:szCs w:val="20"/>
              </w:rPr>
              <w:t xml:space="preserve">400</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222222"/>
                <w:sz w:val="20"/>
                <w:szCs w:val="20"/>
              </w:rPr>
              <w:t xml:space="preserve">Secondary text, list items</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onsolas" w:cs="Consolas" w:eastAsia="Consolas" w:hAnsi="Consolas"/>
                <w:b/>
                <w:bCs/>
                <w:color w:val="222222"/>
                <w:sz w:val="20"/>
                <w:szCs w:val="20"/>
              </w:rPr>
              <w:t xml:space="preserve">caption</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onsolas" w:cs="Consolas" w:eastAsia="Consolas" w:hAnsi="Consolas"/>
                <w:b w:val="false"/>
                <w:bCs w:val="false"/>
                <w:color w:val="222222"/>
                <w:sz w:val="20"/>
                <w:szCs w:val="20"/>
              </w:rPr>
              <w:t xml:space="preserve">13 / 0.81rem</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onsolas" w:cs="Consolas" w:eastAsia="Consolas" w:hAnsi="Consolas"/>
                <w:b w:val="false"/>
                <w:bCs w:val="false"/>
                <w:color w:val="222222"/>
                <w:sz w:val="20"/>
                <w:szCs w:val="20"/>
              </w:rPr>
              <w:t xml:space="preserve">18px</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onsolas" w:cs="Consolas" w:eastAsia="Consolas" w:hAnsi="Consolas"/>
                <w:b w:val="false"/>
                <w:bCs w:val="false"/>
                <w:color w:val="222222"/>
                <w:sz w:val="20"/>
                <w:szCs w:val="20"/>
              </w:rPr>
              <w:t xml:space="preserve">500</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222222"/>
                <w:sz w:val="20"/>
                <w:szCs w:val="20"/>
              </w:rPr>
              <w:t xml:space="preserve">Captions, badges, timestamps</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onsolas" w:cs="Consolas" w:eastAsia="Consolas" w:hAnsi="Consolas"/>
                <w:b/>
                <w:bCs/>
                <w:color w:val="222222"/>
                <w:sz w:val="20"/>
                <w:szCs w:val="20"/>
              </w:rPr>
              <w:t xml:space="preserve">micro</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onsolas" w:cs="Consolas" w:eastAsia="Consolas" w:hAnsi="Consolas"/>
                <w:b w:val="false"/>
                <w:bCs w:val="false"/>
                <w:color w:val="222222"/>
                <w:sz w:val="20"/>
                <w:szCs w:val="20"/>
              </w:rPr>
              <w:t xml:space="preserve">11 / 0.69rem</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onsolas" w:cs="Consolas" w:eastAsia="Consolas" w:hAnsi="Consolas"/>
                <w:b w:val="false"/>
                <w:bCs w:val="false"/>
                <w:color w:val="222222"/>
                <w:sz w:val="20"/>
                <w:szCs w:val="20"/>
              </w:rPr>
              <w:t xml:space="preserve">14px</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onsolas" w:cs="Consolas" w:eastAsia="Consolas" w:hAnsi="Consolas"/>
                <w:b w:val="false"/>
                <w:bCs w:val="false"/>
                <w:color w:val="222222"/>
                <w:sz w:val="20"/>
                <w:szCs w:val="20"/>
              </w:rPr>
              <w:t xml:space="preserve">600</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222222"/>
                <w:sz w:val="20"/>
                <w:szCs w:val="20"/>
              </w:rPr>
              <w:t xml:space="preserve">All-caps tags, legal text</w:t>
            </w:r>
          </w:p>
        </w:tc>
      </w:tr>
    </w:tbl>
    <w:p>
      <w:pPr>
        <w:spacing w:after="120" w:before="0" w:line="300"/>
        <w:jc w:val="left"/>
      </w:pPr>
      <w:r>
        <w:rPr>
          <w:rFonts w:ascii="Calibri" w:cs="Calibri" w:eastAsia="Calibri" w:hAnsi="Calibri"/>
          <w:b w:val="false"/>
          <w:bCs w:val="false"/>
          <w:i w:val="false"/>
          <w:iCs w:val="false"/>
          <w:color w:val="222222"/>
          <w:sz w:val="22"/>
          <w:szCs w:val="22"/>
        </w:rPr>
        <w:t xml:space="preserve"/>
      </w:r>
    </w:p>
    <w:p>
      <w:pPr>
        <w:spacing w:after="120" w:line="300"/>
        <w:jc w:val="left"/>
      </w:pPr>
      <w:r>
        <w:rPr>
          <w:rFonts w:ascii="Calibri" w:cs="Calibri" w:eastAsia="Calibri" w:hAnsi="Calibri"/>
          <w:b/>
          <w:bCs/>
          <w:i w:val="false"/>
          <w:iCs w:val="false"/>
          <w:color w:val="C5283D"/>
          <w:sz w:val="22"/>
          <w:szCs w:val="22"/>
        </w:rPr>
        <w:t xml:space="preserve">Bilingual rule: </w:t>
      </w:r>
      <w:r>
        <w:rPr>
          <w:rFonts w:ascii="Calibri" w:cs="Calibri" w:eastAsia="Calibri" w:hAnsi="Calibri"/>
          <w:b w:val="false"/>
          <w:bCs w:val="false"/>
          <w:i w:val="false"/>
          <w:iCs w:val="false"/>
          <w:color w:val="222222"/>
          <w:sz w:val="22"/>
          <w:szCs w:val="22"/>
        </w:rPr>
        <w:t xml:space="preserve">Arabic glyphs at the same point size appear visually smaller than Latin — bump Arabic by 1–2px in body text. The whole app must support RTL layout flip when language = Arabic.</w:t>
      </w:r>
    </w:p>
    <w:p>
      <w:pPr>
        <w:pStyle w:val="Heading2"/>
        <w:spacing w:after="140" w:before="280"/>
      </w:pPr>
      <w:r>
        <w:rPr>
          <w:rFonts w:ascii="Calibri" w:cs="Calibri" w:eastAsia="Calibri" w:hAnsi="Calibri"/>
          <w:b/>
          <w:bCs/>
          <w:color w:val="1B4965"/>
          <w:sz w:val="28"/>
          <w:szCs w:val="28"/>
        </w:rPr>
        <w:t xml:space="preserve">1.4 Spacing &amp; layout</w:t>
      </w:r>
    </w:p>
    <w:p>
      <w:pPr>
        <w:spacing w:after="120" w:before="0" w:line="300"/>
        <w:jc w:val="left"/>
      </w:pPr>
      <w:r>
        <w:rPr>
          <w:rFonts w:ascii="Calibri" w:cs="Calibri" w:eastAsia="Calibri" w:hAnsi="Calibri"/>
          <w:b w:val="false"/>
          <w:bCs w:val="false"/>
          <w:i w:val="false"/>
          <w:iCs w:val="false"/>
          <w:color w:val="222222"/>
          <w:sz w:val="22"/>
          <w:szCs w:val="22"/>
        </w:rPr>
        <w:t xml:space="preserve">4-point base grid. Every spacing decision must be a multiple of 4. This is the simplest rule and the most often broken.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rPr>
          <w:tblHeader/>
        </w:trPr>
        <w:tc>
          <w:tcPr>
            <w:tcW w:type="dxa" w:w="1500"/>
            <w:tcBorders>
              <w:top w:val="single" w:color="CCCCCC" w:sz="4"/>
              <w:left w:val="single" w:color="CCCCCC" w:sz="4"/>
              <w:bottom w:val="single" w:color="CCCCCC" w:sz="4"/>
              <w:right w:val="single" w:color="CCCCCC" w:sz="4"/>
            </w:tcBorders>
            <w:shd w:fill="1B4965"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Token</w:t>
            </w:r>
          </w:p>
        </w:tc>
        <w:tc>
          <w:tcPr>
            <w:tcW w:type="dxa" w:w="1500"/>
            <w:tcBorders>
              <w:top w:val="single" w:color="CCCCCC" w:sz="4"/>
              <w:left w:val="single" w:color="CCCCCC" w:sz="4"/>
              <w:bottom w:val="single" w:color="CCCCCC" w:sz="4"/>
              <w:right w:val="single" w:color="CCCCCC" w:sz="4"/>
            </w:tcBorders>
            <w:shd w:fill="1B4965"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Value</w:t>
            </w:r>
          </w:p>
        </w:tc>
        <w:tc>
          <w:tcPr>
            <w:tcW w:type="dxa" w:w="6360"/>
            <w:tcBorders>
              <w:top w:val="single" w:color="CCCCCC" w:sz="4"/>
              <w:left w:val="single" w:color="CCCCCC" w:sz="4"/>
              <w:bottom w:val="single" w:color="CCCCCC" w:sz="4"/>
              <w:right w:val="single" w:color="CCCCCC" w:sz="4"/>
            </w:tcBorders>
            <w:shd w:fill="1B4965"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Use</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onsolas" w:cs="Consolas" w:eastAsia="Consolas" w:hAnsi="Consolas"/>
                <w:b/>
                <w:bCs/>
                <w:color w:val="222222"/>
                <w:sz w:val="20"/>
                <w:szCs w:val="20"/>
              </w:rPr>
              <w:t xml:space="preserve">space-1</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onsolas" w:cs="Consolas" w:eastAsia="Consolas" w:hAnsi="Consolas"/>
                <w:b w:val="false"/>
                <w:bCs w:val="false"/>
                <w:color w:val="222222"/>
                <w:sz w:val="20"/>
                <w:szCs w:val="20"/>
              </w:rPr>
              <w:t xml:space="preserve">4px</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222222"/>
                <w:sz w:val="20"/>
                <w:szCs w:val="20"/>
              </w:rPr>
              <w:t xml:space="preserve">Tight micro-gap (icon + label)</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onsolas" w:cs="Consolas" w:eastAsia="Consolas" w:hAnsi="Consolas"/>
                <w:b/>
                <w:bCs/>
                <w:color w:val="222222"/>
                <w:sz w:val="20"/>
                <w:szCs w:val="20"/>
              </w:rPr>
              <w:t xml:space="preserve">space-2</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onsolas" w:cs="Consolas" w:eastAsia="Consolas" w:hAnsi="Consolas"/>
                <w:b w:val="false"/>
                <w:bCs w:val="false"/>
                <w:color w:val="222222"/>
                <w:sz w:val="20"/>
                <w:szCs w:val="20"/>
              </w:rPr>
              <w:t xml:space="preserve">8px</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222222"/>
                <w:sz w:val="20"/>
                <w:szCs w:val="20"/>
              </w:rPr>
              <w:t xml:space="preserve">Gap inside compact components</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onsolas" w:cs="Consolas" w:eastAsia="Consolas" w:hAnsi="Consolas"/>
                <w:b/>
                <w:bCs/>
                <w:color w:val="222222"/>
                <w:sz w:val="20"/>
                <w:szCs w:val="20"/>
              </w:rPr>
              <w:t xml:space="preserve">space-3</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onsolas" w:cs="Consolas" w:eastAsia="Consolas" w:hAnsi="Consolas"/>
                <w:b w:val="false"/>
                <w:bCs w:val="false"/>
                <w:color w:val="222222"/>
                <w:sz w:val="20"/>
                <w:szCs w:val="20"/>
              </w:rPr>
              <w:t xml:space="preserve">12px</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222222"/>
                <w:sz w:val="20"/>
                <w:szCs w:val="20"/>
              </w:rPr>
              <w:t xml:space="preserve">Standard padding inside cards, list items</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onsolas" w:cs="Consolas" w:eastAsia="Consolas" w:hAnsi="Consolas"/>
                <w:b/>
                <w:bCs/>
                <w:color w:val="222222"/>
                <w:sz w:val="20"/>
                <w:szCs w:val="20"/>
              </w:rPr>
              <w:t xml:space="preserve">space-4</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onsolas" w:cs="Consolas" w:eastAsia="Consolas" w:hAnsi="Consolas"/>
                <w:b w:val="false"/>
                <w:bCs w:val="false"/>
                <w:color w:val="222222"/>
                <w:sz w:val="20"/>
                <w:szCs w:val="20"/>
              </w:rPr>
              <w:t xml:space="preserve">16px</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222222"/>
                <w:sz w:val="20"/>
                <w:szCs w:val="20"/>
              </w:rPr>
              <w:t xml:space="preserve">Default screen padding (left/right of content)</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onsolas" w:cs="Consolas" w:eastAsia="Consolas" w:hAnsi="Consolas"/>
                <w:b/>
                <w:bCs/>
                <w:color w:val="222222"/>
                <w:sz w:val="20"/>
                <w:szCs w:val="20"/>
              </w:rPr>
              <w:t xml:space="preserve">space-5</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onsolas" w:cs="Consolas" w:eastAsia="Consolas" w:hAnsi="Consolas"/>
                <w:b w:val="false"/>
                <w:bCs w:val="false"/>
                <w:color w:val="222222"/>
                <w:sz w:val="20"/>
                <w:szCs w:val="20"/>
              </w:rPr>
              <w:t xml:space="preserve">24px</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222222"/>
                <w:sz w:val="20"/>
                <w:szCs w:val="20"/>
              </w:rPr>
              <w:t xml:space="preserve">Gap between sections</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onsolas" w:cs="Consolas" w:eastAsia="Consolas" w:hAnsi="Consolas"/>
                <w:b/>
                <w:bCs/>
                <w:color w:val="222222"/>
                <w:sz w:val="20"/>
                <w:szCs w:val="20"/>
              </w:rPr>
              <w:t xml:space="preserve">space-6</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onsolas" w:cs="Consolas" w:eastAsia="Consolas" w:hAnsi="Consolas"/>
                <w:b w:val="false"/>
                <w:bCs w:val="false"/>
                <w:color w:val="222222"/>
                <w:sz w:val="20"/>
                <w:szCs w:val="20"/>
              </w:rPr>
              <w:t xml:space="preserve">32px</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222222"/>
                <w:sz w:val="20"/>
                <w:szCs w:val="20"/>
              </w:rPr>
              <w:t xml:space="preserve">Major vertical rhythm</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onsolas" w:cs="Consolas" w:eastAsia="Consolas" w:hAnsi="Consolas"/>
                <w:b/>
                <w:bCs/>
                <w:color w:val="222222"/>
                <w:sz w:val="20"/>
                <w:szCs w:val="20"/>
              </w:rPr>
              <w:t xml:space="preserve">space-8</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onsolas" w:cs="Consolas" w:eastAsia="Consolas" w:hAnsi="Consolas"/>
                <w:b w:val="false"/>
                <w:bCs w:val="false"/>
                <w:color w:val="222222"/>
                <w:sz w:val="20"/>
                <w:szCs w:val="20"/>
              </w:rPr>
              <w:t xml:space="preserve">48px</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222222"/>
                <w:sz w:val="20"/>
                <w:szCs w:val="20"/>
              </w:rPr>
              <w:t xml:space="preserve">Big breathing room (between hero and content)</w:t>
            </w:r>
          </w:p>
        </w:tc>
      </w:tr>
    </w:tbl>
    <w:p>
      <w:pPr>
        <w:spacing w:after="120" w:before="0" w:line="300"/>
        <w:jc w:val="left"/>
      </w:pPr>
      <w:r>
        <w:rPr>
          <w:rFonts w:ascii="Calibri" w:cs="Calibri" w:eastAsia="Calibri" w:hAnsi="Calibri"/>
          <w:b w:val="false"/>
          <w:bCs w:val="false"/>
          <w:i w:val="false"/>
          <w:iCs w:val="false"/>
          <w:color w:val="222222"/>
          <w:sz w:val="22"/>
          <w:szCs w:val="22"/>
        </w:rPr>
        <w:t xml:space="preserve"/>
      </w:r>
    </w:p>
    <w:p>
      <w:pPr>
        <w:spacing w:after="120" w:line="300"/>
        <w:jc w:val="left"/>
      </w:pPr>
      <w:r>
        <w:rPr>
          <w:rFonts w:ascii="Calibri" w:cs="Calibri" w:eastAsia="Calibri" w:hAnsi="Calibri"/>
          <w:b/>
          <w:bCs/>
          <w:i w:val="false"/>
          <w:iCs w:val="false"/>
          <w:color w:val="222222"/>
          <w:sz w:val="22"/>
          <w:szCs w:val="22"/>
        </w:rPr>
        <w:t xml:space="preserve">Radii: </w:t>
      </w:r>
      <w:r>
        <w:rPr>
          <w:rFonts w:ascii="Calibri" w:cs="Calibri" w:eastAsia="Calibri" w:hAnsi="Calibri"/>
          <w:b w:val="false"/>
          <w:bCs w:val="false"/>
          <w:i w:val="false"/>
          <w:iCs w:val="false"/>
          <w:color w:val="222222"/>
          <w:sz w:val="22"/>
          <w:szCs w:val="22"/>
        </w:rPr>
        <w:t xml:space="preserve">all radii are 8, 12, 16, or 24px. 12 is the default for buttons and cards. 24 for sheets and large containers. Never use rounded-full pill shapes for buttons — too generic.</w:t>
      </w:r>
    </w:p>
    <w:p>
      <w:pPr>
        <w:spacing w:after="120" w:line="300"/>
        <w:jc w:val="left"/>
      </w:pPr>
      <w:r>
        <w:rPr>
          <w:rFonts w:ascii="Calibri" w:cs="Calibri" w:eastAsia="Calibri" w:hAnsi="Calibri"/>
          <w:b/>
          <w:bCs/>
          <w:i w:val="false"/>
          <w:iCs w:val="false"/>
          <w:color w:val="222222"/>
          <w:sz w:val="22"/>
          <w:szCs w:val="22"/>
        </w:rPr>
        <w:t xml:space="preserve">Touch targets: </w:t>
      </w:r>
      <w:r>
        <w:rPr>
          <w:rFonts w:ascii="Calibri" w:cs="Calibri" w:eastAsia="Calibri" w:hAnsi="Calibri"/>
          <w:b w:val="false"/>
          <w:bCs w:val="false"/>
          <w:i w:val="false"/>
          <w:iCs w:val="false"/>
          <w:color w:val="222222"/>
          <w:sz w:val="22"/>
          <w:szCs w:val="22"/>
        </w:rPr>
        <w:t xml:space="preserve">minimum 44×44px tappable area, always. Tunisia is a phone-first market with mid-range Androids — usability beats density.</w:t>
      </w:r>
    </w:p>
    <w:p>
      <w:pPr>
        <w:pStyle w:val="Heading2"/>
        <w:spacing w:after="140" w:before="280"/>
      </w:pPr>
      <w:r>
        <w:rPr>
          <w:rFonts w:ascii="Calibri" w:cs="Calibri" w:eastAsia="Calibri" w:hAnsi="Calibri"/>
          <w:b/>
          <w:bCs/>
          <w:color w:val="1B4965"/>
          <w:sz w:val="28"/>
          <w:szCs w:val="28"/>
        </w:rPr>
        <w:t xml:space="preserve">1.5 Core components</w:t>
      </w:r>
    </w:p>
    <w:p>
      <w:pPr>
        <w:pStyle w:val="Heading3"/>
        <w:spacing w:after="100" w:before="200"/>
      </w:pPr>
      <w:r>
        <w:rPr>
          <w:rFonts w:ascii="Calibri" w:cs="Calibri" w:eastAsia="Calibri" w:hAnsi="Calibri"/>
          <w:b/>
          <w:bCs/>
          <w:color w:val="C5283D"/>
          <w:sz w:val="24"/>
          <w:szCs w:val="24"/>
        </w:rPr>
        <w:t xml:space="preserve">Buttons</w:t>
      </w:r>
    </w:p>
    <w:p>
      <w:pPr>
        <w:pStyle w:val="ListParagraph"/>
        <w:numPr>
          <w:ilvl w:val="0"/>
          <w:numId w:val="2"/>
        </w:numPr>
        <w:spacing w:after="80" w:line="300"/>
      </w:pPr>
      <w:r>
        <w:rPr>
          <w:rFonts w:ascii="Calibri" w:cs="Calibri" w:eastAsia="Calibri" w:hAnsi="Calibri"/>
          <w:b/>
          <w:bCs/>
          <w:i w:val="false"/>
          <w:iCs w:val="false"/>
          <w:color w:val="222222"/>
          <w:sz w:val="22"/>
          <w:szCs w:val="22"/>
        </w:rPr>
        <w:t xml:space="preserve">Primary: </w:t>
      </w:r>
      <w:r>
        <w:rPr>
          <w:rFonts w:ascii="Calibri" w:cs="Calibri" w:eastAsia="Calibri" w:hAnsi="Calibri"/>
          <w:b w:val="false"/>
          <w:bCs w:val="false"/>
          <w:i w:val="false"/>
          <w:iCs w:val="false"/>
          <w:color w:val="222222"/>
          <w:sz w:val="22"/>
          <w:szCs w:val="22"/>
        </w:rPr>
        <w:t xml:space="preserve">Filled deep teal background, white label, 12px radius, 48px height, body-lg weight 600. On press: background darkens by 8%, scale to 0.98.</w:t>
      </w:r>
    </w:p>
    <w:p>
      <w:pPr>
        <w:pStyle w:val="ListParagraph"/>
        <w:numPr>
          <w:ilvl w:val="0"/>
          <w:numId w:val="2"/>
        </w:numPr>
        <w:spacing w:after="80" w:line="300"/>
      </w:pPr>
      <w:r>
        <w:rPr>
          <w:rFonts w:ascii="Calibri" w:cs="Calibri" w:eastAsia="Calibri" w:hAnsi="Calibri"/>
          <w:b/>
          <w:bCs/>
          <w:i w:val="false"/>
          <w:iCs w:val="false"/>
          <w:color w:val="222222"/>
          <w:sz w:val="22"/>
          <w:szCs w:val="22"/>
        </w:rPr>
        <w:t xml:space="preserve">Secondary: </w:t>
      </w:r>
      <w:r>
        <w:rPr>
          <w:rFonts w:ascii="Calibri" w:cs="Calibri" w:eastAsia="Calibri" w:hAnsi="Calibri"/>
          <w:b w:val="false"/>
          <w:bCs w:val="false"/>
          <w:i w:val="false"/>
          <w:iCs w:val="false"/>
          <w:color w:val="222222"/>
          <w:sz w:val="22"/>
          <w:szCs w:val="22"/>
        </w:rPr>
        <w:t xml:space="preserve">1.5px deep-teal border, transparent fill, deep-teal label.</w:t>
      </w:r>
    </w:p>
    <w:p>
      <w:pPr>
        <w:pStyle w:val="ListParagraph"/>
        <w:numPr>
          <w:ilvl w:val="0"/>
          <w:numId w:val="2"/>
        </w:numPr>
        <w:spacing w:after="80" w:line="300"/>
      </w:pPr>
      <w:r>
        <w:rPr>
          <w:rFonts w:ascii="Calibri" w:cs="Calibri" w:eastAsia="Calibri" w:hAnsi="Calibri"/>
          <w:b/>
          <w:bCs/>
          <w:i w:val="false"/>
          <w:iCs w:val="false"/>
          <w:color w:val="222222"/>
          <w:sz w:val="22"/>
          <w:szCs w:val="22"/>
        </w:rPr>
        <w:t xml:space="preserve">Tertiary / link: </w:t>
      </w:r>
      <w:r>
        <w:rPr>
          <w:rFonts w:ascii="Calibri" w:cs="Calibri" w:eastAsia="Calibri" w:hAnsi="Calibri"/>
          <w:b w:val="false"/>
          <w:bCs w:val="false"/>
          <w:i w:val="false"/>
          <w:iCs w:val="false"/>
          <w:color w:val="222222"/>
          <w:sz w:val="22"/>
          <w:szCs w:val="22"/>
        </w:rPr>
        <w:t xml:space="preserve">No border, no fill, deep-teal label, underline on press.</w:t>
      </w:r>
    </w:p>
    <w:p>
      <w:pPr>
        <w:pStyle w:val="ListParagraph"/>
        <w:numPr>
          <w:ilvl w:val="0"/>
          <w:numId w:val="2"/>
        </w:numPr>
        <w:spacing w:after="80" w:line="300"/>
      </w:pPr>
      <w:r>
        <w:rPr>
          <w:rFonts w:ascii="Calibri" w:cs="Calibri" w:eastAsia="Calibri" w:hAnsi="Calibri"/>
          <w:b/>
          <w:bCs/>
          <w:i w:val="false"/>
          <w:iCs w:val="false"/>
          <w:color w:val="222222"/>
          <w:sz w:val="22"/>
          <w:szCs w:val="22"/>
        </w:rPr>
        <w:t xml:space="preserve">Destructive: </w:t>
      </w:r>
      <w:r>
        <w:rPr>
          <w:rFonts w:ascii="Calibri" w:cs="Calibri" w:eastAsia="Calibri" w:hAnsi="Calibri"/>
          <w:b w:val="false"/>
          <w:bCs w:val="false"/>
          <w:i w:val="false"/>
          <w:iCs w:val="false"/>
          <w:color w:val="222222"/>
          <w:sz w:val="22"/>
          <w:szCs w:val="22"/>
        </w:rPr>
        <w:t xml:space="preserve">Carthage Red filled. Confirmations only — never as a primary CTA.</w:t>
      </w:r>
    </w:p>
    <w:p>
      <w:pPr>
        <w:pStyle w:val="Heading3"/>
        <w:spacing w:after="100" w:before="200"/>
      </w:pPr>
      <w:r>
        <w:rPr>
          <w:rFonts w:ascii="Calibri" w:cs="Calibri" w:eastAsia="Calibri" w:hAnsi="Calibri"/>
          <w:b/>
          <w:bCs/>
          <w:color w:val="C5283D"/>
          <w:sz w:val="24"/>
          <w:szCs w:val="24"/>
        </w:rPr>
        <w:t xml:space="preserve">Cards</w:t>
      </w:r>
    </w:p>
    <w:p>
      <w:pPr>
        <w:pStyle w:val="ListParagraph"/>
        <w:numPr>
          <w:ilvl w:val="0"/>
          <w:numId w:val="2"/>
        </w:numPr>
        <w:spacing w:after="80" w:line="300"/>
      </w:pPr>
      <w:r>
        <w:rPr>
          <w:rFonts w:ascii="Calibri" w:cs="Calibri" w:eastAsia="Calibri" w:hAnsi="Calibri"/>
          <w:b/>
          <w:bCs/>
          <w:i w:val="false"/>
          <w:iCs w:val="false"/>
          <w:color w:val="222222"/>
          <w:sz w:val="22"/>
          <w:szCs w:val="22"/>
        </w:rPr>
        <w:t xml:space="preserve">Service card (home grid): </w:t>
      </w:r>
      <w:r>
        <w:rPr>
          <w:rFonts w:ascii="Calibri" w:cs="Calibri" w:eastAsia="Calibri" w:hAnsi="Calibri"/>
          <w:b w:val="false"/>
          <w:bCs w:val="false"/>
          <w:i w:val="false"/>
          <w:iCs w:val="false"/>
          <w:color w:val="222222"/>
          <w:sz w:val="22"/>
          <w:szCs w:val="22"/>
        </w:rPr>
        <w:t xml:space="preserve">Square-ish (1:1 ratio), Canvas background, 16px radius, soft shadow (shadow-sm), 12px padding. Icon top-left in deep teal, label bottom-left in heading-md.</w:t>
      </w:r>
    </w:p>
    <w:p>
      <w:pPr>
        <w:pStyle w:val="ListParagraph"/>
        <w:numPr>
          <w:ilvl w:val="0"/>
          <w:numId w:val="2"/>
        </w:numPr>
        <w:spacing w:after="80" w:line="300"/>
      </w:pPr>
      <w:r>
        <w:rPr>
          <w:rFonts w:ascii="Calibri" w:cs="Calibri" w:eastAsia="Calibri" w:hAnsi="Calibri"/>
          <w:b/>
          <w:bCs/>
          <w:i w:val="false"/>
          <w:iCs w:val="false"/>
          <w:color w:val="222222"/>
          <w:sz w:val="22"/>
          <w:szCs w:val="22"/>
        </w:rPr>
        <w:t xml:space="preserve">Pro card (search results): </w:t>
      </w:r>
      <w:r>
        <w:rPr>
          <w:rFonts w:ascii="Calibri" w:cs="Calibri" w:eastAsia="Calibri" w:hAnsi="Calibri"/>
          <w:b w:val="false"/>
          <w:bCs w:val="false"/>
          <w:i w:val="false"/>
          <w:iCs w:val="false"/>
          <w:color w:val="222222"/>
          <w:sz w:val="22"/>
          <w:szCs w:val="22"/>
        </w:rPr>
        <w:t xml:space="preserve">Horizontal layout — circular avatar (56px), name + rating + price stacked right of it, ETA pill bottom-right.</w:t>
      </w:r>
    </w:p>
    <w:p>
      <w:pPr>
        <w:pStyle w:val="ListParagraph"/>
        <w:numPr>
          <w:ilvl w:val="0"/>
          <w:numId w:val="2"/>
        </w:numPr>
        <w:spacing w:after="80" w:line="300"/>
      </w:pPr>
      <w:r>
        <w:rPr>
          <w:rFonts w:ascii="Calibri" w:cs="Calibri" w:eastAsia="Calibri" w:hAnsi="Calibri"/>
          <w:b/>
          <w:bCs/>
          <w:i w:val="false"/>
          <w:iCs w:val="false"/>
          <w:color w:val="222222"/>
          <w:sz w:val="22"/>
          <w:szCs w:val="22"/>
        </w:rPr>
        <w:t xml:space="preserve">Booking card (history): </w:t>
      </w:r>
      <w:r>
        <w:rPr>
          <w:rFonts w:ascii="Calibri" w:cs="Calibri" w:eastAsia="Calibri" w:hAnsi="Calibri"/>
          <w:b w:val="false"/>
          <w:bCs w:val="false"/>
          <w:i w:val="false"/>
          <w:iCs w:val="false"/>
          <w:color w:val="222222"/>
          <w:sz w:val="22"/>
          <w:szCs w:val="22"/>
        </w:rPr>
        <w:t xml:space="preserve">Status pill top-right (color = semantic), service icon top-left, summary text middle, action button bottom.</w:t>
      </w:r>
    </w:p>
    <w:p>
      <w:pPr>
        <w:pStyle w:val="Heading3"/>
        <w:spacing w:after="100" w:before="200"/>
      </w:pPr>
      <w:r>
        <w:rPr>
          <w:rFonts w:ascii="Calibri" w:cs="Calibri" w:eastAsia="Calibri" w:hAnsi="Calibri"/>
          <w:b/>
          <w:bCs/>
          <w:color w:val="C5283D"/>
          <w:sz w:val="24"/>
          <w:szCs w:val="24"/>
        </w:rPr>
        <w:t xml:space="preserve">Forms</w:t>
      </w:r>
    </w:p>
    <w:p>
      <w:pPr>
        <w:pStyle w:val="ListParagraph"/>
        <w:numPr>
          <w:ilvl w:val="0"/>
          <w:numId w:val="2"/>
        </w:numPr>
        <w:spacing w:after="80" w:line="300"/>
      </w:pPr>
      <w:r>
        <w:rPr>
          <w:rFonts w:ascii="Calibri" w:cs="Calibri" w:eastAsia="Calibri" w:hAnsi="Calibri"/>
          <w:b/>
          <w:bCs/>
          <w:i w:val="false"/>
          <w:iCs w:val="false"/>
          <w:color w:val="222222"/>
          <w:sz w:val="22"/>
          <w:szCs w:val="22"/>
        </w:rPr>
        <w:t xml:space="preserve">Inputs: </w:t>
      </w:r>
      <w:r>
        <w:rPr>
          <w:rFonts w:ascii="Calibri" w:cs="Calibri" w:eastAsia="Calibri" w:hAnsi="Calibri"/>
          <w:b w:val="false"/>
          <w:bCs w:val="false"/>
          <w:i w:val="false"/>
          <w:iCs w:val="false"/>
          <w:color w:val="222222"/>
          <w:sz w:val="22"/>
          <w:szCs w:val="22"/>
        </w:rPr>
        <w:t xml:space="preserve">48px height, 1.5px Mist border, 12px radius, body-lg text. Label always visible above the field (no floating labels — they break for Arabic). Focus state: border becomes deep teal, no glow.</w:t>
      </w:r>
    </w:p>
    <w:p>
      <w:pPr>
        <w:pStyle w:val="ListParagraph"/>
        <w:numPr>
          <w:ilvl w:val="0"/>
          <w:numId w:val="2"/>
        </w:numPr>
        <w:spacing w:after="80" w:line="300"/>
      </w:pPr>
      <w:r>
        <w:rPr>
          <w:rFonts w:ascii="Calibri" w:cs="Calibri" w:eastAsia="Calibri" w:hAnsi="Calibri"/>
          <w:b/>
          <w:bCs/>
          <w:i w:val="false"/>
          <w:iCs w:val="false"/>
          <w:color w:val="222222"/>
          <w:sz w:val="22"/>
          <w:szCs w:val="22"/>
        </w:rPr>
        <w:t xml:space="preserve">Errors: </w:t>
      </w:r>
      <w:r>
        <w:rPr>
          <w:rFonts w:ascii="Calibri" w:cs="Calibri" w:eastAsia="Calibri" w:hAnsi="Calibri"/>
          <w:b w:val="false"/>
          <w:bCs w:val="false"/>
          <w:i w:val="false"/>
          <w:iCs w:val="false"/>
          <w:color w:val="222222"/>
          <w:sz w:val="22"/>
          <w:szCs w:val="22"/>
        </w:rPr>
        <w:t xml:space="preserve">Border becomes Carthage Red; helper text appears under field in caption / red.</w:t>
      </w:r>
    </w:p>
    <w:p>
      <w:pPr>
        <w:pStyle w:val="ListParagraph"/>
        <w:numPr>
          <w:ilvl w:val="0"/>
          <w:numId w:val="2"/>
        </w:numPr>
        <w:spacing w:after="80" w:line="300"/>
      </w:pPr>
      <w:r>
        <w:rPr>
          <w:rFonts w:ascii="Calibri" w:cs="Calibri" w:eastAsia="Calibri" w:hAnsi="Calibri"/>
          <w:b/>
          <w:bCs/>
          <w:i w:val="false"/>
          <w:iCs w:val="false"/>
          <w:color w:val="222222"/>
          <w:sz w:val="22"/>
          <w:szCs w:val="22"/>
        </w:rPr>
        <w:t xml:space="preserve">Selectors: </w:t>
      </w:r>
      <w:r>
        <w:rPr>
          <w:rFonts w:ascii="Calibri" w:cs="Calibri" w:eastAsia="Calibri" w:hAnsi="Calibri"/>
          <w:b w:val="false"/>
          <w:bCs w:val="false"/>
          <w:i w:val="false"/>
          <w:iCs w:val="false"/>
          <w:color w:val="222222"/>
          <w:sz w:val="22"/>
          <w:szCs w:val="22"/>
        </w:rPr>
        <w:t xml:space="preserve">Bottom sheets, never dropdowns. Mobile reality.</w:t>
      </w:r>
    </w:p>
    <w:p>
      <w:pPr>
        <w:pStyle w:val="Heading3"/>
        <w:spacing w:after="100" w:before="200"/>
      </w:pPr>
      <w:r>
        <w:rPr>
          <w:rFonts w:ascii="Calibri" w:cs="Calibri" w:eastAsia="Calibri" w:hAnsi="Calibri"/>
          <w:b/>
          <w:bCs/>
          <w:color w:val="C5283D"/>
          <w:sz w:val="24"/>
          <w:szCs w:val="24"/>
        </w:rPr>
        <w:t xml:space="preserve">Navigation</w:t>
      </w:r>
    </w:p>
    <w:p>
      <w:pPr>
        <w:pStyle w:val="ListParagraph"/>
        <w:numPr>
          <w:ilvl w:val="0"/>
          <w:numId w:val="2"/>
        </w:numPr>
        <w:spacing w:after="80" w:line="300"/>
      </w:pPr>
      <w:r>
        <w:rPr>
          <w:rFonts w:ascii="Calibri" w:cs="Calibri" w:eastAsia="Calibri" w:hAnsi="Calibri"/>
          <w:b/>
          <w:bCs/>
          <w:i w:val="false"/>
          <w:iCs w:val="false"/>
          <w:color w:val="222222"/>
          <w:sz w:val="22"/>
          <w:szCs w:val="22"/>
        </w:rPr>
        <w:t xml:space="preserve">Bottom tab bar: </w:t>
      </w:r>
      <w:r>
        <w:rPr>
          <w:rFonts w:ascii="Calibri" w:cs="Calibri" w:eastAsia="Calibri" w:hAnsi="Calibri"/>
          <w:b w:val="false"/>
          <w:bCs w:val="false"/>
          <w:i w:val="false"/>
          <w:iCs w:val="false"/>
          <w:color w:val="222222"/>
          <w:sz w:val="22"/>
          <w:szCs w:val="22"/>
        </w:rPr>
        <w:t xml:space="preserve">5 tabs max — Home, Bookings, Search, Messages, Profile. 64px height. Active tab: deep teal icon + label. Inactive: Slate.</w:t>
      </w:r>
    </w:p>
    <w:p>
      <w:pPr>
        <w:pStyle w:val="ListParagraph"/>
        <w:numPr>
          <w:ilvl w:val="0"/>
          <w:numId w:val="2"/>
        </w:numPr>
        <w:spacing w:after="80" w:line="300"/>
      </w:pPr>
      <w:r>
        <w:rPr>
          <w:rFonts w:ascii="Calibri" w:cs="Calibri" w:eastAsia="Calibri" w:hAnsi="Calibri"/>
          <w:b/>
          <w:bCs/>
          <w:i w:val="false"/>
          <w:iCs w:val="false"/>
          <w:color w:val="222222"/>
          <w:sz w:val="22"/>
          <w:szCs w:val="22"/>
        </w:rPr>
        <w:t xml:space="preserve">Top bar: </w:t>
      </w:r>
      <w:r>
        <w:rPr>
          <w:rFonts w:ascii="Calibri" w:cs="Calibri" w:eastAsia="Calibri" w:hAnsi="Calibri"/>
          <w:b w:val="false"/>
          <w:bCs w:val="false"/>
          <w:i w:val="false"/>
          <w:iCs w:val="false"/>
          <w:color w:val="222222"/>
          <w:sz w:val="22"/>
          <w:szCs w:val="22"/>
        </w:rPr>
        <w:t xml:space="preserve">56px height. Title centered (heading-md), back arrow left, optional action right. Background: Canvas (not white), no shadow.</w:t>
      </w:r>
    </w:p>
    <w:p>
      <w:pPr>
        <w:pStyle w:val="Heading3"/>
        <w:spacing w:after="100" w:before="200"/>
      </w:pPr>
      <w:r>
        <w:rPr>
          <w:rFonts w:ascii="Calibri" w:cs="Calibri" w:eastAsia="Calibri" w:hAnsi="Calibri"/>
          <w:b/>
          <w:bCs/>
          <w:color w:val="C5283D"/>
          <w:sz w:val="24"/>
          <w:szCs w:val="24"/>
        </w:rPr>
        <w:t xml:space="preserve">Status badges</w:t>
      </w:r>
    </w:p>
    <w:p>
      <w:pPr>
        <w:pStyle w:val="ListParagraph"/>
        <w:numPr>
          <w:ilvl w:val="0"/>
          <w:numId w:val="2"/>
        </w:numPr>
        <w:spacing w:after="80" w:line="300"/>
      </w:pPr>
      <w:r>
        <w:rPr>
          <w:rFonts w:ascii="Calibri" w:cs="Calibri" w:eastAsia="Calibri" w:hAnsi="Calibri"/>
          <w:b/>
          <w:bCs/>
          <w:i w:val="false"/>
          <w:iCs w:val="false"/>
          <w:color w:val="222222"/>
          <w:sz w:val="22"/>
          <w:szCs w:val="22"/>
        </w:rPr>
        <w:t xml:space="preserve">Verified pro: </w:t>
      </w:r>
      <w:r>
        <w:rPr>
          <w:rFonts w:ascii="Calibri" w:cs="Calibri" w:eastAsia="Calibri" w:hAnsi="Calibri"/>
          <w:b w:val="false"/>
          <w:bCs w:val="false"/>
          <w:i w:val="false"/>
          <w:iCs w:val="false"/>
          <w:color w:val="222222"/>
          <w:sz w:val="22"/>
          <w:szCs w:val="22"/>
        </w:rPr>
        <w:t xml:space="preserve">Small Success-colored shield icon next to name. Earned only after vetting — never given automatically.</w:t>
      </w:r>
    </w:p>
    <w:p>
      <w:pPr>
        <w:pStyle w:val="ListParagraph"/>
        <w:numPr>
          <w:ilvl w:val="0"/>
          <w:numId w:val="2"/>
        </w:numPr>
        <w:spacing w:after="80" w:line="300"/>
      </w:pPr>
      <w:r>
        <w:rPr>
          <w:rFonts w:ascii="Calibri" w:cs="Calibri" w:eastAsia="Calibri" w:hAnsi="Calibri"/>
          <w:b/>
          <w:bCs/>
          <w:i w:val="false"/>
          <w:iCs w:val="false"/>
          <w:color w:val="222222"/>
          <w:sz w:val="22"/>
          <w:szCs w:val="22"/>
        </w:rPr>
        <w:t xml:space="preserve">Booking states: </w:t>
      </w:r>
      <w:r>
        <w:rPr>
          <w:rFonts w:ascii="Calibri" w:cs="Calibri" w:eastAsia="Calibri" w:hAnsi="Calibri"/>
          <w:b w:val="false"/>
          <w:bCs w:val="false"/>
          <w:i w:val="false"/>
          <w:iCs w:val="false"/>
          <w:color w:val="222222"/>
          <w:sz w:val="22"/>
          <w:szCs w:val="22"/>
        </w:rPr>
        <w:t xml:space="preserve">Pill-shaped (16px radius), semantic color, micro text uppercase: PENDING, CONFIRMED, IN PROGRESS, COMPLETED, CANCELLED.</w:t>
      </w:r>
    </w:p>
    <w:p>
      <w:pPr>
        <w:pStyle w:val="Heading2"/>
        <w:spacing w:after="140" w:before="280"/>
      </w:pPr>
      <w:r>
        <w:rPr>
          <w:rFonts w:ascii="Calibri" w:cs="Calibri" w:eastAsia="Calibri" w:hAnsi="Calibri"/>
          <w:b/>
          <w:bCs/>
          <w:color w:val="1B4965"/>
          <w:sz w:val="28"/>
          <w:szCs w:val="28"/>
        </w:rPr>
        <w:t xml:space="preserve">1.6 Iconography &amp; illustration</w:t>
      </w:r>
    </w:p>
    <w:p>
      <w:pPr>
        <w:spacing w:after="120" w:before="0" w:line="300"/>
        <w:jc w:val="left"/>
      </w:pPr>
      <w:r>
        <w:rPr>
          <w:rFonts w:ascii="Calibri" w:cs="Calibri" w:eastAsia="Calibri" w:hAnsi="Calibri"/>
          <w:b w:val="false"/>
          <w:bCs w:val="false"/>
          <w:i w:val="false"/>
          <w:iCs w:val="false"/>
          <w:color w:val="222222"/>
          <w:sz w:val="22"/>
          <w:szCs w:val="22"/>
        </w:rPr>
        <w:t xml:space="preserve">Icons: Phosphor Icons (free, characterful, 6 weights). Use the Regular weight by default, Bold for active states. 24×24px standard. Avoid Material Icons (too generic) and emoji (too casual).</w:t>
      </w:r>
    </w:p>
    <w:p>
      <w:pPr>
        <w:spacing w:after="120" w:before="0" w:line="300"/>
        <w:jc w:val="left"/>
      </w:pPr>
      <w:r>
        <w:rPr>
          <w:rFonts w:ascii="Calibri" w:cs="Calibri" w:eastAsia="Calibri" w:hAnsi="Calibri"/>
          <w:b w:val="false"/>
          <w:bCs w:val="false"/>
          <w:i w:val="false"/>
          <w:iCs w:val="false"/>
          <w:color w:val="222222"/>
          <w:sz w:val="22"/>
          <w:szCs w:val="22"/>
        </w:rPr>
        <w:t xml:space="preserve">Service category icons must be custom-drawn — NOT stock. The home grid is the user's first impression, and stock icons make any app feel cheap. Brief: simple 2-color line illustrations, deep teal + Sidi Bou blue, geometric, slight zellige geometric undertone (octagon-friendly compositions). Examples: a stylized broom for cleaning, a wrench at a 45° angle for plumbing, a kettlebell for fitness.</w:t>
      </w:r>
    </w:p>
    <w:p>
      <w:pPr>
        <w:spacing w:after="120" w:before="0" w:line="300"/>
        <w:jc w:val="left"/>
      </w:pPr>
      <w:r>
        <w:rPr>
          <w:rFonts w:ascii="Calibri" w:cs="Calibri" w:eastAsia="Calibri" w:hAnsi="Calibri"/>
          <w:b w:val="false"/>
          <w:bCs w:val="false"/>
          <w:i w:val="false"/>
          <w:iCs w:val="false"/>
          <w:color w:val="222222"/>
          <w:sz w:val="22"/>
          <w:szCs w:val="22"/>
        </w:rPr>
        <w:t xml:space="preserve">Hero illustrations (onboarding, empty states): one consistent illustration style. Friendly people in Tunisian streets and homes — diverse but unmistakably Tunisian. Vector, flat, 3-color max. Commission a local illustrator — this is the one design line item worth real money. Budget: 800–1,500 TND for a starter set of 8 illustrations.</w:t>
      </w:r>
    </w:p>
    <w:p>
      <w:pPr>
        <w:pStyle w:val="Heading2"/>
        <w:spacing w:after="140" w:before="280"/>
      </w:pPr>
      <w:r>
        <w:rPr>
          <w:rFonts w:ascii="Calibri" w:cs="Calibri" w:eastAsia="Calibri" w:hAnsi="Calibri"/>
          <w:b/>
          <w:bCs/>
          <w:color w:val="1B4965"/>
          <w:sz w:val="28"/>
          <w:szCs w:val="28"/>
        </w:rPr>
        <w:t xml:space="preserve">1.7 Motion &amp; feedback</w:t>
      </w:r>
    </w:p>
    <w:p>
      <w:pPr>
        <w:pStyle w:val="ListParagraph"/>
        <w:numPr>
          <w:ilvl w:val="0"/>
          <w:numId w:val="2"/>
        </w:numPr>
        <w:spacing w:after="80" w:line="300"/>
      </w:pPr>
      <w:r>
        <w:rPr>
          <w:rFonts w:ascii="Calibri" w:cs="Calibri" w:eastAsia="Calibri" w:hAnsi="Calibri"/>
          <w:b/>
          <w:bCs/>
          <w:i w:val="false"/>
          <w:iCs w:val="false"/>
          <w:color w:val="222222"/>
          <w:sz w:val="22"/>
          <w:szCs w:val="22"/>
        </w:rPr>
        <w:t xml:space="preserve">Page transitions: </w:t>
      </w:r>
      <w:r>
        <w:rPr>
          <w:rFonts w:ascii="Calibri" w:cs="Calibri" w:eastAsia="Calibri" w:hAnsi="Calibri"/>
          <w:b w:val="false"/>
          <w:bCs w:val="false"/>
          <w:i w:val="false"/>
          <w:iCs w:val="false"/>
          <w:color w:val="222222"/>
          <w:sz w:val="22"/>
          <w:szCs w:val="22"/>
        </w:rPr>
        <w:t xml:space="preserve">200ms ease-out slide for forward navigation, 150ms for back.</w:t>
      </w:r>
    </w:p>
    <w:p>
      <w:pPr>
        <w:pStyle w:val="ListParagraph"/>
        <w:numPr>
          <w:ilvl w:val="0"/>
          <w:numId w:val="2"/>
        </w:numPr>
        <w:spacing w:after="80" w:line="300"/>
      </w:pPr>
      <w:r>
        <w:rPr>
          <w:rFonts w:ascii="Calibri" w:cs="Calibri" w:eastAsia="Calibri" w:hAnsi="Calibri"/>
          <w:b/>
          <w:bCs/>
          <w:i w:val="false"/>
          <w:iCs w:val="false"/>
          <w:color w:val="222222"/>
          <w:sz w:val="22"/>
          <w:szCs w:val="22"/>
        </w:rPr>
        <w:t xml:space="preserve">Button press: </w:t>
      </w:r>
      <w:r>
        <w:rPr>
          <w:rFonts w:ascii="Calibri" w:cs="Calibri" w:eastAsia="Calibri" w:hAnsi="Calibri"/>
          <w:b w:val="false"/>
          <w:bCs w:val="false"/>
          <w:i w:val="false"/>
          <w:iCs w:val="false"/>
          <w:color w:val="222222"/>
          <w:sz w:val="22"/>
          <w:szCs w:val="22"/>
        </w:rPr>
        <w:t xml:space="preserve">Scale to 0.98, 80ms. Subtle, not bouncy.</w:t>
      </w:r>
    </w:p>
    <w:p>
      <w:pPr>
        <w:pStyle w:val="ListParagraph"/>
        <w:numPr>
          <w:ilvl w:val="0"/>
          <w:numId w:val="2"/>
        </w:numPr>
        <w:spacing w:after="80" w:line="300"/>
      </w:pPr>
      <w:r>
        <w:rPr>
          <w:rFonts w:ascii="Calibri" w:cs="Calibri" w:eastAsia="Calibri" w:hAnsi="Calibri"/>
          <w:b/>
          <w:bCs/>
          <w:i w:val="false"/>
          <w:iCs w:val="false"/>
          <w:color w:val="222222"/>
          <w:sz w:val="22"/>
          <w:szCs w:val="22"/>
        </w:rPr>
        <w:t xml:space="preserve">Loading: </w:t>
      </w:r>
      <w:r>
        <w:rPr>
          <w:rFonts w:ascii="Calibri" w:cs="Calibri" w:eastAsia="Calibri" w:hAnsi="Calibri"/>
          <w:b w:val="false"/>
          <w:bCs w:val="false"/>
          <w:i w:val="false"/>
          <w:iCs w:val="false"/>
          <w:color w:val="222222"/>
          <w:sz w:val="22"/>
          <w:szCs w:val="22"/>
        </w:rPr>
        <w:t xml:space="preserve">Skeleton screens — never spinners. Spinners imply 'we don't know how long this takes,' which kills trust.</w:t>
      </w:r>
    </w:p>
    <w:p>
      <w:pPr>
        <w:pStyle w:val="ListParagraph"/>
        <w:numPr>
          <w:ilvl w:val="0"/>
          <w:numId w:val="2"/>
        </w:numPr>
        <w:spacing w:after="80" w:line="300"/>
      </w:pPr>
      <w:r>
        <w:rPr>
          <w:rFonts w:ascii="Calibri" w:cs="Calibri" w:eastAsia="Calibri" w:hAnsi="Calibri"/>
          <w:b/>
          <w:bCs/>
          <w:i w:val="false"/>
          <w:iCs w:val="false"/>
          <w:color w:val="222222"/>
          <w:sz w:val="22"/>
          <w:szCs w:val="22"/>
        </w:rPr>
        <w:t xml:space="preserve">Success states: </w:t>
      </w:r>
      <w:r>
        <w:rPr>
          <w:rFonts w:ascii="Calibri" w:cs="Calibri" w:eastAsia="Calibri" w:hAnsi="Calibri"/>
          <w:b w:val="false"/>
          <w:bCs w:val="false"/>
          <w:i w:val="false"/>
          <w:iCs w:val="false"/>
          <w:color w:val="222222"/>
          <w:sz w:val="22"/>
          <w:szCs w:val="22"/>
        </w:rPr>
        <w:t xml:space="preserve">When a booking is confirmed, a single high-impact moment: checkmark scales in (300ms), brief haptic (medium impact), then auto-advance. No confetti — confetti is generic.</w:t>
      </w:r>
    </w:p>
    <w:p>
      <w:pPr>
        <w:pStyle w:val="ListParagraph"/>
        <w:numPr>
          <w:ilvl w:val="0"/>
          <w:numId w:val="2"/>
        </w:numPr>
        <w:spacing w:after="80" w:line="300"/>
      </w:pPr>
      <w:r>
        <w:rPr>
          <w:rFonts w:ascii="Calibri" w:cs="Calibri" w:eastAsia="Calibri" w:hAnsi="Calibri"/>
          <w:b/>
          <w:bCs/>
          <w:i w:val="false"/>
          <w:iCs w:val="false"/>
          <w:color w:val="222222"/>
          <w:sz w:val="22"/>
          <w:szCs w:val="22"/>
        </w:rPr>
        <w:t xml:space="preserve">Sheet presentations: </w:t>
      </w:r>
      <w:r>
        <w:rPr>
          <w:rFonts w:ascii="Calibri" w:cs="Calibri" w:eastAsia="Calibri" w:hAnsi="Calibri"/>
          <w:b w:val="false"/>
          <w:bCs w:val="false"/>
          <w:i w:val="false"/>
          <w:iCs w:val="false"/>
          <w:color w:val="222222"/>
          <w:sz w:val="22"/>
          <w:szCs w:val="22"/>
        </w:rPr>
        <w:t xml:space="preserve">Slide up from bottom with a small overshoot (cubic bezier 0.34, 1.56, 0.64, 1), 280ms.</w:t>
      </w:r>
    </w:p>
    <w:p>
      <w:pPr>
        <w:pStyle w:val="Heading2"/>
        <w:spacing w:after="140" w:before="280"/>
      </w:pPr>
      <w:r>
        <w:rPr>
          <w:rFonts w:ascii="Calibri" w:cs="Calibri" w:eastAsia="Calibri" w:hAnsi="Calibri"/>
          <w:b/>
          <w:bCs/>
          <w:color w:val="1B4965"/>
          <w:sz w:val="28"/>
          <w:szCs w:val="28"/>
        </w:rPr>
        <w:t xml:space="preserve">1.8 Voice &amp; tone</w:t>
      </w:r>
    </w:p>
    <w:p>
      <w:pPr>
        <w:spacing w:after="120" w:before="0" w:line="300"/>
        <w:jc w:val="left"/>
      </w:pPr>
      <w:r>
        <w:rPr>
          <w:rFonts w:ascii="Calibri" w:cs="Calibri" w:eastAsia="Calibri" w:hAnsi="Calibri"/>
          <w:b w:val="false"/>
          <w:bCs w:val="false"/>
          <w:i w:val="false"/>
          <w:iCs w:val="false"/>
          <w:color w:val="222222"/>
          <w:sz w:val="22"/>
          <w:szCs w:val="22"/>
        </w:rPr>
        <w:t xml:space="preserve">Three principles for every string in the app:</w:t>
      </w:r>
    </w:p>
    <w:p>
      <w:pPr>
        <w:pStyle w:val="ListParagraph"/>
        <w:numPr>
          <w:ilvl w:val="0"/>
          <w:numId w:val="2"/>
        </w:numPr>
        <w:spacing w:after="80" w:line="300"/>
      </w:pPr>
      <w:r>
        <w:rPr>
          <w:rFonts w:ascii="Calibri" w:cs="Calibri" w:eastAsia="Calibri" w:hAnsi="Calibri"/>
          <w:b/>
          <w:bCs/>
          <w:i w:val="false"/>
          <w:iCs w:val="false"/>
          <w:color w:val="222222"/>
          <w:sz w:val="22"/>
          <w:szCs w:val="22"/>
        </w:rPr>
        <w:t xml:space="preserve">Specific over vague. </w:t>
      </w:r>
      <w:r>
        <w:rPr>
          <w:rFonts w:ascii="Calibri" w:cs="Calibri" w:eastAsia="Calibri" w:hAnsi="Calibri"/>
          <w:b w:val="false"/>
          <w:bCs w:val="false"/>
          <w:i w:val="false"/>
          <w:iCs w:val="false"/>
          <w:color w:val="222222"/>
          <w:sz w:val="22"/>
          <w:szCs w:val="22"/>
        </w:rPr>
        <w:t xml:space="preserve">Not 'Booking confirmed!' but 'Your cleaning with Mohamed is set for Saturday at 9 AM.'</w:t>
      </w:r>
    </w:p>
    <w:p>
      <w:pPr>
        <w:pStyle w:val="ListParagraph"/>
        <w:numPr>
          <w:ilvl w:val="0"/>
          <w:numId w:val="2"/>
        </w:numPr>
        <w:spacing w:after="80" w:line="300"/>
      </w:pPr>
      <w:r>
        <w:rPr>
          <w:rFonts w:ascii="Calibri" w:cs="Calibri" w:eastAsia="Calibri" w:hAnsi="Calibri"/>
          <w:b/>
          <w:bCs/>
          <w:i w:val="false"/>
          <w:iCs w:val="false"/>
          <w:color w:val="222222"/>
          <w:sz w:val="22"/>
          <w:szCs w:val="22"/>
        </w:rPr>
        <w:t xml:space="preserve">Calm over exclaimed. </w:t>
      </w:r>
      <w:r>
        <w:rPr>
          <w:rFonts w:ascii="Calibri" w:cs="Calibri" w:eastAsia="Calibri" w:hAnsi="Calibri"/>
          <w:b w:val="false"/>
          <w:bCs w:val="false"/>
          <w:i w:val="false"/>
          <w:iCs w:val="false"/>
          <w:color w:val="222222"/>
          <w:sz w:val="22"/>
          <w:szCs w:val="22"/>
        </w:rPr>
        <w:t xml:space="preserve">No exclamation marks except in genuine celebration. Never 'Welcome!!!' — always 'Welcome.'</w:t>
      </w:r>
    </w:p>
    <w:p>
      <w:pPr>
        <w:pStyle w:val="ListParagraph"/>
        <w:numPr>
          <w:ilvl w:val="0"/>
          <w:numId w:val="2"/>
        </w:numPr>
        <w:spacing w:after="80" w:line="300"/>
      </w:pPr>
      <w:r>
        <w:rPr>
          <w:rFonts w:ascii="Calibri" w:cs="Calibri" w:eastAsia="Calibri" w:hAnsi="Calibri"/>
          <w:b/>
          <w:bCs/>
          <w:i w:val="false"/>
          <w:iCs w:val="false"/>
          <w:color w:val="222222"/>
          <w:sz w:val="22"/>
          <w:szCs w:val="22"/>
        </w:rPr>
        <w:t xml:space="preserve">Bilingual by default. </w:t>
      </w:r>
      <w:r>
        <w:rPr>
          <w:rFonts w:ascii="Calibri" w:cs="Calibri" w:eastAsia="Calibri" w:hAnsi="Calibri"/>
          <w:b w:val="false"/>
          <w:bCs w:val="false"/>
          <w:i w:val="false"/>
          <w:iCs w:val="false"/>
          <w:color w:val="222222"/>
          <w:sz w:val="22"/>
          <w:szCs w:val="22"/>
        </w:rPr>
        <w:t xml:space="preserve">Every string written in French AND Arabic. No English in the user-facing app, ever, except the brand mark itself (do.tn).</w:t>
      </w:r>
    </w:p>
    <w:p>
      <w:pPr>
        <w:spacing w:after="120" w:before="0" w:line="300"/>
        <w:jc w:val="left"/>
      </w:pPr>
      <w:r>
        <w:rPr>
          <w:rFonts w:ascii="Calibri" w:cs="Calibri" w:eastAsia="Calibri" w:hAnsi="Calibri"/>
          <w:b w:val="false"/>
          <w:bCs w:val="false"/>
          <w:i w:val="false"/>
          <w:iCs w:val="false"/>
          <w:color w:val="222222"/>
          <w:sz w:val="22"/>
          <w:szCs w:val="22"/>
        </w:rPr>
        <w:t xml:space="preserve">Voice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B4965"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Wrong (generic)</w:t>
            </w:r>
          </w:p>
        </w:tc>
        <w:tc>
          <w:tcPr>
            <w:tcW w:type="dxa" w:w="4680"/>
            <w:tcBorders>
              <w:top w:val="single" w:color="CCCCCC" w:sz="4"/>
              <w:left w:val="single" w:color="CCCCCC" w:sz="4"/>
              <w:bottom w:val="single" w:color="CCCCCC" w:sz="4"/>
              <w:right w:val="single" w:color="CCCCCC" w:sz="4"/>
            </w:tcBorders>
            <w:shd w:fill="1B4965"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Right (do.tn)</w:t>
            </w:r>
          </w:p>
        </w:tc>
      </w:tr>
      <w:tr>
        <w:tc>
          <w:tcPr>
            <w:tcW w:type="dxa" w:w="4680"/>
            <w:tcBorders>
              <w:top w:val="single" w:color="CCCCCC" w:sz="4"/>
              <w:left w:val="single" w:color="CCCCCC" w:sz="4"/>
              <w:bottom w:val="single" w:color="CCCCCC" w:sz="4"/>
              <w:right w:val="single" w:color="CCCCCC" w:sz="4"/>
            </w:tcBorders>
            <w:shd w:fill="F2F6F8" w:val="clear"/>
            <w:tcMar>
              <w:top w:type="dxa" w:w="100"/>
              <w:left w:type="dxa" w:w="140"/>
              <w:bottom w:type="dxa" w:w="100"/>
              <w:right w:type="dxa" w:w="140"/>
            </w:tcMar>
          </w:tcPr>
          <w:p>
            <w:pPr>
              <w:jc w:val="left"/>
            </w:pPr>
            <w:r>
              <w:rPr>
                <w:rFonts w:ascii="Calibri" w:cs="Calibri" w:eastAsia="Calibri" w:hAnsi="Calibri"/>
                <w:b w:val="false"/>
                <w:bCs w:val="false"/>
                <w:color w:val="222222"/>
                <w:sz w:val="20"/>
                <w:szCs w:val="20"/>
              </w:rPr>
              <w:t xml:space="preserve">Welcome to do.tn!</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222222"/>
                <w:sz w:val="20"/>
                <w:szCs w:val="20"/>
              </w:rPr>
              <w:t xml:space="preserve">Bonjour. Qu'est-ce qu'on règle aujourd'hui ?</w:t>
            </w:r>
          </w:p>
        </w:tc>
      </w:tr>
      <w:tr>
        <w:tc>
          <w:tcPr>
            <w:tcW w:type="dxa" w:w="4680"/>
            <w:tcBorders>
              <w:top w:val="single" w:color="CCCCCC" w:sz="4"/>
              <w:left w:val="single" w:color="CCCCCC" w:sz="4"/>
              <w:bottom w:val="single" w:color="CCCCCC" w:sz="4"/>
              <w:right w:val="single" w:color="CCCCCC" w:sz="4"/>
            </w:tcBorders>
            <w:shd w:fill="F2F6F8" w:val="clear"/>
            <w:tcMar>
              <w:top w:type="dxa" w:w="100"/>
              <w:left w:type="dxa" w:w="140"/>
              <w:bottom w:type="dxa" w:w="100"/>
              <w:right w:type="dxa" w:w="140"/>
            </w:tcMar>
          </w:tcPr>
          <w:p>
            <w:pPr>
              <w:jc w:val="left"/>
            </w:pPr>
            <w:r>
              <w:rPr>
                <w:rFonts w:ascii="Calibri" w:cs="Calibri" w:eastAsia="Calibri" w:hAnsi="Calibri"/>
                <w:b w:val="false"/>
                <w:bCs w:val="false"/>
                <w:color w:val="222222"/>
                <w:sz w:val="20"/>
                <w:szCs w:val="20"/>
              </w:rPr>
              <w:t xml:space="preserve">No results found.</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222222"/>
                <w:sz w:val="20"/>
                <w:szCs w:val="20"/>
              </w:rPr>
              <w:t xml:space="preserve">Personne de libre tout de suite. On t'envoie un signal dès qu'un pro est dispo ?</w:t>
            </w:r>
          </w:p>
        </w:tc>
      </w:tr>
      <w:tr>
        <w:tc>
          <w:tcPr>
            <w:tcW w:type="dxa" w:w="4680"/>
            <w:tcBorders>
              <w:top w:val="single" w:color="CCCCCC" w:sz="4"/>
              <w:left w:val="single" w:color="CCCCCC" w:sz="4"/>
              <w:bottom w:val="single" w:color="CCCCCC" w:sz="4"/>
              <w:right w:val="single" w:color="CCCCCC" w:sz="4"/>
            </w:tcBorders>
            <w:shd w:fill="F2F6F8" w:val="clear"/>
            <w:tcMar>
              <w:top w:type="dxa" w:w="100"/>
              <w:left w:type="dxa" w:w="140"/>
              <w:bottom w:type="dxa" w:w="100"/>
              <w:right w:type="dxa" w:w="140"/>
            </w:tcMar>
          </w:tcPr>
          <w:p>
            <w:pPr>
              <w:jc w:val="left"/>
            </w:pPr>
            <w:r>
              <w:rPr>
                <w:rFonts w:ascii="Calibri" w:cs="Calibri" w:eastAsia="Calibri" w:hAnsi="Calibri"/>
                <w:b w:val="false"/>
                <w:bCs w:val="false"/>
                <w:color w:val="222222"/>
                <w:sz w:val="20"/>
                <w:szCs w:val="20"/>
              </w:rPr>
              <w:t xml:space="preserve">Booking confirmed!</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222222"/>
                <w:sz w:val="20"/>
                <w:szCs w:val="20"/>
              </w:rPr>
              <w:t xml:space="preserve">C'est calé. Mohamed sera chez toi samedi à 9h.</w:t>
            </w:r>
          </w:p>
        </w:tc>
      </w:tr>
      <w:tr>
        <w:tc>
          <w:tcPr>
            <w:tcW w:type="dxa" w:w="4680"/>
            <w:tcBorders>
              <w:top w:val="single" w:color="CCCCCC" w:sz="4"/>
              <w:left w:val="single" w:color="CCCCCC" w:sz="4"/>
              <w:bottom w:val="single" w:color="CCCCCC" w:sz="4"/>
              <w:right w:val="single" w:color="CCCCCC" w:sz="4"/>
            </w:tcBorders>
            <w:shd w:fill="F2F6F8" w:val="clear"/>
            <w:tcMar>
              <w:top w:type="dxa" w:w="100"/>
              <w:left w:type="dxa" w:w="140"/>
              <w:bottom w:type="dxa" w:w="100"/>
              <w:right w:type="dxa" w:w="140"/>
            </w:tcMar>
          </w:tcPr>
          <w:p>
            <w:pPr>
              <w:jc w:val="left"/>
            </w:pPr>
            <w:r>
              <w:rPr>
                <w:rFonts w:ascii="Calibri" w:cs="Calibri" w:eastAsia="Calibri" w:hAnsi="Calibri"/>
                <w:b w:val="false"/>
                <w:bCs w:val="false"/>
                <w:color w:val="222222"/>
                <w:sz w:val="20"/>
                <w:szCs w:val="20"/>
              </w:rPr>
              <w:t xml:space="preserve">Payment failed. Please try again.</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222222"/>
                <w:sz w:val="20"/>
                <w:szCs w:val="20"/>
              </w:rPr>
              <w:t xml:space="preserve">Le paiement n'est pas passé. On réessaye ?</w:t>
            </w:r>
          </w:p>
        </w:tc>
      </w:tr>
    </w:tbl>
    <w:p>
      <w:pPr>
        <w:pStyle w:val="Heading2"/>
        <w:spacing w:after="140" w:before="280"/>
      </w:pPr>
      <w:r>
        <w:rPr>
          <w:rFonts w:ascii="Calibri" w:cs="Calibri" w:eastAsia="Calibri" w:hAnsi="Calibri"/>
          <w:b/>
          <w:bCs/>
          <w:color w:val="1B4965"/>
          <w:sz w:val="28"/>
          <w:szCs w:val="28"/>
        </w:rPr>
        <w:t xml:space="preserve">1.9 Anti-patterns (what we don't do)</w:t>
      </w:r>
    </w:p>
    <w:p>
      <w:pPr>
        <w:spacing w:after="120" w:before="0" w:line="300"/>
        <w:jc w:val="left"/>
      </w:pPr>
      <w:r>
        <w:rPr>
          <w:rFonts w:ascii="Calibri" w:cs="Calibri" w:eastAsia="Calibri" w:hAnsi="Calibri"/>
          <w:b w:val="false"/>
          <w:bCs w:val="false"/>
          <w:i w:val="false"/>
          <w:iCs w:val="false"/>
          <w:color w:val="222222"/>
          <w:sz w:val="22"/>
          <w:szCs w:val="22"/>
        </w:rPr>
        <w:t xml:space="preserve">Equally important to defining what we are: defining what we refuse to be.</w:t>
      </w:r>
    </w:p>
    <w:p>
      <w:pPr>
        <w:pStyle w:val="ListParagraph"/>
        <w:numPr>
          <w:ilvl w:val="0"/>
          <w:numId w:val="2"/>
        </w:numPr>
        <w:spacing w:after="80" w:line="300"/>
      </w:pPr>
      <w:r>
        <w:rPr>
          <w:rFonts w:ascii="Calibri" w:cs="Calibri" w:eastAsia="Calibri" w:hAnsi="Calibri"/>
          <w:b/>
          <w:bCs/>
          <w:i w:val="false"/>
          <w:iCs w:val="false"/>
          <w:color w:val="222222"/>
          <w:sz w:val="22"/>
          <w:szCs w:val="22"/>
        </w:rPr>
        <w:t xml:space="preserve">No purple gradients. </w:t>
      </w:r>
      <w:r>
        <w:rPr>
          <w:rFonts w:ascii="Calibri" w:cs="Calibri" w:eastAsia="Calibri" w:hAnsi="Calibri"/>
          <w:b w:val="false"/>
          <w:bCs w:val="false"/>
          <w:i w:val="false"/>
          <w:iCs w:val="false"/>
          <w:color w:val="222222"/>
          <w:sz w:val="22"/>
          <w:szCs w:val="22"/>
        </w:rPr>
        <w:t xml:space="preserve">The single most generic AI-design tell.</w:t>
      </w:r>
    </w:p>
    <w:p>
      <w:pPr>
        <w:pStyle w:val="ListParagraph"/>
        <w:numPr>
          <w:ilvl w:val="0"/>
          <w:numId w:val="2"/>
        </w:numPr>
        <w:spacing w:after="80" w:line="300"/>
      </w:pPr>
      <w:r>
        <w:rPr>
          <w:rFonts w:ascii="Calibri" w:cs="Calibri" w:eastAsia="Calibri" w:hAnsi="Calibri"/>
          <w:b/>
          <w:bCs/>
          <w:i w:val="false"/>
          <w:iCs w:val="false"/>
          <w:color w:val="222222"/>
          <w:sz w:val="22"/>
          <w:szCs w:val="22"/>
        </w:rPr>
        <w:t xml:space="preserve">No glassmorphism. </w:t>
      </w:r>
      <w:r>
        <w:rPr>
          <w:rFonts w:ascii="Calibri" w:cs="Calibri" w:eastAsia="Calibri" w:hAnsi="Calibri"/>
          <w:b w:val="false"/>
          <w:bCs w:val="false"/>
          <w:i w:val="false"/>
          <w:iCs w:val="false"/>
          <w:color w:val="222222"/>
          <w:sz w:val="22"/>
          <w:szCs w:val="22"/>
        </w:rPr>
        <w:t xml:space="preserve">Frosted blur over photos was 2021's mistake.</w:t>
      </w:r>
    </w:p>
    <w:p>
      <w:pPr>
        <w:pStyle w:val="ListParagraph"/>
        <w:numPr>
          <w:ilvl w:val="0"/>
          <w:numId w:val="2"/>
        </w:numPr>
        <w:spacing w:after="80" w:line="300"/>
      </w:pPr>
      <w:r>
        <w:rPr>
          <w:rFonts w:ascii="Calibri" w:cs="Calibri" w:eastAsia="Calibri" w:hAnsi="Calibri"/>
          <w:b/>
          <w:bCs/>
          <w:i w:val="false"/>
          <w:iCs w:val="false"/>
          <w:color w:val="222222"/>
          <w:sz w:val="22"/>
          <w:szCs w:val="22"/>
        </w:rPr>
        <w:t xml:space="preserve">No camels, oases, or palm-tree clichés. </w:t>
      </w:r>
      <w:r>
        <w:rPr>
          <w:rFonts w:ascii="Calibri" w:cs="Calibri" w:eastAsia="Calibri" w:hAnsi="Calibri"/>
          <w:b w:val="false"/>
          <w:bCs w:val="false"/>
          <w:i w:val="false"/>
          <w:iCs w:val="false"/>
          <w:color w:val="222222"/>
          <w:sz w:val="22"/>
          <w:szCs w:val="22"/>
        </w:rPr>
        <w:t xml:space="preserve">We are urban, modern Tunisia.</w:t>
      </w:r>
    </w:p>
    <w:p>
      <w:pPr>
        <w:pStyle w:val="ListParagraph"/>
        <w:numPr>
          <w:ilvl w:val="0"/>
          <w:numId w:val="2"/>
        </w:numPr>
        <w:spacing w:after="80" w:line="300"/>
      </w:pPr>
      <w:r>
        <w:rPr>
          <w:rFonts w:ascii="Calibri" w:cs="Calibri" w:eastAsia="Calibri" w:hAnsi="Calibri"/>
          <w:b/>
          <w:bCs/>
          <w:i w:val="false"/>
          <w:iCs w:val="false"/>
          <w:color w:val="222222"/>
          <w:sz w:val="22"/>
          <w:szCs w:val="22"/>
        </w:rPr>
        <w:t xml:space="preserve">No emoji as UI. </w:t>
      </w:r>
      <w:r>
        <w:rPr>
          <w:rFonts w:ascii="Calibri" w:cs="Calibri" w:eastAsia="Calibri" w:hAnsi="Calibri"/>
          <w:b w:val="false"/>
          <w:bCs w:val="false"/>
          <w:i w:val="false"/>
          <w:iCs w:val="false"/>
          <w:color w:val="222222"/>
          <w:sz w:val="22"/>
          <w:szCs w:val="22"/>
        </w:rPr>
        <w:t xml:space="preserve">Emoji can appear in user-generated content (chat, reviews) but never in our own UI labels.</w:t>
      </w:r>
    </w:p>
    <w:p>
      <w:pPr>
        <w:pStyle w:val="ListParagraph"/>
        <w:numPr>
          <w:ilvl w:val="0"/>
          <w:numId w:val="2"/>
        </w:numPr>
        <w:spacing w:after="80" w:line="300"/>
      </w:pPr>
      <w:r>
        <w:rPr>
          <w:rFonts w:ascii="Calibri" w:cs="Calibri" w:eastAsia="Calibri" w:hAnsi="Calibri"/>
          <w:b/>
          <w:bCs/>
          <w:i w:val="false"/>
          <w:iCs w:val="false"/>
          <w:color w:val="222222"/>
          <w:sz w:val="22"/>
          <w:szCs w:val="22"/>
        </w:rPr>
        <w:t xml:space="preserve">No skeuomorphic 'leather and stitching' from old-school iOS. </w:t>
      </w:r>
      <w:r>
        <w:rPr>
          <w:rFonts w:ascii="Calibri" w:cs="Calibri" w:eastAsia="Calibri" w:hAnsi="Calibri"/>
          <w:b w:val="false"/>
          <w:bCs w:val="false"/>
          <w:i w:val="false"/>
          <w:iCs w:val="false"/>
          <w:color w:val="222222"/>
          <w:sz w:val="22"/>
          <w:szCs w:val="22"/>
        </w:rPr>
        <w:t xml:space="preserve">Flat, modern, clean.</w:t>
      </w:r>
    </w:p>
    <w:p>
      <w:pPr>
        <w:pStyle w:val="ListParagraph"/>
        <w:numPr>
          <w:ilvl w:val="0"/>
          <w:numId w:val="2"/>
        </w:numPr>
        <w:spacing w:after="80" w:line="300"/>
      </w:pPr>
      <w:r>
        <w:rPr>
          <w:rFonts w:ascii="Calibri" w:cs="Calibri" w:eastAsia="Calibri" w:hAnsi="Calibri"/>
          <w:b/>
          <w:bCs/>
          <w:i w:val="false"/>
          <w:iCs w:val="false"/>
          <w:color w:val="222222"/>
          <w:sz w:val="22"/>
          <w:szCs w:val="22"/>
        </w:rPr>
        <w:t xml:space="preserve">No carousels on the home screen. </w:t>
      </w:r>
      <w:r>
        <w:rPr>
          <w:rFonts w:ascii="Calibri" w:cs="Calibri" w:eastAsia="Calibri" w:hAnsi="Calibri"/>
          <w:b w:val="false"/>
          <w:bCs w:val="false"/>
          <w:i w:val="false"/>
          <w:iCs w:val="false"/>
          <w:color w:val="222222"/>
          <w:sz w:val="22"/>
          <w:szCs w:val="22"/>
        </w:rPr>
        <w:t xml:space="preserve">Carousels hide content. Use a vertical scroll feed instead.</w:t>
      </w:r>
    </w:p>
    <w:p>
      <w:pPr>
        <w:pStyle w:val="ListParagraph"/>
        <w:numPr>
          <w:ilvl w:val="0"/>
          <w:numId w:val="2"/>
        </w:numPr>
        <w:spacing w:after="80" w:line="300"/>
      </w:pPr>
      <w:r>
        <w:rPr>
          <w:rFonts w:ascii="Calibri" w:cs="Calibri" w:eastAsia="Calibri" w:hAnsi="Calibri"/>
          <w:b/>
          <w:bCs/>
          <w:i w:val="false"/>
          <w:iCs w:val="false"/>
          <w:color w:val="222222"/>
          <w:sz w:val="22"/>
          <w:szCs w:val="22"/>
        </w:rPr>
        <w:t xml:space="preserve">No pop-up ads, no prompts to rate the app in the first session, no notification permission requests on launch. </w:t>
      </w:r>
      <w:r>
        <w:rPr>
          <w:rFonts w:ascii="Calibri" w:cs="Calibri" w:eastAsia="Calibri" w:hAnsi="Calibri"/>
          <w:b w:val="false"/>
          <w:bCs w:val="false"/>
          <w:i w:val="false"/>
          <w:iCs w:val="false"/>
          <w:color w:val="222222"/>
          <w:sz w:val="22"/>
          <w:szCs w:val="22"/>
        </w:rPr>
        <w:t xml:space="preserve">We earn permission by being useful.</w:t>
      </w:r>
    </w:p>
    <w:p>
      <w:pPr>
        <w:pBdr>
          <w:bottom w:val="single" w:color="1B4965" w:sz="6" w:space="1"/>
        </w:pBdr>
        <w:spacing w:after="200" w:before="200"/>
      </w:pPr>
      <w:r>
        <w:t xml:space="preserve"/>
      </w:r>
    </w:p>
    <w:p>
      <w:pPr>
        <w:pStyle w:val="Heading1"/>
        <w:spacing w:after="200" w:before="360"/>
      </w:pPr>
      <w:r>
        <w:rPr>
          <w:rFonts w:ascii="Calibri" w:cs="Calibri" w:eastAsia="Calibri" w:hAnsi="Calibri"/>
          <w:b/>
          <w:bCs/>
          <w:color w:val="1B4965"/>
          <w:sz w:val="36"/>
          <w:szCs w:val="36"/>
        </w:rPr>
        <w:t xml:space="preserve">PART 2 — The Wireframe Brief</w:t>
      </w:r>
    </w:p>
    <w:p>
      <w:pPr>
        <w:spacing w:after="120" w:before="0" w:line="300"/>
        <w:jc w:val="left"/>
      </w:pPr>
      <w:r>
        <w:rPr>
          <w:rFonts w:ascii="Calibri" w:cs="Calibri" w:eastAsia="Calibri" w:hAnsi="Calibri"/>
          <w:b w:val="false"/>
          <w:bCs w:val="false"/>
          <w:i w:val="false"/>
          <w:iCs w:val="false"/>
          <w:color w:val="222222"/>
          <w:sz w:val="22"/>
          <w:szCs w:val="22"/>
        </w:rPr>
        <w:t xml:space="preserve">This is the prompt to paste into Claude Design (claude.ai with the Design feature, or any AI design tool). It assumes Part 1 of this document is also pasted as context, or attached as a file.</w:t>
      </w:r>
    </w:p>
    <w:p>
      <w:pPr>
        <w:spacing w:after="120" w:before="0" w:line="300"/>
        <w:jc w:val="left"/>
      </w:pPr>
      <w:r>
        <w:rPr>
          <w:rFonts w:ascii="Calibri" w:cs="Calibri" w:eastAsia="Calibri" w:hAnsi="Calibri"/>
          <w:b w:val="false"/>
          <w:bCs w:val="false"/>
          <w:i w:val="false"/>
          <w:iCs w:val="false"/>
          <w:color w:val="222222"/>
          <w:sz w:val="22"/>
          <w:szCs w:val="22"/>
        </w:rPr>
        <w:t xml:space="preserve">Format: copy everything between the ▸ markers below into Claude Design. Each screen is described with goal, content, components used, and explicit references to design system tokens.</w:t>
      </w:r>
    </w:p>
    <w:p>
      <w:pPr>
        <w:pBdr>
          <w:bottom w:val="single" w:color="1B4965" w:sz="6" w:space="1"/>
        </w:pBdr>
        <w:spacing w:after="200" w:before="200"/>
      </w:pPr>
      <w:r>
        <w:t xml:space="preserve"/>
      </w:r>
    </w:p>
    <w:p>
      <w:pPr>
        <w:pStyle w:val="Heading2"/>
        <w:spacing w:after="140" w:before="280"/>
      </w:pPr>
      <w:r>
        <w:rPr>
          <w:rFonts w:ascii="Calibri" w:cs="Calibri" w:eastAsia="Calibri" w:hAnsi="Calibri"/>
          <w:b/>
          <w:bCs/>
          <w:color w:val="1B4965"/>
          <w:sz w:val="28"/>
          <w:szCs w:val="28"/>
        </w:rPr>
        <w:t xml:space="preserve">▸ START OF PROMPT FOR CLAUDE DESIGN</w:t>
      </w:r>
    </w:p>
    <w:p>
      <w:pPr>
        <w:spacing w:after="120" w:before="0" w:line="300"/>
        <w:jc w:val="left"/>
      </w:pPr>
      <w:r>
        <w:rPr>
          <w:rFonts w:ascii="Calibri" w:cs="Calibri" w:eastAsia="Calibri" w:hAnsi="Calibri"/>
          <w:b w:val="false"/>
          <w:bCs w:val="false"/>
          <w:i w:val="false"/>
          <w:iCs w:val="false"/>
          <w:color w:val="222222"/>
          <w:sz w:val="22"/>
          <w:szCs w:val="22"/>
        </w:rPr>
        <w:t xml:space="preserve"/>
      </w:r>
    </w:p>
    <w:p>
      <w:pPr>
        <w:spacing w:after="120" w:line="300"/>
        <w:jc w:val="left"/>
      </w:pPr>
      <w:r>
        <w:rPr>
          <w:rFonts w:ascii="Calibri" w:cs="Calibri" w:eastAsia="Calibri" w:hAnsi="Calibri"/>
          <w:b/>
          <w:bCs/>
          <w:i w:val="false"/>
          <w:iCs w:val="false"/>
          <w:color w:val="1B4965"/>
          <w:sz w:val="22"/>
          <w:szCs w:val="22"/>
        </w:rPr>
        <w:t xml:space="preserve">Context.</w:t>
      </w:r>
    </w:p>
    <w:p>
      <w:pPr>
        <w:spacing w:after="120" w:before="0" w:line="300"/>
        <w:jc w:val="left"/>
      </w:pPr>
      <w:r>
        <w:rPr>
          <w:rFonts w:ascii="Calibri" w:cs="Calibri" w:eastAsia="Calibri" w:hAnsi="Calibri"/>
          <w:b w:val="false"/>
          <w:bCs w:val="false"/>
          <w:i w:val="false"/>
          <w:iCs w:val="false"/>
          <w:color w:val="222222"/>
          <w:sz w:val="22"/>
          <w:szCs w:val="22"/>
        </w:rPr>
        <w:t xml:space="preserve">I'm building do.tn — a Tunisian super-app for everyday services-on-demand (handymen, fitness coaches, classes, events). Think Gojek for Tunisia. The full design system is attached/pasted in the previous document. Respect ALL its rules: colors, typography (General Sans + IBM Plex Sans, with Arabic counterparts Tajawal + IBM Plex Sans Arabic), spacing tokens (4-point grid), component specs, voice guidelines, anti-patterns.</w:t>
      </w:r>
    </w:p>
    <w:p>
      <w:pPr>
        <w:spacing w:after="120" w:before="0" w:line="300"/>
        <w:jc w:val="left"/>
      </w:pPr>
      <w:r>
        <w:rPr>
          <w:rFonts w:ascii="Calibri" w:cs="Calibri" w:eastAsia="Calibri" w:hAnsi="Calibri"/>
          <w:b w:val="false"/>
          <w:bCs w:val="false"/>
          <w:i w:val="false"/>
          <w:iCs w:val="false"/>
          <w:color w:val="222222"/>
          <w:sz w:val="22"/>
          <w:szCs w:val="22"/>
        </w:rPr>
        <w:t xml:space="preserve"/>
      </w:r>
    </w:p>
    <w:p>
      <w:pPr>
        <w:spacing w:after="120" w:line="300"/>
        <w:jc w:val="left"/>
      </w:pPr>
      <w:r>
        <w:rPr>
          <w:rFonts w:ascii="Calibri" w:cs="Calibri" w:eastAsia="Calibri" w:hAnsi="Calibri"/>
          <w:b/>
          <w:bCs/>
          <w:i w:val="false"/>
          <w:iCs w:val="false"/>
          <w:color w:val="1B4965"/>
          <w:sz w:val="22"/>
          <w:szCs w:val="22"/>
        </w:rPr>
        <w:t xml:space="preserve">Output requested.</w:t>
      </w:r>
    </w:p>
    <w:p>
      <w:pPr>
        <w:spacing w:after="120" w:before="0" w:line="300"/>
        <w:jc w:val="left"/>
      </w:pPr>
      <w:r>
        <w:rPr>
          <w:rFonts w:ascii="Calibri" w:cs="Calibri" w:eastAsia="Calibri" w:hAnsi="Calibri"/>
          <w:b w:val="false"/>
          <w:bCs w:val="false"/>
          <w:i w:val="false"/>
          <w:iCs w:val="false"/>
          <w:color w:val="222222"/>
          <w:sz w:val="22"/>
          <w:szCs w:val="22"/>
        </w:rPr>
        <w:t xml:space="preserve">Generate mobile wireframes (390×844px frames) for the screens listed below. For each screen, use real Tunisian-context content (FR + AR mixed where natural — never lorem ipsum, never English placeholders). Show realistic Tunisian first names (Mohamed, Salma, Rayen, Yosra, Ahmed, Sirine), Tunisian neighborhoods (La Marsa, Carthage, Ariana, Menzah, Berges du Lac), and prices in TND.</w:t>
      </w:r>
    </w:p>
    <w:p>
      <w:pPr>
        <w:spacing w:after="120" w:before="0" w:line="300"/>
        <w:jc w:val="left"/>
      </w:pPr>
      <w:r>
        <w:rPr>
          <w:rFonts w:ascii="Calibri" w:cs="Calibri" w:eastAsia="Calibri" w:hAnsi="Calibri"/>
          <w:b w:val="false"/>
          <w:bCs w:val="false"/>
          <w:i w:val="false"/>
          <w:iCs w:val="false"/>
          <w:color w:val="222222"/>
          <w:sz w:val="22"/>
          <w:szCs w:val="22"/>
        </w:rPr>
        <w:t xml:space="preserve">For each screen produce:</w:t>
      </w:r>
    </w:p>
    <w:p>
      <w:pPr>
        <w:pStyle w:val="ListParagraph"/>
        <w:numPr>
          <w:ilvl w:val="0"/>
          <w:numId w:val="2"/>
        </w:numPr>
        <w:spacing w:after="80" w:line="300"/>
      </w:pPr>
      <w:r>
        <w:rPr>
          <w:rFonts w:ascii="Calibri" w:cs="Calibri" w:eastAsia="Calibri" w:hAnsi="Calibri"/>
          <w:sz w:val="22"/>
          <w:szCs w:val="22"/>
        </w:rPr>
        <w:t xml:space="preserve">A clean wireframe (use the design system colors, NOT grayscale)</w:t>
      </w:r>
    </w:p>
    <w:p>
      <w:pPr>
        <w:pStyle w:val="ListParagraph"/>
        <w:numPr>
          <w:ilvl w:val="0"/>
          <w:numId w:val="2"/>
        </w:numPr>
        <w:spacing w:after="80" w:line="300"/>
      </w:pPr>
      <w:r>
        <w:rPr>
          <w:rFonts w:ascii="Calibri" w:cs="Calibri" w:eastAsia="Calibri" w:hAnsi="Calibri"/>
          <w:sz w:val="22"/>
          <w:szCs w:val="22"/>
        </w:rPr>
        <w:t xml:space="preserve">Tappable areas clearly indicated</w:t>
      </w:r>
    </w:p>
    <w:p>
      <w:pPr>
        <w:pStyle w:val="ListParagraph"/>
        <w:numPr>
          <w:ilvl w:val="0"/>
          <w:numId w:val="2"/>
        </w:numPr>
        <w:spacing w:after="80" w:line="300"/>
      </w:pPr>
      <w:r>
        <w:rPr>
          <w:rFonts w:ascii="Calibri" w:cs="Calibri" w:eastAsia="Calibri" w:hAnsi="Calibri"/>
          <w:sz w:val="22"/>
          <w:szCs w:val="22"/>
        </w:rPr>
        <w:t xml:space="preserve">Realistic content, not placeholders</w:t>
      </w:r>
    </w:p>
    <w:p>
      <w:pPr>
        <w:pStyle w:val="ListParagraph"/>
        <w:numPr>
          <w:ilvl w:val="0"/>
          <w:numId w:val="2"/>
        </w:numPr>
        <w:spacing w:after="80" w:line="300"/>
      </w:pPr>
      <w:r>
        <w:rPr>
          <w:rFonts w:ascii="Calibri" w:cs="Calibri" w:eastAsia="Calibri" w:hAnsi="Calibri"/>
          <w:sz w:val="22"/>
          <w:szCs w:val="22"/>
        </w:rPr>
        <w:t xml:space="preserve">A short note in caption text under the frame: what state is shown, what happens on key tap</w:t>
      </w:r>
    </w:p>
    <w:p>
      <w:pPr>
        <w:spacing w:after="120" w:before="0" w:line="300"/>
        <w:jc w:val="left"/>
      </w:pPr>
      <w:r>
        <w:rPr>
          <w:rFonts w:ascii="Calibri" w:cs="Calibri" w:eastAsia="Calibri" w:hAnsi="Calibri"/>
          <w:b w:val="false"/>
          <w:bCs w:val="false"/>
          <w:i w:val="false"/>
          <w:iCs w:val="false"/>
          <w:color w:val="222222"/>
          <w:sz w:val="22"/>
          <w:szCs w:val="22"/>
        </w:rPr>
        <w:t xml:space="preserve"/>
      </w:r>
    </w:p>
    <w:p>
      <w:pPr>
        <w:spacing w:after="120" w:line="300"/>
        <w:jc w:val="left"/>
      </w:pPr>
      <w:r>
        <w:rPr>
          <w:rFonts w:ascii="Calibri" w:cs="Calibri" w:eastAsia="Calibri" w:hAnsi="Calibri"/>
          <w:b/>
          <w:bCs/>
          <w:i w:val="false"/>
          <w:iCs w:val="false"/>
          <w:color w:val="1B4965"/>
          <w:sz w:val="22"/>
          <w:szCs w:val="22"/>
        </w:rPr>
        <w:t xml:space="preserve">Aesthetic direction.</w:t>
      </w:r>
    </w:p>
    <w:p>
      <w:pPr>
        <w:spacing w:after="120" w:before="0" w:line="300"/>
        <w:jc w:val="left"/>
      </w:pPr>
      <w:r>
        <w:rPr>
          <w:rFonts w:ascii="Calibri" w:cs="Calibri" w:eastAsia="Calibri" w:hAnsi="Calibri"/>
          <w:b w:val="false"/>
          <w:bCs w:val="false"/>
          <w:i w:val="false"/>
          <w:iCs w:val="false"/>
          <w:color w:val="222222"/>
          <w:sz w:val="22"/>
          <w:szCs w:val="22"/>
        </w:rPr>
        <w:t xml:space="preserve">Confident editorial, NOT generic SaaS. Generous whitespace. Strong typography hierarchy. Color used decisively (deep teal as anchor, Carthage red for energy, never together as gradients). Custom-feel even when components are standard. Subtle zellige geometric undertone in decorative moments only — never as a heavy pattern. Mobile-first, thumb-reachable. Bottom sheets, not dropdowns.</w:t>
      </w:r>
    </w:p>
    <w:p>
      <w:pPr>
        <w:spacing w:after="120" w:before="0" w:line="300"/>
        <w:jc w:val="left"/>
      </w:pPr>
      <w:r>
        <w:rPr>
          <w:rFonts w:ascii="Calibri" w:cs="Calibri" w:eastAsia="Calibri" w:hAnsi="Calibri"/>
          <w:b w:val="false"/>
          <w:bCs w:val="false"/>
          <w:i w:val="false"/>
          <w:iCs w:val="false"/>
          <w:color w:val="222222"/>
          <w:sz w:val="22"/>
          <w:szCs w:val="22"/>
        </w:rPr>
        <w:t xml:space="preserve"/>
      </w:r>
    </w:p>
    <w:p>
      <w:pPr>
        <w:spacing w:after="120" w:line="300"/>
        <w:jc w:val="left"/>
      </w:pPr>
      <w:r>
        <w:rPr>
          <w:rFonts w:ascii="Calibri" w:cs="Calibri" w:eastAsia="Calibri" w:hAnsi="Calibri"/>
          <w:b/>
          <w:bCs/>
          <w:i w:val="false"/>
          <w:iCs w:val="false"/>
          <w:color w:val="1B4965"/>
          <w:sz w:val="22"/>
          <w:szCs w:val="22"/>
        </w:rPr>
        <w:t xml:space="preserve">Screens to design (Batch 1 — Onboarding + Core Loop, 12 screens).</w:t>
      </w:r>
    </w:p>
    <w:p>
      <w:pPr>
        <w:pStyle w:val="Heading3"/>
        <w:spacing w:after="100" w:before="200"/>
      </w:pPr>
      <w:r>
        <w:rPr>
          <w:rFonts w:ascii="Calibri" w:cs="Calibri" w:eastAsia="Calibri" w:hAnsi="Calibri"/>
          <w:b/>
          <w:bCs/>
          <w:color w:val="C5283D"/>
          <w:sz w:val="24"/>
          <w:szCs w:val="24"/>
        </w:rPr>
        <w:t xml:space="preserve">Screen 1 — Splash</w:t>
      </w:r>
    </w:p>
    <w:p>
      <w:pPr>
        <w:spacing w:after="120" w:before="0" w:line="300"/>
        <w:jc w:val="left"/>
      </w:pPr>
      <w:r>
        <w:rPr>
          <w:rFonts w:ascii="Calibri" w:cs="Calibri" w:eastAsia="Calibri" w:hAnsi="Calibri"/>
          <w:b w:val="false"/>
          <w:bCs w:val="false"/>
          <w:i w:val="false"/>
          <w:iCs w:val="false"/>
          <w:color w:val="222222"/>
          <w:sz w:val="22"/>
          <w:szCs w:val="22"/>
        </w:rPr>
        <w:t xml:space="preserve">Full-screen Canvas background. Centered: do.tn wordmark in display-xl, Carthage Red dot on the period, deep teal letters. Below in caption Slate: « Tout ce qu'il y a à faire, on le fait. ». No buttons, auto-advances after 1s.</w:t>
      </w:r>
    </w:p>
    <w:p>
      <w:pPr>
        <w:pStyle w:val="Heading3"/>
        <w:spacing w:after="100" w:before="200"/>
      </w:pPr>
      <w:r>
        <w:rPr>
          <w:rFonts w:ascii="Calibri" w:cs="Calibri" w:eastAsia="Calibri" w:hAnsi="Calibri"/>
          <w:b/>
          <w:bCs/>
          <w:color w:val="C5283D"/>
          <w:sz w:val="24"/>
          <w:szCs w:val="24"/>
        </w:rPr>
        <w:t xml:space="preserve">Screen 2 — Welcome / Language picker</w:t>
      </w:r>
    </w:p>
    <w:p>
      <w:pPr>
        <w:spacing w:after="120" w:before="0" w:line="300"/>
        <w:jc w:val="left"/>
      </w:pPr>
      <w:r>
        <w:rPr>
          <w:rFonts w:ascii="Calibri" w:cs="Calibri" w:eastAsia="Calibri" w:hAnsi="Calibri"/>
          <w:b w:val="false"/>
          <w:bCs w:val="false"/>
          <w:i w:val="false"/>
          <w:iCs w:val="false"/>
          <w:color w:val="222222"/>
          <w:sz w:val="22"/>
          <w:szCs w:val="22"/>
        </w:rPr>
        <w:t xml:space="preserve">After splash. Hero illustration top half (Tunisian woman handing keys to a friendly handyman, custom illustration style). Bottom half: heading-md welcome, two large language buttons: 'Continuer en français' and 'تابع بالعربية' — both equal weight, no defaults. Tapping either flows to phone entry.</w:t>
      </w:r>
    </w:p>
    <w:p>
      <w:pPr>
        <w:pStyle w:val="Heading3"/>
        <w:spacing w:after="100" w:before="200"/>
      </w:pPr>
      <w:r>
        <w:rPr>
          <w:rFonts w:ascii="Calibri" w:cs="Calibri" w:eastAsia="Calibri" w:hAnsi="Calibri"/>
          <w:b/>
          <w:bCs/>
          <w:color w:val="C5283D"/>
          <w:sz w:val="24"/>
          <w:szCs w:val="24"/>
        </w:rPr>
        <w:t xml:space="preserve">Screen 3 — Phone number entry</w:t>
      </w:r>
    </w:p>
    <w:p>
      <w:pPr>
        <w:spacing w:after="120" w:before="0" w:line="300"/>
        <w:jc w:val="left"/>
      </w:pPr>
      <w:r>
        <w:rPr>
          <w:rFonts w:ascii="Calibri" w:cs="Calibri" w:eastAsia="Calibri" w:hAnsi="Calibri"/>
          <w:b w:val="false"/>
          <w:bCs w:val="false"/>
          <w:i w:val="false"/>
          <w:iCs w:val="false"/>
          <w:color w:val="222222"/>
          <w:sz w:val="22"/>
          <w:szCs w:val="22"/>
        </w:rPr>
        <w:t xml:space="preserve">Top bar with back arrow. Title display-lg: 'Ton numéro'. Body-md helper: 'On t'envoie un code par SMS.' Country code prefix (+216) locked in deep teal pill, then 8-digit input with body-lg, large touch target. Primary button at bottom: 'Recevoir le code'. Disabled until 8 digits entered.</w:t>
      </w:r>
    </w:p>
    <w:p>
      <w:pPr>
        <w:pStyle w:val="Heading3"/>
        <w:spacing w:after="100" w:before="200"/>
      </w:pPr>
      <w:r>
        <w:rPr>
          <w:rFonts w:ascii="Calibri" w:cs="Calibri" w:eastAsia="Calibri" w:hAnsi="Calibri"/>
          <w:b/>
          <w:bCs/>
          <w:color w:val="C5283D"/>
          <w:sz w:val="24"/>
          <w:szCs w:val="24"/>
        </w:rPr>
        <w:t xml:space="preserve">Screen 4 — OTP verification</w:t>
      </w:r>
    </w:p>
    <w:p>
      <w:pPr>
        <w:spacing w:after="120" w:before="0" w:line="300"/>
        <w:jc w:val="left"/>
      </w:pPr>
      <w:r>
        <w:rPr>
          <w:rFonts w:ascii="Calibri" w:cs="Calibri" w:eastAsia="Calibri" w:hAnsi="Calibri"/>
          <w:b w:val="false"/>
          <w:bCs w:val="false"/>
          <w:i w:val="false"/>
          <w:iCs w:val="false"/>
          <w:color w:val="222222"/>
          <w:sz w:val="22"/>
          <w:szCs w:val="22"/>
        </w:rPr>
        <w:t xml:space="preserve">Same top bar. Title: 'Le code, ya khouya' (mild darija — friendly). 4-box OTP input, large 56×56px boxes with deep teal active border. Auto-advance between digits. Below: 'Renvoyer dans 0:42' as caption Slate, becomes 'Renvoyer le code' link in deep teal after timer.</w:t>
      </w:r>
    </w:p>
    <w:p>
      <w:pPr>
        <w:pStyle w:val="Heading3"/>
        <w:spacing w:after="100" w:before="200"/>
      </w:pPr>
      <w:r>
        <w:rPr>
          <w:rFonts w:ascii="Calibri" w:cs="Calibri" w:eastAsia="Calibri" w:hAnsi="Calibri"/>
          <w:b/>
          <w:bCs/>
          <w:color w:val="C5283D"/>
          <w:sz w:val="24"/>
          <w:szCs w:val="24"/>
        </w:rPr>
        <w:t xml:space="preserve">Screen 5 — Profile setup</w:t>
      </w:r>
    </w:p>
    <w:p>
      <w:pPr>
        <w:spacing w:after="120" w:before="0" w:line="300"/>
        <w:jc w:val="left"/>
      </w:pPr>
      <w:r>
        <w:rPr>
          <w:rFonts w:ascii="Calibri" w:cs="Calibri" w:eastAsia="Calibri" w:hAnsi="Calibri"/>
          <w:b w:val="false"/>
          <w:bCs w:val="false"/>
          <w:i w:val="false"/>
          <w:iCs w:val="false"/>
          <w:color w:val="222222"/>
          <w:sz w:val="22"/>
          <w:szCs w:val="22"/>
        </w:rPr>
        <w:t xml:space="preserve">Title: 'Comment on t'appelle ?'. Avatar circle placeholder top center (tappable to add photo, optional). Two fields below: Prénom, Nom. Single primary button: 'Continuer'. Skip link in tertiary style: 'Plus tard.'</w:t>
      </w:r>
    </w:p>
    <w:p>
      <w:pPr>
        <w:pStyle w:val="Heading3"/>
        <w:spacing w:after="100" w:before="200"/>
      </w:pPr>
      <w:r>
        <w:rPr>
          <w:rFonts w:ascii="Calibri" w:cs="Calibri" w:eastAsia="Calibri" w:hAnsi="Calibri"/>
          <w:b/>
          <w:bCs/>
          <w:color w:val="C5283D"/>
          <w:sz w:val="24"/>
          <w:szCs w:val="24"/>
        </w:rPr>
        <w:t xml:space="preserve">Screen 6 — Location permission</w:t>
      </w:r>
    </w:p>
    <w:p>
      <w:pPr>
        <w:spacing w:after="120" w:before="0" w:line="300"/>
        <w:jc w:val="left"/>
      </w:pPr>
      <w:r>
        <w:rPr>
          <w:rFonts w:ascii="Calibri" w:cs="Calibri" w:eastAsia="Calibri" w:hAnsi="Calibri"/>
          <w:b w:val="false"/>
          <w:bCs w:val="false"/>
          <w:i w:val="false"/>
          <w:iCs w:val="false"/>
          <w:color w:val="222222"/>
          <w:sz w:val="22"/>
          <w:szCs w:val="22"/>
        </w:rPr>
        <w:t xml:space="preserve">Custom screen, NOT the system iOS/Android prompt yet. Hero illustration (a map of Tunis Grand with pinned services, stylized). Title display-lg: 'On a besoin de savoir où t'es.' Body-lg explaining why: 'Pour te montrer les pros près de toi.' Primary: 'Activer la localisation'. Secondary: 'Saisir manuellement.' Tapping primary triggers system prompt.</w:t>
      </w:r>
    </w:p>
    <w:p>
      <w:pPr>
        <w:pStyle w:val="Heading3"/>
        <w:spacing w:after="100" w:before="200"/>
      </w:pPr>
      <w:r>
        <w:rPr>
          <w:rFonts w:ascii="Calibri" w:cs="Calibri" w:eastAsia="Calibri" w:hAnsi="Calibri"/>
          <w:b/>
          <w:bCs/>
          <w:color w:val="C5283D"/>
          <w:sz w:val="24"/>
          <w:szCs w:val="24"/>
        </w:rPr>
        <w:t xml:space="preserve">Screen 7 — Home (the most important screen in the app)</w:t>
      </w:r>
    </w:p>
    <w:p>
      <w:pPr>
        <w:spacing w:after="120" w:before="0" w:line="300"/>
        <w:jc w:val="left"/>
      </w:pPr>
      <w:r>
        <w:rPr>
          <w:rFonts w:ascii="Calibri" w:cs="Calibri" w:eastAsia="Calibri" w:hAnsi="Calibri"/>
          <w:b w:val="false"/>
          <w:bCs w:val="false"/>
          <w:i w:val="false"/>
          <w:iCs w:val="false"/>
          <w:color w:val="222222"/>
          <w:sz w:val="22"/>
          <w:szCs w:val="22"/>
        </w:rPr>
        <w:t xml:space="preserve">Top bar: do.tn wordmark left in compact size, notification bell icon right (Phosphor Bell, with red dot if unread). Below top bar:</w:t>
      </w:r>
    </w:p>
    <w:p>
      <w:pPr>
        <w:pStyle w:val="ListParagraph"/>
        <w:numPr>
          <w:ilvl w:val="0"/>
          <w:numId w:val="2"/>
        </w:numPr>
        <w:spacing w:after="80" w:line="300"/>
      </w:pPr>
      <w:r>
        <w:rPr>
          <w:rFonts w:ascii="Calibri" w:cs="Calibri" w:eastAsia="Calibri" w:hAnsi="Calibri"/>
          <w:sz w:val="22"/>
          <w:szCs w:val="22"/>
        </w:rPr>
        <w:t xml:space="preserve">Greeting block: heading-md 'Bonjour, Salma' / body-md Slate 'Que devons-nous faire ?'</w:t>
      </w:r>
    </w:p>
    <w:p>
      <w:pPr>
        <w:pStyle w:val="ListParagraph"/>
        <w:numPr>
          <w:ilvl w:val="0"/>
          <w:numId w:val="2"/>
        </w:numPr>
        <w:spacing w:after="80" w:line="300"/>
      </w:pPr>
      <w:r>
        <w:rPr>
          <w:rFonts w:ascii="Calibri" w:cs="Calibri" w:eastAsia="Calibri" w:hAnsi="Calibri"/>
          <w:sz w:val="22"/>
          <w:szCs w:val="22"/>
        </w:rPr>
        <w:t xml:space="preserve">Search bar (full-width pill, 48px tall, 12px radius, search icon left, placeholder 'Cherche un service ou un pro')</w:t>
      </w:r>
    </w:p>
    <w:p>
      <w:pPr>
        <w:pStyle w:val="ListParagraph"/>
        <w:numPr>
          <w:ilvl w:val="0"/>
          <w:numId w:val="2"/>
        </w:numPr>
        <w:spacing w:after="80" w:line="300"/>
      </w:pPr>
      <w:r>
        <w:rPr>
          <w:rFonts w:ascii="Calibri" w:cs="Calibri" w:eastAsia="Calibri" w:hAnsi="Calibri"/>
          <w:sz w:val="22"/>
          <w:szCs w:val="22"/>
        </w:rPr>
        <w:t xml:space="preserve">Section header heading-md: 'Services'</w:t>
      </w:r>
    </w:p>
    <w:p>
      <w:pPr>
        <w:pStyle w:val="ListParagraph"/>
        <w:numPr>
          <w:ilvl w:val="0"/>
          <w:numId w:val="2"/>
        </w:numPr>
        <w:spacing w:after="80" w:line="300"/>
      </w:pPr>
      <w:r>
        <w:rPr>
          <w:rFonts w:ascii="Calibri" w:cs="Calibri" w:eastAsia="Calibri" w:hAnsi="Calibri"/>
          <w:sz w:val="22"/>
          <w:szCs w:val="22"/>
        </w:rPr>
        <w:t xml:space="preserve">3-column grid of service cards (square, 16px radius): Ménage, Plomberie, Climatisation, Électricité, Coiffure à domicile, Cours particuliers, Coach sportif, Déménagement. 8 cards visible, each with custom 2-color icon top-left, label bottom-left.</w:t>
      </w:r>
    </w:p>
    <w:p>
      <w:pPr>
        <w:pStyle w:val="ListParagraph"/>
        <w:numPr>
          <w:ilvl w:val="0"/>
          <w:numId w:val="2"/>
        </w:numPr>
        <w:spacing w:after="80" w:line="300"/>
      </w:pPr>
      <w:r>
        <w:rPr>
          <w:rFonts w:ascii="Calibri" w:cs="Calibri" w:eastAsia="Calibri" w:hAnsi="Calibri"/>
          <w:sz w:val="22"/>
          <w:szCs w:val="22"/>
        </w:rPr>
        <w:t xml:space="preserve">Section header: 'Cours et ateliers cette semaine' (only if Pillar 2 launched)</w:t>
      </w:r>
    </w:p>
    <w:p>
      <w:pPr>
        <w:pStyle w:val="ListParagraph"/>
        <w:numPr>
          <w:ilvl w:val="0"/>
          <w:numId w:val="2"/>
        </w:numPr>
        <w:spacing w:after="80" w:line="300"/>
      </w:pPr>
      <w:r>
        <w:rPr>
          <w:rFonts w:ascii="Calibri" w:cs="Calibri" w:eastAsia="Calibri" w:hAnsi="Calibri"/>
          <w:sz w:val="22"/>
          <w:szCs w:val="22"/>
        </w:rPr>
        <w:t xml:space="preserve">Horizontal scroll of class cards (e.g., 'Pilates samedi 9h, La Marsa, 25 DT, 4 places restantes')</w:t>
      </w:r>
    </w:p>
    <w:p>
      <w:pPr>
        <w:pStyle w:val="ListParagraph"/>
        <w:numPr>
          <w:ilvl w:val="0"/>
          <w:numId w:val="2"/>
        </w:numPr>
        <w:spacing w:after="80" w:line="300"/>
      </w:pPr>
      <w:r>
        <w:rPr>
          <w:rFonts w:ascii="Calibri" w:cs="Calibri" w:eastAsia="Calibri" w:hAnsi="Calibri"/>
          <w:sz w:val="22"/>
          <w:szCs w:val="22"/>
        </w:rPr>
        <w:t xml:space="preserve">Bottom tab bar with 5 tabs as specified.</w:t>
      </w:r>
    </w:p>
    <w:p>
      <w:pPr>
        <w:pStyle w:val="Heading3"/>
        <w:spacing w:after="100" w:before="200"/>
      </w:pPr>
      <w:r>
        <w:rPr>
          <w:rFonts w:ascii="Calibri" w:cs="Calibri" w:eastAsia="Calibri" w:hAnsi="Calibri"/>
          <w:b/>
          <w:bCs/>
          <w:color w:val="C5283D"/>
          <w:sz w:val="24"/>
          <w:szCs w:val="24"/>
        </w:rPr>
        <w:t xml:space="preserve">Screen 8 — Service category page (e.g., Ménage)</w:t>
      </w:r>
    </w:p>
    <w:p>
      <w:pPr>
        <w:spacing w:after="120" w:before="0" w:line="300"/>
        <w:jc w:val="left"/>
      </w:pPr>
      <w:r>
        <w:rPr>
          <w:rFonts w:ascii="Calibri" w:cs="Calibri" w:eastAsia="Calibri" w:hAnsi="Calibri"/>
          <w:b w:val="false"/>
          <w:bCs w:val="false"/>
          <w:i w:val="false"/>
          <w:iCs w:val="false"/>
          <w:color w:val="222222"/>
          <w:sz w:val="22"/>
          <w:szCs w:val="22"/>
        </w:rPr>
        <w:t xml:space="preserve">Top bar: back arrow, title 'Ménage' centered, filter icon right. Below: filter chips horizontal scroll (Tous, Maintenant, Cette semaine, Récurrent). Then a vertical list of pro cards, each showing avatar, name + verified badge, star rating + review count, hourly rate (e.g., '15 DT/h'), distance (e.g., '2 km'), 'Réserver' tertiary link. Empty state if no pros: friendly illustration + 'Personne de libre dans ta zone. On te prévient ?'</w:t>
      </w:r>
    </w:p>
    <w:p>
      <w:pPr>
        <w:pStyle w:val="Heading3"/>
        <w:spacing w:after="100" w:before="200"/>
      </w:pPr>
      <w:r>
        <w:rPr>
          <w:rFonts w:ascii="Calibri" w:cs="Calibri" w:eastAsia="Calibri" w:hAnsi="Calibri"/>
          <w:b/>
          <w:bCs/>
          <w:color w:val="C5283D"/>
          <w:sz w:val="24"/>
          <w:szCs w:val="24"/>
        </w:rPr>
        <w:t xml:space="preserve">Screen 9 — Pro detail page</w:t>
      </w:r>
    </w:p>
    <w:p>
      <w:pPr>
        <w:spacing w:after="120" w:before="0" w:line="300"/>
        <w:jc w:val="left"/>
      </w:pPr>
      <w:r>
        <w:rPr>
          <w:rFonts w:ascii="Calibri" w:cs="Calibri" w:eastAsia="Calibri" w:hAnsi="Calibri"/>
          <w:b w:val="false"/>
          <w:bCs w:val="false"/>
          <w:i w:val="false"/>
          <w:iCs w:val="false"/>
          <w:color w:val="222222"/>
          <w:sz w:val="22"/>
          <w:szCs w:val="22"/>
        </w:rPr>
        <w:t xml:space="preserve">Hero: avatar (large, 96px), name display-lg, verified badge inline, rating + reviews under name. Then info row of 3 stats: years of experience, jobs done, response time. Below: heading-md 'À propos', body paragraph about the pro. Then 'Services et tarifs' section with 3-4 service rows. Then 'Avis' section with 3 reviews shown, see-all link. Bottom sticky CTA bar: price summary left, primary button right 'Réserver'.</w:t>
      </w:r>
    </w:p>
    <w:p>
      <w:pPr>
        <w:pStyle w:val="Heading3"/>
        <w:spacing w:after="100" w:before="200"/>
      </w:pPr>
      <w:r>
        <w:rPr>
          <w:rFonts w:ascii="Calibri" w:cs="Calibri" w:eastAsia="Calibri" w:hAnsi="Calibri"/>
          <w:b/>
          <w:bCs/>
          <w:color w:val="C5283D"/>
          <w:sz w:val="24"/>
          <w:szCs w:val="24"/>
        </w:rPr>
        <w:t xml:space="preserve">Screen 10 — Booking flow (4-step bottom sheet)</w:t>
      </w:r>
    </w:p>
    <w:p>
      <w:pPr>
        <w:spacing w:after="120" w:before="0" w:line="300"/>
        <w:jc w:val="left"/>
      </w:pPr>
      <w:r>
        <w:rPr>
          <w:rFonts w:ascii="Calibri" w:cs="Calibri" w:eastAsia="Calibri" w:hAnsi="Calibri"/>
          <w:b w:val="false"/>
          <w:bCs w:val="false"/>
          <w:i w:val="false"/>
          <w:iCs w:val="false"/>
          <w:color w:val="222222"/>
          <w:sz w:val="22"/>
          <w:szCs w:val="22"/>
        </w:rPr>
        <w:t xml:space="preserve">Single screen showing the booking sheet halfway up. Sheet has a step indicator at top (1/4). Step 1: 'Quand ?' — date picker (today, tomorrow, custom) + time slot grid. Step 2: 'Où ?' — saved addresses or map pin. Step 3: 'Détails' — text area for description + photo upload (3 thumbs). Step 4: 'Récap' — summary card + payment method picker (cash by default, card if configured) + 'Confirmer la réservation' primary button.</w:t>
      </w:r>
    </w:p>
    <w:p>
      <w:pPr>
        <w:pStyle w:val="Heading3"/>
        <w:spacing w:after="100" w:before="200"/>
      </w:pPr>
      <w:r>
        <w:rPr>
          <w:rFonts w:ascii="Calibri" w:cs="Calibri" w:eastAsia="Calibri" w:hAnsi="Calibri"/>
          <w:b/>
          <w:bCs/>
          <w:color w:val="C5283D"/>
          <w:sz w:val="24"/>
          <w:szCs w:val="24"/>
        </w:rPr>
        <w:t xml:space="preserve">Screen 11 — Booking confirmed</w:t>
      </w:r>
    </w:p>
    <w:p>
      <w:pPr>
        <w:spacing w:after="120" w:before="0" w:line="300"/>
        <w:jc w:val="left"/>
      </w:pPr>
      <w:r>
        <w:rPr>
          <w:rFonts w:ascii="Calibri" w:cs="Calibri" w:eastAsia="Calibri" w:hAnsi="Calibri"/>
          <w:b w:val="false"/>
          <w:bCs w:val="false"/>
          <w:i w:val="false"/>
          <w:iCs w:val="false"/>
          <w:color w:val="222222"/>
          <w:sz w:val="22"/>
          <w:szCs w:val="22"/>
        </w:rPr>
        <w:t xml:space="preserve">Full screen success state. Centered checkmark icon (Success color, 80px, animated scale-in), heading-md 'C'est calé.', body-lg 'Mohamed te confirme dans les 10 minutes.' Booking summary card below with all details. Two buttons: secondary 'Voir mes réservations', tertiary 'Retour à l'accueil'.</w:t>
      </w:r>
    </w:p>
    <w:p>
      <w:pPr>
        <w:pStyle w:val="Heading3"/>
        <w:spacing w:after="100" w:before="200"/>
      </w:pPr>
      <w:r>
        <w:rPr>
          <w:rFonts w:ascii="Calibri" w:cs="Calibri" w:eastAsia="Calibri" w:hAnsi="Calibri"/>
          <w:b/>
          <w:bCs/>
          <w:color w:val="C5283D"/>
          <w:sz w:val="24"/>
          <w:szCs w:val="24"/>
        </w:rPr>
        <w:t xml:space="preserve">Screen 12 — Active booking / tracking</w:t>
      </w:r>
    </w:p>
    <w:p>
      <w:pPr>
        <w:spacing w:after="120" w:before="0" w:line="300"/>
        <w:jc w:val="left"/>
      </w:pPr>
      <w:r>
        <w:rPr>
          <w:rFonts w:ascii="Calibri" w:cs="Calibri" w:eastAsia="Calibri" w:hAnsi="Calibri"/>
          <w:b w:val="false"/>
          <w:bCs w:val="false"/>
          <w:i w:val="false"/>
          <w:iCs w:val="false"/>
          <w:color w:val="222222"/>
          <w:sz w:val="22"/>
          <w:szCs w:val="22"/>
        </w:rPr>
        <w:t xml:space="preserve">Top: status pill 'EN ROUTE' in Sidi Bou Blue. Below: heading-md 'Mohamed arrive dans 12 min.' Map view (60% of screen) showing pro icon moving toward home pin. Below map: pro card (avatar, name, rating, call + chat icons in deep teal pill buttons). Bottom: secondary button 'Annuler la réservation' (small, tertiary visual weight — we don't make it easy).</w:t>
      </w:r>
    </w:p>
    <w:p>
      <w:pPr>
        <w:spacing w:after="120" w:before="0" w:line="300"/>
        <w:jc w:val="left"/>
      </w:pPr>
      <w:r>
        <w:rPr>
          <w:rFonts w:ascii="Calibri" w:cs="Calibri" w:eastAsia="Calibri" w:hAnsi="Calibri"/>
          <w:b w:val="false"/>
          <w:bCs w:val="false"/>
          <w:i w:val="false"/>
          <w:iCs w:val="false"/>
          <w:color w:val="222222"/>
          <w:sz w:val="22"/>
          <w:szCs w:val="22"/>
        </w:rPr>
        <w:t xml:space="preserve"/>
      </w:r>
    </w:p>
    <w:p>
      <w:pPr>
        <w:spacing w:after="120" w:line="300"/>
        <w:jc w:val="left"/>
      </w:pPr>
      <w:r>
        <w:rPr>
          <w:rFonts w:ascii="Calibri" w:cs="Calibri" w:eastAsia="Calibri" w:hAnsi="Calibri"/>
          <w:b/>
          <w:bCs/>
          <w:i w:val="false"/>
          <w:iCs w:val="false"/>
          <w:color w:val="C5283D"/>
          <w:sz w:val="22"/>
          <w:szCs w:val="22"/>
        </w:rPr>
        <w:t xml:space="preserve">Once Batch 1 is approved, ask me for Batch 2 (search, filters, profile, payments, ratings).</w:t>
      </w:r>
    </w:p>
    <w:p>
      <w:pPr>
        <w:spacing w:after="120" w:before="0" w:line="300"/>
        <w:jc w:val="left"/>
      </w:pPr>
      <w:r>
        <w:rPr>
          <w:rFonts w:ascii="Calibri" w:cs="Calibri" w:eastAsia="Calibri" w:hAnsi="Calibri"/>
          <w:b w:val="false"/>
          <w:bCs w:val="false"/>
          <w:i w:val="false"/>
          <w:iCs w:val="false"/>
          <w:color w:val="222222"/>
          <w:sz w:val="22"/>
          <w:szCs w:val="22"/>
        </w:rPr>
        <w:t xml:space="preserve"/>
      </w:r>
    </w:p>
    <w:p>
      <w:pPr>
        <w:spacing w:after="120" w:line="300"/>
        <w:jc w:val="left"/>
      </w:pPr>
      <w:r>
        <w:rPr>
          <w:rFonts w:ascii="Calibri" w:cs="Calibri" w:eastAsia="Calibri" w:hAnsi="Calibri"/>
          <w:b/>
          <w:bCs/>
          <w:i w:val="false"/>
          <w:iCs w:val="false"/>
          <w:color w:val="1B4965"/>
          <w:sz w:val="22"/>
          <w:szCs w:val="22"/>
        </w:rPr>
        <w:t xml:space="preserve">Constraints to respect strictly:</w:t>
      </w:r>
    </w:p>
    <w:p>
      <w:pPr>
        <w:pStyle w:val="ListParagraph"/>
        <w:numPr>
          <w:ilvl w:val="0"/>
          <w:numId w:val="2"/>
        </w:numPr>
        <w:spacing w:after="80" w:line="300"/>
      </w:pPr>
      <w:r>
        <w:rPr>
          <w:rFonts w:ascii="Calibri" w:cs="Calibri" w:eastAsia="Calibri" w:hAnsi="Calibri"/>
          <w:sz w:val="22"/>
          <w:szCs w:val="22"/>
        </w:rPr>
        <w:t xml:space="preserve">Mobile only at this stage — 390×844px frames</w:t>
      </w:r>
    </w:p>
    <w:p>
      <w:pPr>
        <w:pStyle w:val="ListParagraph"/>
        <w:numPr>
          <w:ilvl w:val="0"/>
          <w:numId w:val="2"/>
        </w:numPr>
        <w:spacing w:after="80" w:line="300"/>
      </w:pPr>
      <w:r>
        <w:rPr>
          <w:rFonts w:ascii="Calibri" w:cs="Calibri" w:eastAsia="Calibri" w:hAnsi="Calibri"/>
          <w:sz w:val="22"/>
          <w:szCs w:val="22"/>
        </w:rPr>
        <w:t xml:space="preserve">All text in French (and Arabic where called out). No English placeholder text.</w:t>
      </w:r>
    </w:p>
    <w:p>
      <w:pPr>
        <w:pStyle w:val="ListParagraph"/>
        <w:numPr>
          <w:ilvl w:val="0"/>
          <w:numId w:val="2"/>
        </w:numPr>
        <w:spacing w:after="80" w:line="300"/>
      </w:pPr>
      <w:r>
        <w:rPr>
          <w:rFonts w:ascii="Calibri" w:cs="Calibri" w:eastAsia="Calibri" w:hAnsi="Calibri"/>
          <w:sz w:val="22"/>
          <w:szCs w:val="22"/>
        </w:rPr>
        <w:t xml:space="preserve">No Material or Cupertino default components — everything custom-styled per the design system</w:t>
      </w:r>
    </w:p>
    <w:p>
      <w:pPr>
        <w:pStyle w:val="ListParagraph"/>
        <w:numPr>
          <w:ilvl w:val="0"/>
          <w:numId w:val="2"/>
        </w:numPr>
        <w:spacing w:after="80" w:line="300"/>
      </w:pPr>
      <w:r>
        <w:rPr>
          <w:rFonts w:ascii="Calibri" w:cs="Calibri" w:eastAsia="Calibri" w:hAnsi="Calibri"/>
          <w:sz w:val="22"/>
          <w:szCs w:val="22"/>
        </w:rPr>
        <w:t xml:space="preserve">No icons that look like Material Icons. Use Phosphor for UI, custom for service categories.</w:t>
      </w:r>
    </w:p>
    <w:p>
      <w:pPr>
        <w:pStyle w:val="ListParagraph"/>
        <w:numPr>
          <w:ilvl w:val="0"/>
          <w:numId w:val="2"/>
        </w:numPr>
        <w:spacing w:after="80" w:line="300"/>
      </w:pPr>
      <w:r>
        <w:rPr>
          <w:rFonts w:ascii="Calibri" w:cs="Calibri" w:eastAsia="Calibri" w:hAnsi="Calibri"/>
          <w:sz w:val="22"/>
          <w:szCs w:val="22"/>
        </w:rPr>
        <w:t xml:space="preserve">No purple. No gradients. No glassmorphism. No carousels on home.</w:t>
      </w:r>
    </w:p>
    <w:p>
      <w:pPr>
        <w:pStyle w:val="ListParagraph"/>
        <w:numPr>
          <w:ilvl w:val="0"/>
          <w:numId w:val="2"/>
        </w:numPr>
        <w:spacing w:after="80" w:line="300"/>
      </w:pPr>
      <w:r>
        <w:rPr>
          <w:rFonts w:ascii="Calibri" w:cs="Calibri" w:eastAsia="Calibri" w:hAnsi="Calibri"/>
          <w:sz w:val="22"/>
          <w:szCs w:val="22"/>
        </w:rPr>
        <w:t xml:space="preserve">Every screen must show realistic Tunisian content — names, places, prices in TND.</w:t>
      </w:r>
    </w:p>
    <w:p>
      <w:pPr>
        <w:pStyle w:val="Heading2"/>
        <w:spacing w:after="140" w:before="280"/>
      </w:pPr>
      <w:r>
        <w:rPr>
          <w:rFonts w:ascii="Calibri" w:cs="Calibri" w:eastAsia="Calibri" w:hAnsi="Calibri"/>
          <w:b/>
          <w:bCs/>
          <w:color w:val="1B4965"/>
          <w:sz w:val="28"/>
          <w:szCs w:val="28"/>
        </w:rPr>
        <w:t xml:space="preserve">▸ END OF PROMPT FOR CLAUDE DESIGN</w:t>
      </w:r>
    </w:p>
    <w:p>
      <w:pPr>
        <w:pBdr>
          <w:bottom w:val="single" w:color="1B4965" w:sz="6" w:space="1"/>
        </w:pBdr>
        <w:spacing w:after="200" w:before="200"/>
      </w:pPr>
      <w:r>
        <w:t xml:space="preserve"/>
      </w:r>
    </w:p>
    <w:p>
      <w:pPr>
        <w:pStyle w:val="Heading1"/>
        <w:spacing w:after="200" w:before="360"/>
      </w:pPr>
      <w:r>
        <w:rPr>
          <w:rFonts w:ascii="Calibri" w:cs="Calibri" w:eastAsia="Calibri" w:hAnsi="Calibri"/>
          <w:b/>
          <w:bCs/>
          <w:color w:val="1B4965"/>
          <w:sz w:val="36"/>
          <w:szCs w:val="36"/>
        </w:rPr>
        <w:t xml:space="preserve">How to iterate after the first batch</w:t>
      </w:r>
    </w:p>
    <w:p>
      <w:pPr>
        <w:spacing w:after="120" w:before="0" w:line="300"/>
        <w:jc w:val="left"/>
      </w:pPr>
      <w:r>
        <w:rPr>
          <w:rFonts w:ascii="Calibri" w:cs="Calibri" w:eastAsia="Calibri" w:hAnsi="Calibri"/>
          <w:b w:val="false"/>
          <w:bCs w:val="false"/>
          <w:i w:val="false"/>
          <w:iCs w:val="false"/>
          <w:color w:val="222222"/>
          <w:sz w:val="22"/>
          <w:szCs w:val="22"/>
        </w:rPr>
        <w:t xml:space="preserve">The first generation will not be perfect. Expect to iterate. Use these prompts in order:</w:t>
      </w:r>
    </w:p>
    <w:p>
      <w:pPr>
        <w:pStyle w:val="Heading3"/>
        <w:spacing w:after="100" w:before="200"/>
      </w:pPr>
      <w:r>
        <w:rPr>
          <w:rFonts w:ascii="Calibri" w:cs="Calibri" w:eastAsia="Calibri" w:hAnsi="Calibri"/>
          <w:b/>
          <w:bCs/>
          <w:color w:val="C5283D"/>
          <w:sz w:val="24"/>
          <w:szCs w:val="24"/>
        </w:rPr>
        <w:t xml:space="preserve">Round 1 — Fix the obvious</w:t>
      </w:r>
    </w:p>
    <w:p>
      <w:pPr>
        <w:spacing w:after="120" w:before="0" w:line="300"/>
        <w:jc w:val="left"/>
      </w:pPr>
      <w:r>
        <w:rPr>
          <w:rFonts w:ascii="Calibri" w:cs="Calibri" w:eastAsia="Calibri" w:hAnsi="Calibri"/>
          <w:b w:val="false"/>
          <w:bCs w:val="false"/>
          <w:i w:val="false"/>
          <w:iCs w:val="false"/>
          <w:color w:val="222222"/>
          <w:sz w:val="22"/>
          <w:szCs w:val="22"/>
        </w:rPr>
        <w:t xml:space="preserve">'Looking at all 12 screens, point out 3 places where you broke the design system rules (wrong color, off-grid spacing, generic component). Fix them and regenerate.'</w:t>
      </w:r>
    </w:p>
    <w:p>
      <w:pPr>
        <w:pStyle w:val="Heading3"/>
        <w:spacing w:after="100" w:before="200"/>
      </w:pPr>
      <w:r>
        <w:rPr>
          <w:rFonts w:ascii="Calibri" w:cs="Calibri" w:eastAsia="Calibri" w:hAnsi="Calibri"/>
          <w:b/>
          <w:bCs/>
          <w:color w:val="C5283D"/>
          <w:sz w:val="24"/>
          <w:szCs w:val="24"/>
        </w:rPr>
        <w:t xml:space="preserve">Round 2 — Tighten typography</w:t>
      </w:r>
    </w:p>
    <w:p>
      <w:pPr>
        <w:spacing w:after="120" w:before="0" w:line="300"/>
        <w:jc w:val="left"/>
      </w:pPr>
      <w:r>
        <w:rPr>
          <w:rFonts w:ascii="Calibri" w:cs="Calibri" w:eastAsia="Calibri" w:hAnsi="Calibri"/>
          <w:b w:val="false"/>
          <w:bCs w:val="false"/>
          <w:i w:val="false"/>
          <w:iCs w:val="false"/>
          <w:color w:val="222222"/>
          <w:sz w:val="22"/>
          <w:szCs w:val="22"/>
        </w:rPr>
        <w:t xml:space="preserve">'Re-examine all type usage. For each heading and body block, name the token used (display-xl, body-lg, etc.). Fix anything off-token.'</w:t>
      </w:r>
    </w:p>
    <w:p>
      <w:pPr>
        <w:pStyle w:val="Heading3"/>
        <w:spacing w:after="100" w:before="200"/>
      </w:pPr>
      <w:r>
        <w:rPr>
          <w:rFonts w:ascii="Calibri" w:cs="Calibri" w:eastAsia="Calibri" w:hAnsi="Calibri"/>
          <w:b/>
          <w:bCs/>
          <w:color w:val="C5283D"/>
          <w:sz w:val="24"/>
          <w:szCs w:val="24"/>
        </w:rPr>
        <w:t xml:space="preserve">Round 3 — Voice pass</w:t>
      </w:r>
    </w:p>
    <w:p>
      <w:pPr>
        <w:spacing w:after="120" w:before="0" w:line="300"/>
        <w:jc w:val="left"/>
      </w:pPr>
      <w:r>
        <w:rPr>
          <w:rFonts w:ascii="Calibri" w:cs="Calibri" w:eastAsia="Calibri" w:hAnsi="Calibri"/>
          <w:b w:val="false"/>
          <w:bCs w:val="false"/>
          <w:i w:val="false"/>
          <w:iCs w:val="false"/>
          <w:color w:val="222222"/>
          <w:sz w:val="22"/>
          <w:szCs w:val="22"/>
        </w:rPr>
        <w:t xml:space="preserve">'Re-read every string. Mark any that violate our voice principles (specific over vague, calm over exclaimed, no English). Rewrite them in proper FR.'</w:t>
      </w:r>
    </w:p>
    <w:p>
      <w:pPr>
        <w:pStyle w:val="Heading3"/>
        <w:spacing w:after="100" w:before="200"/>
      </w:pPr>
      <w:r>
        <w:rPr>
          <w:rFonts w:ascii="Calibri" w:cs="Calibri" w:eastAsia="Calibri" w:hAnsi="Calibri"/>
          <w:b/>
          <w:bCs/>
          <w:color w:val="C5283D"/>
          <w:sz w:val="24"/>
          <w:szCs w:val="24"/>
        </w:rPr>
        <w:t xml:space="preserve">Round 4 — Tunisification</w:t>
      </w:r>
    </w:p>
    <w:p>
      <w:pPr>
        <w:spacing w:after="120" w:before="0" w:line="300"/>
        <w:jc w:val="left"/>
      </w:pPr>
      <w:r>
        <w:rPr>
          <w:rFonts w:ascii="Calibri" w:cs="Calibri" w:eastAsia="Calibri" w:hAnsi="Calibri"/>
          <w:b w:val="false"/>
          <w:bCs w:val="false"/>
          <w:i w:val="false"/>
          <w:iCs w:val="false"/>
          <w:color w:val="222222"/>
          <w:sz w:val="22"/>
          <w:szCs w:val="22"/>
        </w:rPr>
        <w:t xml:space="preserve">'Look at the content again. Are the names actually Tunisian (not just Arabic)? Are the neighborhoods real? Are the prices realistic for the Tunisian market? Adjust.'</w:t>
      </w:r>
    </w:p>
    <w:p>
      <w:pPr>
        <w:pStyle w:val="Heading3"/>
        <w:spacing w:after="100" w:before="200"/>
      </w:pPr>
      <w:r>
        <w:rPr>
          <w:rFonts w:ascii="Calibri" w:cs="Calibri" w:eastAsia="Calibri" w:hAnsi="Calibri"/>
          <w:b/>
          <w:bCs/>
          <w:color w:val="C5283D"/>
          <w:sz w:val="24"/>
          <w:szCs w:val="24"/>
        </w:rPr>
        <w:t xml:space="preserve">Round 5 — One signature moment</w:t>
      </w:r>
    </w:p>
    <w:p>
      <w:pPr>
        <w:spacing w:after="120" w:before="0" w:line="300"/>
        <w:jc w:val="left"/>
      </w:pPr>
      <w:r>
        <w:rPr>
          <w:rFonts w:ascii="Calibri" w:cs="Calibri" w:eastAsia="Calibri" w:hAnsi="Calibri"/>
          <w:b w:val="false"/>
          <w:bCs w:val="false"/>
          <w:i w:val="false"/>
          <w:iCs w:val="false"/>
          <w:color w:val="222222"/>
          <w:sz w:val="22"/>
          <w:szCs w:val="22"/>
        </w:rPr>
        <w:t xml:space="preserve">'Pick ONE screen — probably home or booking confirmed — and add a memorable signature visual moment that makes do.tn unforgettable. Keep it on-system. Show before/after.'</w:t>
      </w:r>
    </w:p>
    <w:p>
      <w:pPr>
        <w:pBdr>
          <w:bottom w:val="single" w:color="1B4965" w:sz="6" w:space="1"/>
        </w:pBdr>
        <w:spacing w:after="200" w:before="200"/>
      </w:pPr>
      <w:r>
        <w:t xml:space="preserve"/>
      </w:r>
    </w:p>
    <w:p>
      <w:pPr>
        <w:pStyle w:val="Heading1"/>
        <w:spacing w:after="200" w:before="360"/>
      </w:pPr>
      <w:r>
        <w:rPr>
          <w:rFonts w:ascii="Calibri" w:cs="Calibri" w:eastAsia="Calibri" w:hAnsi="Calibri"/>
          <w:b/>
          <w:bCs/>
          <w:color w:val="1B4965"/>
          <w:sz w:val="36"/>
          <w:szCs w:val="36"/>
        </w:rPr>
        <w:t xml:space="preserve">Handoff to engineering (your father)</w:t>
      </w:r>
    </w:p>
    <w:p>
      <w:pPr>
        <w:spacing w:after="120" w:before="0" w:line="300"/>
        <w:jc w:val="left"/>
      </w:pPr>
      <w:r>
        <w:rPr>
          <w:rFonts w:ascii="Calibri" w:cs="Calibri" w:eastAsia="Calibri" w:hAnsi="Calibri"/>
          <w:b w:val="false"/>
          <w:bCs w:val="false"/>
          <w:i w:val="false"/>
          <w:iCs w:val="false"/>
          <w:color w:val="222222"/>
          <w:sz w:val="22"/>
          <w:szCs w:val="22"/>
        </w:rPr>
        <w:t xml:space="preserve">Once wireframes are approved, the handoff to me consists of:</w:t>
      </w:r>
    </w:p>
    <w:p>
      <w:pPr>
        <w:pStyle w:val="ListParagraph"/>
        <w:numPr>
          <w:ilvl w:val="0"/>
          <w:numId w:val="2"/>
        </w:numPr>
        <w:spacing w:after="80" w:line="300"/>
      </w:pPr>
      <w:r>
        <w:rPr>
          <w:rFonts w:ascii="Calibri" w:cs="Calibri" w:eastAsia="Calibri" w:hAnsi="Calibri"/>
          <w:sz w:val="22"/>
          <w:szCs w:val="22"/>
        </w:rPr>
        <w:t xml:space="preserve">Final figma/svg/png files of every screen</w:t>
      </w:r>
    </w:p>
    <w:p>
      <w:pPr>
        <w:pStyle w:val="ListParagraph"/>
        <w:numPr>
          <w:ilvl w:val="0"/>
          <w:numId w:val="2"/>
        </w:numPr>
        <w:spacing w:after="80" w:line="300"/>
      </w:pPr>
      <w:r>
        <w:rPr>
          <w:rFonts w:ascii="Calibri" w:cs="Calibri" w:eastAsia="Calibri" w:hAnsi="Calibri"/>
          <w:sz w:val="22"/>
          <w:szCs w:val="22"/>
        </w:rPr>
        <w:t xml:space="preserve">A spec sheet listing all custom assets that need to be produced (icons, illustrations)</w:t>
      </w:r>
    </w:p>
    <w:p>
      <w:pPr>
        <w:pStyle w:val="ListParagraph"/>
        <w:numPr>
          <w:ilvl w:val="0"/>
          <w:numId w:val="2"/>
        </w:numPr>
        <w:spacing w:after="80" w:line="300"/>
      </w:pPr>
      <w:r>
        <w:rPr>
          <w:rFonts w:ascii="Calibri" w:cs="Calibri" w:eastAsia="Calibri" w:hAnsi="Calibri"/>
          <w:sz w:val="22"/>
          <w:szCs w:val="22"/>
        </w:rPr>
        <w:t xml:space="preserve">A list of any new design tokens introduced during the design process</w:t>
      </w:r>
    </w:p>
    <w:p>
      <w:pPr>
        <w:pStyle w:val="ListParagraph"/>
        <w:numPr>
          <w:ilvl w:val="0"/>
          <w:numId w:val="2"/>
        </w:numPr>
        <w:spacing w:after="80" w:line="300"/>
      </w:pPr>
      <w:r>
        <w:rPr>
          <w:rFonts w:ascii="Calibri" w:cs="Calibri" w:eastAsia="Calibri" w:hAnsi="Calibri"/>
          <w:sz w:val="22"/>
          <w:szCs w:val="22"/>
        </w:rPr>
        <w:t xml:space="preserve">A dependency list — which screens depend on which API endpoints</w:t>
      </w:r>
    </w:p>
    <w:p>
      <w:pPr>
        <w:spacing w:after="120" w:before="0" w:line="300"/>
        <w:jc w:val="left"/>
      </w:pPr>
      <w:r>
        <w:rPr>
          <w:rFonts w:ascii="Calibri" w:cs="Calibri" w:eastAsia="Calibri" w:hAnsi="Calibri"/>
          <w:b w:val="false"/>
          <w:bCs w:val="false"/>
          <w:i w:val="false"/>
          <w:iCs w:val="false"/>
          <w:color w:val="222222"/>
          <w:sz w:val="22"/>
          <w:szCs w:val="22"/>
        </w:rPr>
        <w:t xml:space="preserve">From there I'll set up the Flutter / React Native theme using the design system tokens directly, so the code mirrors the design system one-to-one. No translation losses.</w:t>
      </w:r>
    </w:p>
    <w:p>
      <w:pPr>
        <w:spacing w:after="120" w:before="0" w:line="300"/>
        <w:jc w:val="left"/>
      </w:pPr>
      <w:r>
        <w:rPr>
          <w:rFonts w:ascii="Calibri" w:cs="Calibri" w:eastAsia="Calibri" w:hAnsi="Calibri"/>
          <w:b w:val="false"/>
          <w:bCs w:val="false"/>
          <w:i w:val="false"/>
          <w:iCs w:val="false"/>
          <w:color w:val="222222"/>
          <w:sz w:val="22"/>
          <w:szCs w:val="22"/>
        </w:rPr>
        <w:t xml:space="preserve"/>
      </w:r>
    </w:p>
    <w:p>
      <w:pPr>
        <w:spacing w:after="120" w:line="300"/>
        <w:jc w:val="left"/>
      </w:pPr>
      <w:r>
        <w:rPr>
          <w:rFonts w:ascii="Calibri" w:cs="Calibri" w:eastAsia="Calibri" w:hAnsi="Calibri"/>
          <w:b/>
          <w:bCs/>
          <w:i w:val="false"/>
          <w:iCs w:val="false"/>
          <w:color w:val="C5283D"/>
          <w:sz w:val="22"/>
          <w:szCs w:val="22"/>
        </w:rPr>
        <w:t xml:space="preserve">Last principle: </w:t>
      </w:r>
      <w:r>
        <w:rPr>
          <w:rFonts w:ascii="Calibri" w:cs="Calibri" w:eastAsia="Calibri" w:hAnsi="Calibri"/>
          <w:b w:val="false"/>
          <w:bCs w:val="false"/>
          <w:i w:val="false"/>
          <w:iCs w:val="false"/>
          <w:color w:val="C5283D"/>
          <w:sz w:val="22"/>
          <w:szCs w:val="22"/>
        </w:rPr>
        <w:t xml:space="preserve">the design system is alive. When we discover a real need that the system doesn't cover (we will), we update the system FIRST, then update the screens. Never the other way around. The system is the constitution.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772"/>
        <w:sz w:val="18"/>
        <w:szCs w:val="18"/>
      </w:rPr>
      <w:t xml:space="preserve">Page </w:t>
    </w:r>
    <w:r>
      <w:rPr>
        <w:rFonts w:ascii="Calibri" w:cs="Calibri" w:eastAsia="Calibri" w:hAnsi="Calibri"/>
        <w:color w:val="5A677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6772"/>
        <w:sz w:val="18"/>
        <w:szCs w:val="18"/>
      </w:rPr>
      <w:t xml:space="preserve">do.tn  •  Design System &amp; Wireframe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B4965"/>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B4965"/>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C528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do.tn — Design System &amp; Wireframe Brief</dc:title>
  <dc:creator>do.tn</dc:creator>
  <cp:lastModifiedBy>Un-named</cp:lastModifiedBy>
  <cp:revision>1</cp:revision>
  <dcterms:created xsi:type="dcterms:W3CDTF">2026-05-02T11:38:05.479Z</dcterms:created>
  <dcterms:modified xsi:type="dcterms:W3CDTF">2026-05-02T11:38:05.479Z</dcterms:modified>
</cp:coreProperties>
</file>

<file path=docProps/custom.xml><?xml version="1.0" encoding="utf-8"?>
<Properties xmlns="http://schemas.openxmlformats.org/officeDocument/2006/custom-properties" xmlns:vt="http://schemas.openxmlformats.org/officeDocument/2006/docPropsVTypes"/>
</file>