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64"/>
        </w:rPr>
        <w:t>AI-Driven SOC Threat Hunting Platform</w:t>
      </w:r>
    </w:p>
    <w:p/>
    <w:p>
      <w:pPr>
        <w:jc w:val="center"/>
      </w:pPr>
      <w:r>
        <w:rPr>
          <w:color w:val="4472C4"/>
          <w:sz w:val="36"/>
        </w:rPr>
        <w:t>Pure Platform Deployment Guide</w:t>
      </w:r>
    </w:p>
    <w:p/>
    <w:p/>
    <w:p/>
    <w:p/>
    <w:p/>
    <w:p/>
    <w:p/>
    <w:p/>
    <w:p/>
    <w:p/>
    <w:p>
      <w:pPr>
        <w:jc w:val="center"/>
      </w:pPr>
      <w:r>
        <w:rPr>
          <w:color w:val="808080"/>
          <w:sz w:val="24"/>
        </w:rPr>
        <w:t>Version 1.0</w:t>
        <w:br/>
        <w:t>Generated: December 31, 2025</w:t>
        <w:br/>
        <w:br/>
        <w:t>AI-Driven SOC Platform</w:t>
        <w:br/>
        <w:t>Threat Hunting Documentation</w:t>
      </w:r>
    </w:p>
    <w:p>
      <w:r>
        <w:br w:type="page"/>
      </w:r>
    </w:p>
    <w:p>
      <w:pPr>
        <w:pStyle w:val="CustomHeading1"/>
      </w:pPr>
      <w:r>
        <w:t>Table of Contents</w:t>
      </w:r>
    </w:p>
    <w:p>
      <w:r>
        <w:t>Note: In Microsoft Word, right-click here and select 'Update Field' to generate the table of contents automatically.</w:t>
      </w:r>
    </w:p>
    <w:p>
      <w:r>
        <w:br w:type="page"/>
      </w:r>
    </w:p>
    <w:p>
      <w:pPr>
        <w:pStyle w:val="CustomHeading1"/>
      </w:pPr>
      <w:r>
        <w:t>Executive Summary</w:t>
      </w:r>
    </w:p>
    <w:p>
      <w:r>
        <w:t>This guide provides comprehensive instructions for deploying and operating the AI-Driven SOC Threat Hunting Platform as a standalone solution. This deployment model leverages free and open-source threat intelligence feeds combined with advanced AI/ML capabilities to provide enterprise-grade threat hunting at a fraction of traditional costs.</w:t>
      </w:r>
    </w:p>
    <w:p>
      <w:pPr>
        <w:pStyle w:val="Heading2"/>
      </w:pPr>
      <w:r>
        <w:t>Key Benefits of Pure Platform Deployment</w:t>
      </w:r>
    </w:p>
    <w:p>
      <w:pPr>
        <w:pStyle w:val="ListBullet"/>
      </w:pPr>
      <w:r>
        <w:t>Zero licensing costs - only pay for cloud infrastructure</w:t>
      </w:r>
    </w:p>
    <w:p>
      <w:pPr>
        <w:pStyle w:val="ListBullet"/>
      </w:pPr>
      <w:r>
        <w:t>Full AI/ML integration with anomaly detection and continuous learning</w:t>
      </w:r>
    </w:p>
    <w:p>
      <w:pPr>
        <w:pStyle w:val="ListBullet"/>
      </w:pPr>
      <w:r>
        <w:t>Unlimited scalability using cloud-native architecture</w:t>
      </w:r>
    </w:p>
    <w:p>
      <w:pPr>
        <w:pStyle w:val="ListBullet"/>
      </w:pPr>
      <w:r>
        <w:t>Complete control and customization of all components</w:t>
      </w:r>
    </w:p>
    <w:p>
      <w:pPr>
        <w:pStyle w:val="ListBullet"/>
      </w:pPr>
      <w:r>
        <w:t>61% cost savings compared to commercial alternatives</w:t>
      </w:r>
    </w:p>
    <w:p>
      <w:pPr>
        <w:pStyle w:val="ListBullet"/>
      </w:pPr>
      <w:r>
        <w:t>Automated SOC workflow from detection to response to learning</w:t>
      </w:r>
    </w:p>
    <w:p>
      <w:pPr>
        <w:pStyle w:val="Heading2"/>
      </w:pPr>
      <w:r>
        <w:t>Target Audience</w:t>
      </w:r>
    </w:p>
    <w:p>
      <w:pPr>
        <w:pStyle w:val="ListBullet"/>
      </w:pPr>
      <w:r>
        <w:t>Cloud-native organizations (GCP, AWS, Azure)</w:t>
      </w:r>
    </w:p>
    <w:p>
      <w:pPr>
        <w:pStyle w:val="ListBullet"/>
      </w:pPr>
      <w:r>
        <w:t>Cost-conscious enterprises seeking modern threat hunting</w:t>
      </w:r>
    </w:p>
    <w:p>
      <w:pPr>
        <w:pStyle w:val="ListBullet"/>
      </w:pPr>
      <w:r>
        <w:t>Tech-forward companies comfortable with open-source tools</w:t>
      </w:r>
    </w:p>
    <w:p>
      <w:pPr>
        <w:pStyle w:val="ListBullet"/>
      </w:pPr>
      <w:r>
        <w:t>Organizations with in-house DevOps/Security expertise</w:t>
      </w:r>
    </w:p>
    <w:p>
      <w:pPr>
        <w:pStyle w:val="ListBullet"/>
      </w:pPr>
      <w:r>
        <w:t>Startups and scale-ups building security programs</w:t>
      </w:r>
    </w:p>
    <w:p>
      <w:pPr>
        <w:pStyle w:val="ListBullet"/>
      </w:pPr>
      <w:r>
        <w:t>Companies prioritizing AI/ML-driven security</w:t>
      </w:r>
    </w:p>
    <w:p>
      <w:r>
        <w:br w:type="page"/>
      </w:r>
    </w:p>
    <w:p>
      <w:pPr>
        <w:pStyle w:val="Heading1"/>
      </w:pPr>
      <w:r>
        <w:t>1. Architecture Overview</w:t>
      </w:r>
    </w:p>
    <w:p>
      <w:pPr>
        <w:pStyle w:val="Heading2"/>
      </w:pPr>
      <w:r>
        <w:t>1.1 Component Architecture</w:t>
      </w:r>
    </w:p>
    <w:p>
      <w:r>
        <w:t>The Pure Platform deployment consists of three core components that work together to provide comprehensive threat hunting capabilities:</w:t>
      </w:r>
    </w:p>
    <w:p>
      <w:pPr>
        <w:pStyle w:val="Heading3"/>
      </w:pPr>
      <w:r>
        <w:t>THOR Endpoint Agent</w:t>
      </w:r>
    </w:p>
    <w:p>
      <w:r>
        <w:t>Deployed on each endpoint to monitor for threats using YARA rules, IOC matching, and behavioral analysis.</w:t>
      </w:r>
    </w:p>
    <w:p>
      <w:pPr>
        <w:pStyle w:val="ListBullet"/>
      </w:pPr>
      <w:r>
        <w:t>YARA rule scanning (filesystem, memory, processes)</w:t>
      </w:r>
    </w:p>
    <w:p>
      <w:pPr>
        <w:pStyle w:val="ListBullet"/>
      </w:pPr>
      <w:r>
        <w:t>IOC matching (IPs, domains, file hashes, filenames)</w:t>
      </w:r>
    </w:p>
    <w:p>
      <w:pPr>
        <w:pStyle w:val="ListBullet"/>
      </w:pPr>
      <w:r>
        <w:t>Behavioral analysis (suspicious processes, network patterns)</w:t>
      </w:r>
    </w:p>
    <w:p>
      <w:pPr>
        <w:pStyle w:val="ListBullet"/>
      </w:pPr>
      <w:r>
        <w:t>Real-time threat detection with configurable sensitivity</w:t>
      </w:r>
    </w:p>
    <w:p>
      <w:pPr>
        <w:pStyle w:val="ListBullet"/>
      </w:pPr>
      <w:r>
        <w:t>Integration with TAA for automated enrichment</w:t>
      </w:r>
    </w:p>
    <w:p>
      <w:pPr>
        <w:pStyle w:val="Heading3"/>
      </w:pPr>
      <w:r>
        <w:t>ASGARD Orchestration Agent</w:t>
      </w:r>
    </w:p>
    <w:p>
      <w:r>
        <w:t>Centralized management console for coordinating threat hunting campaigns across your entire fleet.</w:t>
      </w:r>
    </w:p>
    <w:p>
      <w:pPr>
        <w:pStyle w:val="ListBullet"/>
      </w:pPr>
      <w:r>
        <w:t>Fleet-wide campaign management</w:t>
      </w:r>
    </w:p>
    <w:p>
      <w:pPr>
        <w:pStyle w:val="ListBullet"/>
      </w:pPr>
      <w:r>
        <w:t>Flexible target selection (labels, groups, regex)</w:t>
      </w:r>
    </w:p>
    <w:p>
      <w:pPr>
        <w:pStyle w:val="ListBullet"/>
      </w:pPr>
      <w:r>
        <w:t>Priority-based scheduling (critical, high, medium, low)</w:t>
      </w:r>
    </w:p>
    <w:p>
      <w:pPr>
        <w:pStyle w:val="ListBullet"/>
      </w:pPr>
      <w:r>
        <w:t>Real-time campaign monitoring and progress tracking</w:t>
      </w:r>
    </w:p>
    <w:p>
      <w:pPr>
        <w:pStyle w:val="ListBullet"/>
      </w:pPr>
      <w:r>
        <w:t>Automated reporting and analytics</w:t>
      </w:r>
    </w:p>
    <w:p>
      <w:pPr>
        <w:pStyle w:val="ListBullet"/>
      </w:pPr>
      <w:r>
        <w:t>Multi-cloud endpoint discovery (GCP, AWS, Azure)</w:t>
      </w:r>
    </w:p>
    <w:p>
      <w:pPr>
        <w:pStyle w:val="Heading3"/>
      </w:pPr>
      <w:r>
        <w:t>VALHALLA Feed Manager</w:t>
      </w:r>
    </w:p>
    <w:p>
      <w:r>
        <w:t>Threat intelligence aggregation and distribution platform that collects IOCs and YARA rules from multiple free sources.</w:t>
      </w:r>
    </w:p>
    <w:p>
      <w:pPr>
        <w:pStyle w:val="ListBullet"/>
      </w:pPr>
      <w:r>
        <w:t>IOC aggregation from ThreatFox, MalwareBazaar, Emerging Threats</w:t>
      </w:r>
    </w:p>
    <w:p>
      <w:pPr>
        <w:pStyle w:val="ListBullet"/>
      </w:pPr>
      <w:r>
        <w:t>YARA rule repository with quality scoring</w:t>
      </w:r>
    </w:p>
    <w:p>
      <w:pPr>
        <w:pStyle w:val="ListBullet"/>
      </w:pPr>
      <w:r>
        <w:t>Automated feed updates (hourly for IOCs, daily for rules)</w:t>
      </w:r>
    </w:p>
    <w:p>
      <w:pPr>
        <w:pStyle w:val="ListBullet"/>
      </w:pPr>
      <w:r>
        <w:t>Rule validation and compilation</w:t>
      </w:r>
    </w:p>
    <w:p>
      <w:pPr>
        <w:pStyle w:val="ListBullet"/>
      </w:pPr>
      <w:r>
        <w:t>Distribution to THOR agents via Google Cloud Storage</w:t>
      </w:r>
    </w:p>
    <w:p>
      <w:pPr>
        <w:pStyle w:val="ListBullet"/>
      </w:pPr>
      <w:r>
        <w:t>Custom rule creation and testing capabilities</w:t>
      </w:r>
    </w:p>
    <w:p>
      <w:pPr>
        <w:pStyle w:val="Heading2"/>
      </w:pPr>
      <w:r>
        <w:t>1.2 Integration with Existing SOC Agents</w:t>
      </w:r>
    </w:p>
    <w:p>
      <w:r>
        <w:t>The threat hunting platform seamlessly integrates with your existing AI-Driven SOC agents to create a fully automated security operations workflow:</w:t>
      </w:r>
    </w:p>
    <w:p>
      <w:pPr>
        <w:pStyle w:val="CodeBlock"/>
      </w:pPr>
      <w:r>
        <w:br/>
        <w:t>VALHALLA Feed Manager</w:t>
        <w:br/>
        <w:t xml:space="preserve">    ↓ (Threat Intel Distribution)</w:t>
        <w:br/>
        <w:t>THOR Endpoint Agent (Scanning)</w:t>
        <w:br/>
        <w:t xml:space="preserve">    ↓ (Findings via Pub/Sub)</w:t>
        <w:br/>
        <w:t>TAA - Triage &amp; Analysis Agent</w:t>
        <w:br/>
        <w:t xml:space="preserve">    → Enriches with VirusTotal, AbuseIPDB</w:t>
        <w:br/>
        <w:t xml:space="preserve">    → LLM-based threat analysis (Gemini/Llama)</w:t>
        <w:br/>
        <w:t xml:space="preserve">    → Calculates threat scores and confidence</w:t>
        <w:br/>
        <w:t xml:space="preserve">    ↓</w:t>
        <w:br/>
        <w:t>CRA - Containment &amp; Response Agent</w:t>
        <w:br/>
        <w:t xml:space="preserve">    → Automated endpoint isolation</w:t>
        <w:br/>
        <w:t xml:space="preserve">    → IP blocking at firewalls</w:t>
        <w:br/>
        <w:t xml:space="preserve">    → Incident ticket creation</w:t>
        <w:br/>
        <w:t xml:space="preserve">    → Forensic data collection</w:t>
        <w:br/>
        <w:t xml:space="preserve">    ↓</w:t>
        <w:br/>
        <w:t>CLA - Continuous Learning Agent</w:t>
        <w:br/>
        <w:t xml:space="preserve">    → Learns from detection patterns</w:t>
        <w:br/>
        <w:t xml:space="preserve">    → Updates anomaly detection models</w:t>
        <w:br/>
        <w:t xml:space="preserve">    → Recommends new YARA rules to VALHALLA</w:t>
        <w:br/>
        <w:t xml:space="preserve">    ↓</w:t>
        <w:br/>
        <w:t>Improved Detection (Feedback Loop)</w:t>
        <w:br/>
      </w:r>
    </w:p>
    <w:p>
      <w:r>
        <w:br w:type="page"/>
      </w:r>
    </w:p>
    <w:p>
      <w:pPr>
        <w:pStyle w:val="Heading1"/>
      </w:pPr>
      <w:r>
        <w:t>2. Prerequisites</w:t>
      </w:r>
    </w:p>
    <w:p>
      <w:pPr>
        <w:pStyle w:val="Heading2"/>
      </w:pPr>
      <w:r>
        <w:t>2.1 Technical Requirements</w:t>
      </w:r>
    </w:p>
    <w:p>
      <w:pPr>
        <w:pStyle w:val="Heading3"/>
      </w:pPr>
      <w:r>
        <w:t>Google Cloud Platform</w:t>
      </w:r>
    </w:p>
    <w:p>
      <w:pPr>
        <w:pStyle w:val="ListBullet"/>
      </w:pPr>
      <w:r>
        <w:t>Active GCP project with billing enabled</w:t>
      </w:r>
    </w:p>
    <w:p>
      <w:pPr>
        <w:pStyle w:val="ListBullet"/>
      </w:pPr>
      <w:r>
        <w:t>Pub/Sub API enabled</w:t>
      </w:r>
    </w:p>
    <w:p>
      <w:pPr>
        <w:pStyle w:val="ListBullet"/>
      </w:pPr>
      <w:r>
        <w:t>Firestore API enabled</w:t>
      </w:r>
    </w:p>
    <w:p>
      <w:pPr>
        <w:pStyle w:val="ListBullet"/>
      </w:pPr>
      <w:r>
        <w:t>BigQuery API enabled</w:t>
      </w:r>
    </w:p>
    <w:p>
      <w:pPr>
        <w:pStyle w:val="ListBullet"/>
      </w:pPr>
      <w:r>
        <w:t>Cloud Storage API enabled</w:t>
      </w:r>
    </w:p>
    <w:p>
      <w:pPr>
        <w:pStyle w:val="ListBullet"/>
      </w:pPr>
      <w:r>
        <w:t>Compute Engine API enabled (for auto-discovery)</w:t>
      </w:r>
    </w:p>
    <w:p>
      <w:pPr>
        <w:pStyle w:val="ListBullet"/>
      </w:pPr>
      <w:r>
        <w:t>Service account with appropriate permissions</w:t>
      </w:r>
    </w:p>
    <w:p>
      <w:pPr>
        <w:pStyle w:val="Heading3"/>
      </w:pPr>
      <w:r>
        <w:t>Endpoints</w:t>
      </w:r>
    </w:p>
    <w:p>
      <w:pPr>
        <w:pStyle w:val="ListBullet"/>
      </w:pPr>
      <w:r>
        <w:t>Linux, Windows, or macOS systems</w:t>
      </w:r>
    </w:p>
    <w:p>
      <w:pPr>
        <w:pStyle w:val="ListBullet"/>
      </w:pPr>
      <w:r>
        <w:t>Python 3.8 or higher installed</w:t>
      </w:r>
    </w:p>
    <w:p>
      <w:pPr>
        <w:pStyle w:val="ListBullet"/>
      </w:pPr>
      <w:r>
        <w:t>Network connectivity to GCP services</w:t>
      </w:r>
    </w:p>
    <w:p>
      <w:pPr>
        <w:pStyle w:val="ListBullet"/>
      </w:pPr>
      <w:r>
        <w:t>Minimum 2GB RAM per endpoint</w:t>
      </w:r>
    </w:p>
    <w:p>
      <w:pPr>
        <w:pStyle w:val="ListBullet"/>
      </w:pPr>
      <w:r>
        <w:t>Minimum 10GB free disk space</w:t>
      </w:r>
    </w:p>
    <w:p>
      <w:pPr>
        <w:pStyle w:val="ListBullet"/>
      </w:pPr>
      <w:r>
        <w:t>Sudo/Administrator access for full scanning capabilities</w:t>
      </w:r>
    </w:p>
    <w:p>
      <w:pPr>
        <w:pStyle w:val="Heading2"/>
      </w:pPr>
      <w:r>
        <w:t>2.2 Skills and Expertise</w:t>
      </w:r>
    </w:p>
    <w:p>
      <w:pPr>
        <w:pStyle w:val="ListBullet"/>
      </w:pPr>
      <w:r>
        <w:t>Python programming (intermediate level)</w:t>
      </w:r>
    </w:p>
    <w:p>
      <w:pPr>
        <w:pStyle w:val="ListBullet"/>
      </w:pPr>
      <w:r>
        <w:t>Google Cloud Platform familiarity</w:t>
      </w:r>
    </w:p>
    <w:p>
      <w:pPr>
        <w:pStyle w:val="ListBullet"/>
      </w:pPr>
      <w:r>
        <w:t>Security operations fundamentals</w:t>
      </w:r>
    </w:p>
    <w:p>
      <w:pPr>
        <w:pStyle w:val="ListBullet"/>
      </w:pPr>
      <w:r>
        <w:t>YARA rule syntax (basic understanding)</w:t>
      </w:r>
    </w:p>
    <w:p>
      <w:pPr>
        <w:pStyle w:val="ListBullet"/>
      </w:pPr>
      <w:r>
        <w:t>Command-line interface proficiency</w:t>
      </w:r>
    </w:p>
    <w:p>
      <w:pPr>
        <w:pStyle w:val="ListBullet"/>
      </w:pPr>
      <w:r>
        <w:t>JSON/YAML configuration editing</w:t>
      </w:r>
    </w:p>
    <w:p>
      <w:pPr>
        <w:pStyle w:val="Heading2"/>
      </w:pPr>
      <w:r>
        <w:t>2.3 Cost Estimation</w:t>
      </w:r>
    </w:p>
    <w:p>
      <w:r>
        <w:t>Approximate monthly costs for pure platform deployment (excluding personnel):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Cost per Endpoint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Pub/Sub</w:t>
            </w:r>
          </w:p>
        </w:tc>
        <w:tc>
          <w:tcPr>
            <w:tcW w:type="dxa" w:w="2880"/>
          </w:tcPr>
          <w:p>
            <w:r>
              <w:t>$0.40/1M messages</w:t>
            </w:r>
          </w:p>
        </w:tc>
        <w:tc>
          <w:tcPr>
            <w:tcW w:type="dxa" w:w="2880"/>
          </w:tcPr>
          <w:p>
            <w:r>
              <w:t>Depends on scan frequency</w:t>
            </w:r>
          </w:p>
        </w:tc>
      </w:tr>
      <w:tr>
        <w:tc>
          <w:tcPr>
            <w:tcW w:type="dxa" w:w="2880"/>
          </w:tcPr>
          <w:p>
            <w:r>
              <w:t>Firestore</w:t>
            </w:r>
          </w:p>
        </w:tc>
        <w:tc>
          <w:tcPr>
            <w:tcW w:type="dxa" w:w="2880"/>
          </w:tcPr>
          <w:p>
            <w:r>
              <w:t>$0.18/GB</w:t>
            </w:r>
          </w:p>
        </w:tc>
        <w:tc>
          <w:tcPr>
            <w:tcW w:type="dxa" w:w="2880"/>
          </w:tcPr>
          <w:p>
            <w:r>
              <w:t>Small storage footprint</w:t>
            </w:r>
          </w:p>
        </w:tc>
      </w:tr>
      <w:tr>
        <w:tc>
          <w:tcPr>
            <w:tcW w:type="dxa" w:w="2880"/>
          </w:tcPr>
          <w:p>
            <w:r>
              <w:t>BigQuery</w:t>
            </w:r>
          </w:p>
        </w:tc>
        <w:tc>
          <w:tcPr>
            <w:tcW w:type="dxa" w:w="2880"/>
          </w:tcPr>
          <w:p>
            <w:r>
              <w:t>$5/TB queried</w:t>
            </w:r>
          </w:p>
        </w:tc>
        <w:tc>
          <w:tcPr>
            <w:tcW w:type="dxa" w:w="2880"/>
          </w:tcPr>
          <w:p>
            <w:r>
              <w:t>Analytical queries only</w:t>
            </w:r>
          </w:p>
        </w:tc>
      </w:tr>
      <w:tr>
        <w:tc>
          <w:tcPr>
            <w:tcW w:type="dxa" w:w="2880"/>
          </w:tcPr>
          <w:p>
            <w:r>
              <w:t>Cloud Storage</w:t>
            </w:r>
          </w:p>
        </w:tc>
        <w:tc>
          <w:tcPr>
            <w:tcW w:type="dxa" w:w="2880"/>
          </w:tcPr>
          <w:p>
            <w:r>
              <w:t>$0.02/GB</w:t>
            </w:r>
          </w:p>
        </w:tc>
        <w:tc>
          <w:tcPr>
            <w:tcW w:type="dxa" w:w="2880"/>
          </w:tcPr>
          <w:p>
            <w:r>
              <w:t>YARA rules and IOCs</w:t>
            </w:r>
          </w:p>
        </w:tc>
      </w:tr>
      <w:tr>
        <w:tc>
          <w:tcPr>
            <w:tcW w:type="dxa" w:w="2880"/>
          </w:tcPr>
          <w:p>
            <w:r>
              <w:t>Compute</w:t>
            </w:r>
          </w:p>
        </w:tc>
        <w:tc>
          <w:tcPr>
            <w:tcW w:type="dxa" w:w="2880"/>
          </w:tcPr>
          <w:p>
            <w:r>
              <w:t>$0</w:t>
            </w:r>
          </w:p>
        </w:tc>
        <w:tc>
          <w:tcPr>
            <w:tcW w:type="dxa" w:w="2880"/>
          </w:tcPr>
          <w:p>
            <w:r>
              <w:t>No VMs needed (agents run on endpoints)</w:t>
            </w:r>
          </w:p>
        </w:tc>
      </w:tr>
      <w:tr>
        <w:tc>
          <w:tcPr>
            <w:tcW w:type="dxa" w:w="2880"/>
          </w:tcPr>
          <w:p>
            <w:r>
              <w:t>Total (100 endpoints)</w:t>
            </w:r>
          </w:p>
        </w:tc>
        <w:tc>
          <w:tcPr>
            <w:tcW w:type="dxa" w:w="2880"/>
          </w:tcPr>
          <w:p>
            <w:r>
              <w:t>~$50-$100/month</w:t>
            </w:r>
          </w:p>
        </w:tc>
        <w:tc>
          <w:tcPr>
            <w:tcW w:type="dxa" w:w="2880"/>
          </w:tcPr>
          <w:p>
            <w:r>
              <w:t>Scales linearly</w:t>
            </w:r>
          </w:p>
        </w:tc>
      </w:tr>
    </w:tbl>
    <w:p/>
    <w:p>
      <w:r>
        <w:t>Note: Actual costs will vary based on scan frequency, retention policies, and number of endpoints. Use the GCP Pricing Calculator for precise estimates.</w:t>
      </w:r>
    </w:p>
    <w:p>
      <w:r>
        <w:br w:type="page"/>
      </w:r>
    </w:p>
    <w:p>
      <w:pPr>
        <w:pStyle w:val="Heading1"/>
      </w:pPr>
      <w:r>
        <w:t>3. Installation and Setup</w:t>
      </w:r>
    </w:p>
    <w:p>
      <w:pPr>
        <w:pStyle w:val="Heading2"/>
      </w:pPr>
      <w:r>
        <w:t>3.1 Install Python Dependencies</w:t>
      </w:r>
    </w:p>
    <w:p>
      <w:r>
        <w:t>Install required Python packages on all systems:</w:t>
      </w:r>
    </w:p>
    <w:p>
      <w:pPr>
        <w:pStyle w:val="CodeBlock"/>
      </w:pPr>
      <w:r>
        <w:t>pip install -r requirements_threat_hunting.txt</w:t>
      </w:r>
    </w:p>
    <w:p>
      <w:pPr>
        <w:pStyle w:val="Heading2"/>
      </w:pPr>
      <w:r>
        <w:t>3.2 Configure GCP Project</w:t>
      </w:r>
    </w:p>
    <w:p>
      <w:r>
        <w:t>Step 1: Create Pub/Sub Topics</w:t>
      </w:r>
    </w:p>
    <w:p>
      <w:pPr>
        <w:pStyle w:val="CodeBlock"/>
      </w:pPr>
      <w:r>
        <w:t>gcloud pubsub topics create thor-scan-requests</w:t>
        <w:br/>
        <w:t>gcloud pubsub topics create thor-findings</w:t>
        <w:br/>
        <w:t>gcloud pubsub topics create asgard-campaigns</w:t>
        <w:br/>
        <w:t>gcloud pubsub topics create asgard-scan-tasks</w:t>
        <w:br/>
        <w:t>gcloud pubsub topics create valhalla-rule-updates</w:t>
        <w:br/>
        <w:t>gcloud pubsub topics create valhalla-ioc-updates</w:t>
      </w:r>
    </w:p>
    <w:p>
      <w:r>
        <w:t>Step 2: Create Pub/Sub Subscriptions</w:t>
      </w:r>
    </w:p>
    <w:p>
      <w:pPr>
        <w:pStyle w:val="CodeBlock"/>
      </w:pPr>
      <w:r>
        <w:t>gcloud pubsub subscriptions create thor-scan-requests-sub \</w:t>
        <w:br/>
        <w:t xml:space="preserve">  --topic=thor-scan-requests</w:t>
        <w:br/>
        <w:br/>
        <w:t>gcloud pubsub subscriptions create thor-findings-sub \</w:t>
        <w:br/>
        <w:t xml:space="preserve">  --topic=thor-findings</w:t>
      </w:r>
    </w:p>
    <w:p>
      <w:r>
        <w:t>Step 3: Create BigQuery Dataset and Tables</w:t>
      </w:r>
    </w:p>
    <w:p>
      <w:pPr>
        <w:pStyle w:val="CodeBlock"/>
      </w:pPr>
      <w:r>
        <w:t>bq mk --dataset soc_data</w:t>
        <w:br/>
        <w:br/>
        <w:t>bq mk --table soc_data.thor_scan_results \</w:t>
        <w:br/>
        <w:t xml:space="preserve">  scan_id:STRING,hostname:STRING,start_time:TIMESTAMP,end_time:TIMESTAMP,\</w:t>
        <w:br/>
        <w:t xml:space="preserve">  total_files_scanned:INTEGER,total_threats:INTEGER,critical_count:INTEGER,\</w:t>
        <w:br/>
        <w:t xml:space="preserve">  matches:STRING,statistics:STRING,tenant_id:STRING</w:t>
        <w:br/>
        <w:br/>
        <w:t>bq mk --table soc_data.asgard_campaign_reports \</w:t>
        <w:br/>
        <w:t xml:space="preserve">  campaign_id:STRING,campaign_name:STRING,created_at:TIMESTAMP,\</w:t>
        <w:br/>
        <w:t xml:space="preserve">  completed_at:TIMESTAMP,total_targets:INTEGER,total_threats:INTEGER,\</w:t>
        <w:br/>
        <w:t xml:space="preserve">  critical_threats:INTEGER,tenant_id:STRING</w:t>
      </w:r>
    </w:p>
    <w:p>
      <w:r>
        <w:t>Step 4: Create Cloud Storage Bucket</w:t>
      </w:r>
    </w:p>
    <w:p>
      <w:pPr>
        <w:pStyle w:val="CodeBlock"/>
      </w:pPr>
      <w:r>
        <w:t>gsutil mb gs://valhalla-threat-intel</w:t>
        <w:br/>
        <w:t>gsutil versioning set on gs://valhalla-threat-intel</w:t>
      </w:r>
    </w:p>
    <w:p>
      <w:pPr>
        <w:pStyle w:val="Heading2"/>
      </w:pPr>
      <w:r>
        <w:t>3.3 Configure Agent Settings</w:t>
      </w:r>
    </w:p>
    <w:p>
      <w:r>
        <w:t>Edit the configuration files with your GCP project ID and preferences:</w:t>
      </w:r>
    </w:p>
    <w:p>
      <w:pPr>
        <w:pStyle w:val="ListBullet"/>
      </w:pPr>
      <w:r>
        <w:t>config/thor_config.json: THOR endpoint agent settings</w:t>
      </w:r>
    </w:p>
    <w:p>
      <w:pPr>
        <w:pStyle w:val="ListBullet"/>
      </w:pPr>
      <w:r>
        <w:t>config/asgard_config.json: ASGARD orchestration settings</w:t>
      </w:r>
    </w:p>
    <w:p>
      <w:pPr>
        <w:pStyle w:val="ListBullet"/>
      </w:pPr>
      <w:r>
        <w:t>config/valhalla_config.json: VALHALLA feed manager settings</w:t>
      </w:r>
    </w:p>
    <w:p>
      <w:r>
        <w:br/>
        <w:t>Minimum required changes:</w:t>
      </w:r>
    </w:p>
    <w:p>
      <w:pPr>
        <w:pStyle w:val="CodeBlock"/>
      </w:pPr>
      <w:r>
        <w:t>// In all three config files</w:t>
        <w:br/>
        <w:t>{</w:t>
        <w:br/>
        <w:t xml:space="preserve">  "gcp_project_id": "your-actual-project-id",  // CHANGE THIS</w:t>
        <w:br/>
        <w:t xml:space="preserve">  "tenant_id": "your-org-name"  // CHANGE THIS</w:t>
        <w:br/>
        <w:t>}</w:t>
      </w:r>
    </w:p>
    <w:p>
      <w:r>
        <w:br w:type="page"/>
      </w:r>
    </w:p>
    <w:p>
      <w:pPr>
        <w:pStyle w:val="Heading1"/>
      </w:pPr>
      <w:r>
        <w:t>4. Deployment Guide</w:t>
      </w:r>
    </w:p>
    <w:p>
      <w:pPr>
        <w:pStyle w:val="Heading2"/>
      </w:pPr>
      <w:r>
        <w:t>4.1 Deploy VALHALLA Feed Manager</w:t>
      </w:r>
    </w:p>
    <w:p>
      <w:r>
        <w:t>Initialize threat intelligence feeds:</w:t>
      </w:r>
    </w:p>
    <w:p>
      <w:pPr>
        <w:pStyle w:val="CodeBlock"/>
      </w:pPr>
      <w:r>
        <w:t># Run feed manager to fetch initial threat intel</w:t>
        <w:br/>
        <w:t>python valhalla_feed_manager.py</w:t>
        <w:br/>
        <w:br/>
        <w:t># Expected output:</w:t>
        <w:br/>
        <w:t># - Fetched X IOCs from ThreatFox</w:t>
        <w:br/>
        <w:t># - Fetched Y hashes from MalwareBazaar</w:t>
        <w:br/>
        <w:t># - Downloaded YARA rules from Emerging Threats</w:t>
        <w:br/>
        <w:t># - Exported IOC set for THOR agents</w:t>
        <w:br/>
        <w:br/>
        <w:t># Set up automated updates (cron job)</w:t>
        <w:br/>
        <w:t># Add to crontab: 0 * * * * /path/to/venv/bin/python /path/to/valhalla_feed_manager.py</w:t>
      </w:r>
    </w:p>
    <w:p>
      <w:pPr>
        <w:pStyle w:val="Heading2"/>
      </w:pPr>
      <w:r>
        <w:t>4.2 Deploy ASGARD Orchestrator</w:t>
      </w:r>
    </w:p>
    <w:p>
      <w:r>
        <w:t>Set up the campaign management console:</w:t>
      </w:r>
    </w:p>
    <w:p>
      <w:pPr>
        <w:pStyle w:val="CodeBlock"/>
      </w:pPr>
      <w:r>
        <w:t># Run ASGARD in daemon mode (recommended)</w:t>
        <w:br/>
        <w:t>python asgard_orchestration_agent.py --daemon</w:t>
        <w:br/>
        <w:br/>
        <w:t># Or run as a service (systemd example)</w:t>
        <w:br/>
        <w:t>sudo systemctl start asgard-orchestrator</w:t>
        <w:br/>
        <w:t>sudo systemctl enable asgard-orchestrator</w:t>
      </w:r>
    </w:p>
    <w:p>
      <w:pPr>
        <w:pStyle w:val="Heading2"/>
      </w:pPr>
      <w:r>
        <w:t>4.3 Deploy THOR Agents on Endpoints</w:t>
      </w:r>
    </w:p>
    <w:p>
      <w:r>
        <w:t>Install THOR agent on each endpoint you want to monitor:</w:t>
      </w:r>
    </w:p>
    <w:p>
      <w:pPr>
        <w:pStyle w:val="CodeBlock"/>
      </w:pPr>
      <w:r>
        <w:t># Option 1: Run manual scan</w:t>
        <w:br/>
        <w:t>python thor_endpoint_agent.py \</w:t>
        <w:br/>
        <w:t xml:space="preserve">  --config config/thor_config.json \</w:t>
        <w:br/>
        <w:t xml:space="preserve">  --scan-type full \</w:t>
        <w:br/>
        <w:t xml:space="preserve">  --load-yara \</w:t>
        <w:br/>
        <w:t xml:space="preserve">  --load-iocs</w:t>
        <w:br/>
        <w:br/>
        <w:t># Option 2: Run as daemon (listens for ASGARD campaigns)</w:t>
        <w:br/>
        <w:t>python thor_endpoint_agent.py --daemon --config config/thor_config.json</w:t>
        <w:br/>
        <w:br/>
        <w:t># Option 3: Install as service</w:t>
        <w:br/>
        <w:t>sudo systemctl start thor-agent</w:t>
        <w:br/>
        <w:t>sudo systemctl enable thor-agent</w:t>
      </w:r>
    </w:p>
    <w:p>
      <w:r>
        <w:br w:type="page"/>
      </w:r>
    </w:p>
    <w:p>
      <w:pPr>
        <w:pStyle w:val="Heading1"/>
      </w:pPr>
      <w:r>
        <w:t>5. Operational Guide</w:t>
      </w:r>
    </w:p>
    <w:p>
      <w:pPr>
        <w:pStyle w:val="Heading2"/>
      </w:pPr>
      <w:r>
        <w:t>5.1 Creating Threat Hunting Campaigns</w:t>
      </w:r>
    </w:p>
    <w:p>
      <w:r>
        <w:t>Use ASGARD to create and manage threat hunting campaigns:</w:t>
      </w:r>
    </w:p>
    <w:p>
      <w:pPr>
        <w:pStyle w:val="CodeBlock"/>
      </w:pPr>
      <w:r>
        <w:t>from asgard_orchestration_agent import ASGARDOrchestrationAgent, \</w:t>
        <w:br/>
        <w:t xml:space="preserve">    ScanPriority, TargetSelectionMode</w:t>
        <w:br/>
        <w:br/>
        <w:t># Initialize ASGARD</w:t>
        <w:br/>
        <w:t>asgard = ASGARDOrchestrationAgent()</w:t>
        <w:br/>
        <w:br/>
        <w:t># Create ransomware hunting campaign</w:t>
        <w:br/>
        <w:t>campaign = asgard.create_campaign(</w:t>
        <w:br/>
        <w:t xml:space="preserve">    name="Q1 2025 Ransomware Hunt",</w:t>
        <w:br/>
        <w:t xml:space="preserve">    description="Hunt for ransomware indicators across production fleet",</w:t>
        <w:br/>
        <w:t xml:space="preserve">    target_selection_mode=TargetSelectionMode.LABEL,</w:t>
        <w:br/>
        <w:t xml:space="preserve">    target_criteria={"labels": {"env": "production"}},</w:t>
        <w:br/>
        <w:t xml:space="preserve">    scan_types=["filesystem", "process", "network"],</w:t>
        <w:br/>
        <w:t xml:space="preserve">    yara_rule_sets=["ransomware", "crypto_malware"],</w:t>
        <w:br/>
        <w:t xml:space="preserve">    ioc_feeds=["valhalla", "threatfox"],</w:t>
        <w:br/>
        <w:t xml:space="preserve">    priority=ScanPriority.HIGH,</w:t>
        <w:br/>
        <w:t xml:space="preserve">    schedule_type="immediate"</w:t>
        <w:br/>
        <w:t>)</w:t>
        <w:br/>
        <w:br/>
        <w:t>print(f"Campaign created: {campaign.campaign_id}")</w:t>
        <w:br/>
        <w:t>print(f"Targeting {campaign.total_targets} endpoints")</w:t>
      </w:r>
    </w:p>
    <w:p>
      <w:pPr>
        <w:pStyle w:val="Heading2"/>
      </w:pPr>
      <w:r>
        <w:t>5.2 Monitoring Campaign Progress</w:t>
      </w:r>
    </w:p>
    <w:p>
      <w:pPr>
        <w:pStyle w:val="CodeBlock"/>
      </w:pPr>
      <w:r>
        <w:t># Get campaign status</w:t>
        <w:br/>
        <w:t>status = asgard.get_campaign_status(campaign_id)</w:t>
        <w:br/>
        <w:br/>
        <w:t>print(f"Status: {status['status']}")</w:t>
        <w:br/>
        <w:t>print(f"Progress: {status['progress']['scanned']}/{status['progress']['total']}")</w:t>
        <w:br/>
        <w:t>print(f"Threats: {status['threats']['total']} (Critical: {status['threats']['critical']})")</w:t>
      </w:r>
    </w:p>
    <w:p>
      <w:pPr>
        <w:pStyle w:val="Heading2"/>
      </w:pPr>
      <w:r>
        <w:t>5.3 Common Campaign Templates</w:t>
      </w:r>
    </w:p>
    <w:p>
      <w:r>
        <w:t>Ransomware Detection Campaign:</w:t>
      </w:r>
    </w:p>
    <w:p>
      <w:pPr>
        <w:pStyle w:val="CodeBlock"/>
      </w:pPr>
      <w:r>
        <w:t>asgard.create_campaign(</w:t>
        <w:br/>
        <w:t xml:space="preserve">    name="Ransomware Hunt",</w:t>
        <w:br/>
        <w:t xml:space="preserve">    target_selection_mode=TargetSelectionMode.ALL,</w:t>
        <w:br/>
        <w:t xml:space="preserve">    scan_types=["filesystem", "process", "network"],</w:t>
        <w:br/>
        <w:t xml:space="preserve">    yara_rule_sets=["ransomware"],</w:t>
        <w:br/>
        <w:t xml:space="preserve">    priority=ScanPriority.CRITICAL</w:t>
        <w:br/>
        <w:t>)</w:t>
      </w:r>
    </w:p>
    <w:p>
      <w:r>
        <w:t>Webshell Detection on Web Servers:</w:t>
      </w:r>
    </w:p>
    <w:p>
      <w:pPr>
        <w:pStyle w:val="CodeBlock"/>
      </w:pPr>
      <w:r>
        <w:t>asgard.create_campaign(</w:t>
        <w:br/>
        <w:t xml:space="preserve">    name="Webshell Hunt - Web Servers",</w:t>
        <w:br/>
        <w:t xml:space="preserve">    target_selection_mode=TargetSelectionMode.LABEL,</w:t>
        <w:br/>
        <w:t xml:space="preserve">    target_criteria={"labels": {"role": "webserver"}},</w:t>
        <w:br/>
        <w:t xml:space="preserve">    scan_types=["filesystem"],</w:t>
        <w:br/>
        <w:t xml:space="preserve">    yara_rule_sets=["webshell"],</w:t>
        <w:br/>
        <w:t xml:space="preserve">    priority=ScanPriority.HIGH</w:t>
        <w:br/>
        <w:t>)</w:t>
      </w:r>
    </w:p>
    <w:p>
      <w:r>
        <w:t>APT Detection Campaign:</w:t>
      </w:r>
    </w:p>
    <w:p>
      <w:pPr>
        <w:pStyle w:val="CodeBlock"/>
      </w:pPr>
      <w:r>
        <w:t>asgard.create_campaign(</w:t>
        <w:br/>
        <w:t xml:space="preserve">    name="APT Hunt - Critical Systems",</w:t>
        <w:br/>
        <w:t xml:space="preserve">    target_selection_mode=TargetSelectionMode.LABEL,</w:t>
        <w:br/>
        <w:t xml:space="preserve">    target_criteria={"labels": {"criticality": "high"}},</w:t>
        <w:br/>
        <w:t xml:space="preserve">    scan_types=["filesystem", "process", "network", "registry"],</w:t>
        <w:br/>
        <w:t xml:space="preserve">    yara_rule_sets=["apt", "backdoor", "trojan"],</w:t>
        <w:br/>
        <w:t xml:space="preserve">    priority=ScanPriority.HIGH</w:t>
        <w:br/>
        <w:t>)</w:t>
      </w:r>
    </w:p>
    <w:p>
      <w:r>
        <w:br w:type="page"/>
      </w:r>
    </w:p>
    <w:p>
      <w:pPr>
        <w:pStyle w:val="Heading1"/>
      </w:pPr>
      <w:r>
        <w:t>6. Best Practices</w:t>
      </w:r>
    </w:p>
    <w:p>
      <w:pPr>
        <w:pStyle w:val="Heading2"/>
      </w:pPr>
      <w:r>
        <w:t>6.1 Scan Scheduling</w:t>
      </w:r>
    </w:p>
    <w:p>
      <w:pPr>
        <w:pStyle w:val="ListBullet"/>
      </w:pPr>
      <w:r>
        <w:t>Run full scans during maintenance windows to minimize performance impact</w:t>
      </w:r>
    </w:p>
    <w:p>
      <w:pPr>
        <w:pStyle w:val="ListBullet"/>
      </w:pPr>
      <w:r>
        <w:t>Use incremental scans for daily/weekly threat hunting</w:t>
      </w:r>
    </w:p>
    <w:p>
      <w:pPr>
        <w:pStyle w:val="ListBullet"/>
      </w:pPr>
      <w:r>
        <w:t>Schedule heavy scans (memory, full filesystem) monthly or quarterly</w:t>
      </w:r>
    </w:p>
    <w:p>
      <w:pPr>
        <w:pStyle w:val="ListBullet"/>
      </w:pPr>
      <w:r>
        <w:t>Prioritize critical systems for more frequent scanning</w:t>
      </w:r>
    </w:p>
    <w:p>
      <w:pPr>
        <w:pStyle w:val="ListBullet"/>
      </w:pPr>
      <w:r>
        <w:t>Stagger scan start times to avoid overwhelming network/systems</w:t>
      </w:r>
    </w:p>
    <w:p>
      <w:pPr>
        <w:pStyle w:val="Heading2"/>
      </w:pPr>
      <w:r>
        <w:t>6.2 False Positive Management</w:t>
      </w:r>
    </w:p>
    <w:p>
      <w:pPr>
        <w:pStyle w:val="ListBullet"/>
      </w:pPr>
      <w:r>
        <w:t>Maintain a whitelist of known-good files and IPs in VALHALLA</w:t>
      </w:r>
    </w:p>
    <w:p>
      <w:pPr>
        <w:pStyle w:val="ListBullet"/>
      </w:pPr>
      <w:r>
        <w:t>Review and tune behavioral detection patterns regularly</w:t>
      </w:r>
    </w:p>
    <w:p>
      <w:pPr>
        <w:pStyle w:val="ListBullet"/>
      </w:pPr>
      <w:r>
        <w:t>Set quality thresholds in VALHALLA (recommend: 'high' minimum)</w:t>
      </w:r>
    </w:p>
    <w:p>
      <w:pPr>
        <w:pStyle w:val="ListBullet"/>
      </w:pPr>
      <w:r>
        <w:t>Use TAA's LLM analysis to classify ambiguous detections</w:t>
      </w:r>
    </w:p>
    <w:p>
      <w:pPr>
        <w:pStyle w:val="ListBullet"/>
      </w:pPr>
      <w:r>
        <w:t>Feed analyst feedback back to CLA for continuous improvement</w:t>
      </w:r>
    </w:p>
    <w:p>
      <w:pPr>
        <w:pStyle w:val="ListBullet"/>
      </w:pPr>
      <w:r>
        <w:t>Document and share false positives with the community</w:t>
      </w:r>
    </w:p>
    <w:p>
      <w:pPr>
        <w:pStyle w:val="Heading2"/>
      </w:pPr>
      <w:r>
        <w:t>6.3 Performance Optimization</w:t>
      </w:r>
    </w:p>
    <w:p>
      <w:pPr>
        <w:pStyle w:val="ListBullet"/>
      </w:pPr>
      <w:r>
        <w:t>Exclude temporary directories and log files from scanning</w:t>
      </w:r>
    </w:p>
    <w:p>
      <w:pPr>
        <w:pStyle w:val="ListBullet"/>
      </w:pPr>
      <w:r>
        <w:t>Set max_file_size limits to avoid scanning large media files</w:t>
      </w:r>
    </w:p>
    <w:p>
      <w:pPr>
        <w:pStyle w:val="ListBullet"/>
      </w:pPr>
      <w:r>
        <w:t>Enable incremental scanning to only check changed files</w:t>
      </w:r>
    </w:p>
    <w:p>
      <w:pPr>
        <w:pStyle w:val="ListBullet"/>
      </w:pPr>
      <w:r>
        <w:t>Use compiled YARA rules for faster matching</w:t>
      </w:r>
    </w:p>
    <w:p>
      <w:pPr>
        <w:pStyle w:val="ListBullet"/>
      </w:pPr>
      <w:r>
        <w:t>Limit max_parallel_scans based on endpoint capacity</w:t>
      </w:r>
    </w:p>
    <w:p>
      <w:pPr>
        <w:pStyle w:val="ListBullet"/>
      </w:pPr>
      <w:r>
        <w:t>Monitor GCP costs and adjust retention policies accordingly</w:t>
      </w:r>
    </w:p>
    <w:p>
      <w:pPr>
        <w:pStyle w:val="Heading2"/>
      </w:pPr>
      <w:r>
        <w:t>6.4 Security Hardening</w:t>
      </w:r>
    </w:p>
    <w:p>
      <w:pPr>
        <w:pStyle w:val="ListBullet"/>
      </w:pPr>
      <w:r>
        <w:t>Store API keys in GCP Secret Manager, not config files</w:t>
      </w:r>
    </w:p>
    <w:p>
      <w:pPr>
        <w:pStyle w:val="ListBullet"/>
      </w:pPr>
      <w:r>
        <w:t>Use service accounts with least privilege principle</w:t>
      </w:r>
    </w:p>
    <w:p>
      <w:pPr>
        <w:pStyle w:val="ListBullet"/>
      </w:pPr>
      <w:r>
        <w:t>Enable Cloud Audit Logs for all components</w:t>
      </w:r>
    </w:p>
    <w:p>
      <w:pPr>
        <w:pStyle w:val="ListBullet"/>
      </w:pPr>
      <w:r>
        <w:t>Encrypt scan results at rest and in transit</w:t>
      </w:r>
    </w:p>
    <w:p>
      <w:pPr>
        <w:pStyle w:val="ListBullet"/>
      </w:pPr>
      <w:r>
        <w:t>Regularly rotate service account keys</w:t>
      </w:r>
    </w:p>
    <w:p>
      <w:pPr>
        <w:pStyle w:val="ListBullet"/>
      </w:pPr>
      <w:r>
        <w:t>Implement network policies to restrict Pub/Sub access</w:t>
      </w:r>
    </w:p>
    <w:p>
      <w:pPr>
        <w:pStyle w:val="ListBullet"/>
      </w:pPr>
      <w:r>
        <w:t>Review and audit campaign approvals for high-risk actions</w:t>
      </w:r>
    </w:p>
    <w:p>
      <w:r>
        <w:br w:type="page"/>
      </w:r>
    </w:p>
    <w:p>
      <w:pPr>
        <w:pStyle w:val="Heading1"/>
      </w:pPr>
      <w:r>
        <w:t>7. Troubleshooting</w:t>
      </w:r>
    </w:p>
    <w:p>
      <w:pPr>
        <w:pStyle w:val="Heading2"/>
      </w:pPr>
      <w:r>
        <w:t>7.1 THOR Agent Not Finding Threats</w:t>
      </w:r>
    </w:p>
    <w:p>
      <w:r>
        <w:t>Possible causes and solutions:</w:t>
      </w:r>
    </w:p>
    <w:p>
      <w:pPr>
        <w:pStyle w:val="ListBullet"/>
      </w:pPr>
      <w:r>
        <w:t>• YARA rules not loaded</w:t>
      </w:r>
    </w:p>
    <w:p>
      <w:r>
        <w:t xml:space="preserve">  Solution: Run agent.load_yara_rules() and verify compiled_rules is not None</w:t>
      </w:r>
    </w:p>
    <w:p>
      <w:pPr>
        <w:pStyle w:val="ListBullet"/>
      </w:pPr>
      <w:r>
        <w:t>• IOCs outdated</w:t>
      </w:r>
    </w:p>
    <w:p>
      <w:r>
        <w:t xml:space="preserve">  Solution: Run VALHALLA update_all_feeds() manually</w:t>
      </w:r>
    </w:p>
    <w:p>
      <w:pPr>
        <w:pStyle w:val="ListBullet"/>
      </w:pPr>
      <w:r>
        <w:t>• Scan exclusions too broad</w:t>
      </w:r>
    </w:p>
    <w:p>
      <w:r>
        <w:t xml:space="preserve">  Solution: Review excluded_paths and excluded_extensions in config</w:t>
      </w:r>
    </w:p>
    <w:p>
      <w:pPr>
        <w:pStyle w:val="ListBullet"/>
      </w:pPr>
      <w:r>
        <w:t>• Permission errors</w:t>
      </w:r>
    </w:p>
    <w:p>
      <w:r>
        <w:t xml:space="preserve">  Solution: Ensure THOR runs with sudo/admin for full access</w:t>
      </w:r>
    </w:p>
    <w:p>
      <w:pPr>
        <w:pStyle w:val="ListBullet"/>
      </w:pPr>
      <w:r>
        <w:t>• Rules syntax errors</w:t>
      </w:r>
    </w:p>
    <w:p>
      <w:r>
        <w:t xml:space="preserve">  Solution: Test YARA rules with 'yara -c rule.yar test_file'</w:t>
      </w:r>
    </w:p>
    <w:p>
      <w:pPr>
        <w:pStyle w:val="Heading2"/>
      </w:pPr>
      <w:r>
        <w:t>7.2 ASGARD Campaign Stuck</w:t>
      </w:r>
    </w:p>
    <w:p>
      <w:r>
        <w:t>Possible causes and solutions:</w:t>
      </w:r>
    </w:p>
    <w:p>
      <w:pPr>
        <w:pStyle w:val="ListBullet"/>
      </w:pPr>
      <w:r>
        <w:t>• Pub/Sub subscription issues</w:t>
      </w:r>
    </w:p>
    <w:p>
      <w:r>
        <w:t xml:space="preserve">  Solution: Check 'gcloud pubsub subscriptions list' and verify messages</w:t>
      </w:r>
    </w:p>
    <w:p>
      <w:pPr>
        <w:pStyle w:val="ListBullet"/>
      </w:pPr>
      <w:r>
        <w:t>• No endpoints registered</w:t>
      </w:r>
    </w:p>
    <w:p>
      <w:r>
        <w:t xml:space="preserve">  Solution: Run asgard.discover_endpoints_gcp() or manually register</w:t>
      </w:r>
    </w:p>
    <w:p>
      <w:pPr>
        <w:pStyle w:val="ListBullet"/>
      </w:pPr>
      <w:r>
        <w:t>• THOR agents offline</w:t>
      </w:r>
    </w:p>
    <w:p>
      <w:r>
        <w:t xml:space="preserve">  Solution: Verify agents are running and can reach Pub/Sub</w:t>
      </w:r>
    </w:p>
    <w:p>
      <w:pPr>
        <w:pStyle w:val="ListBullet"/>
      </w:pPr>
      <w:r>
        <w:t>• Firestore permissions</w:t>
      </w:r>
    </w:p>
    <w:p>
      <w:r>
        <w:t xml:space="preserve">  Solution: Ensure service account has Firestore write access</w:t>
      </w:r>
    </w:p>
    <w:p>
      <w:pPr>
        <w:pStyle w:val="ListBullet"/>
      </w:pPr>
      <w:r>
        <w:t>• Campaign timeout</w:t>
      </w:r>
    </w:p>
    <w:p>
      <w:r>
        <w:t xml:space="preserve">  Solution: Check timeout_minutes setting in campaign config</w:t>
      </w:r>
    </w:p>
    <w:p>
      <w:pPr>
        <w:pStyle w:val="Heading2"/>
      </w:pPr>
      <w:r>
        <w:t>7.3 High False Positive Rate</w:t>
      </w:r>
    </w:p>
    <w:p>
      <w:r>
        <w:t>Reduction strategies:</w:t>
      </w:r>
    </w:p>
    <w:p>
      <w:pPr>
        <w:pStyle w:val="ListBullet"/>
      </w:pPr>
      <w:r>
        <w:t>Increase rule quality threshold to 'high' or 'verified'</w:t>
      </w:r>
    </w:p>
    <w:p>
      <w:pPr>
        <w:pStyle w:val="ListBullet"/>
      </w:pPr>
      <w:r>
        <w:t>Enable IOC whitelisting for known-good IPs/domains</w:t>
      </w:r>
    </w:p>
    <w:p>
      <w:pPr>
        <w:pStyle w:val="ListBullet"/>
      </w:pPr>
      <w:r>
        <w:t>Review and remove overly broad behavioral patterns</w:t>
      </w:r>
    </w:p>
    <w:p>
      <w:pPr>
        <w:pStyle w:val="ListBullet"/>
      </w:pPr>
      <w:r>
        <w:t>Use TAA's LLM analysis to classify borderline cases</w:t>
      </w:r>
    </w:p>
    <w:p>
      <w:pPr>
        <w:pStyle w:val="ListBullet"/>
      </w:pPr>
      <w:r>
        <w:t>Tune confidence thresholds in threat scoring</w:t>
      </w:r>
    </w:p>
    <w:p>
      <w:pPr>
        <w:pStyle w:val="ListBullet"/>
      </w:pPr>
      <w:r>
        <w:t>Collect analyst feedback and feed to CLA for learning</w:t>
      </w:r>
    </w:p>
    <w:p>
      <w:r>
        <w:br w:type="page"/>
      </w:r>
    </w:p>
    <w:p>
      <w:pPr>
        <w:pStyle w:val="Heading1"/>
      </w:pPr>
      <w:r>
        <w:t>8. Maintenance and Updates</w:t>
      </w:r>
    </w:p>
    <w:p>
      <w:pPr>
        <w:pStyle w:val="Heading2"/>
      </w:pPr>
      <w:r>
        <w:t>8.1 Regular Maintenance Tasks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Command/Action</w:t>
            </w:r>
          </w:p>
        </w:tc>
      </w:tr>
      <w:tr>
        <w:tc>
          <w:tcPr>
            <w:tcW w:type="dxa" w:w="2880"/>
          </w:tcPr>
          <w:p>
            <w:r>
              <w:t>Hourly</w:t>
            </w:r>
          </w:p>
        </w:tc>
        <w:tc>
          <w:tcPr>
            <w:tcW w:type="dxa" w:w="2880"/>
          </w:tcPr>
          <w:p>
            <w:r>
              <w:t>Update IOC feeds</w:t>
            </w:r>
          </w:p>
        </w:tc>
        <w:tc>
          <w:tcPr>
            <w:tcW w:type="dxa" w:w="2880"/>
          </w:tcPr>
          <w:p>
            <w:r>
              <w:t>Automated via VALHALLA cron job</w:t>
            </w:r>
          </w:p>
        </w:tc>
      </w:tr>
      <w:tr>
        <w:tc>
          <w:tcPr>
            <w:tcW w:type="dxa" w:w="2880"/>
          </w:tcPr>
          <w:p>
            <w:r>
              <w:t>Daily</w:t>
            </w:r>
          </w:p>
        </w:tc>
        <w:tc>
          <w:tcPr>
            <w:tcW w:type="dxa" w:w="2880"/>
          </w:tcPr>
          <w:p>
            <w:r>
              <w:t>Review critical findings</w:t>
            </w:r>
          </w:p>
        </w:tc>
        <w:tc>
          <w:tcPr>
            <w:tcW w:type="dxa" w:w="2880"/>
          </w:tcPr>
          <w:p>
            <w:r>
              <w:t>Query BigQuery for critical threats</w:t>
            </w:r>
          </w:p>
        </w:tc>
      </w:tr>
      <w:tr>
        <w:tc>
          <w:tcPr>
            <w:tcW w:type="dxa" w:w="2880"/>
          </w:tcPr>
          <w:p>
            <w:r>
              <w:t>Weekly</w:t>
            </w:r>
          </w:p>
        </w:tc>
        <w:tc>
          <w:tcPr>
            <w:tcW w:type="dxa" w:w="2880"/>
          </w:tcPr>
          <w:p>
            <w:r>
              <w:t>Update YARA rules</w:t>
            </w:r>
          </w:p>
        </w:tc>
        <w:tc>
          <w:tcPr>
            <w:tcW w:type="dxa" w:w="2880"/>
          </w:tcPr>
          <w:p>
            <w:r>
              <w:t>VALHALLA fetches new rules</w:t>
            </w:r>
          </w:p>
        </w:tc>
      </w:tr>
      <w:tr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Review false positives</w:t>
            </w:r>
          </w:p>
        </w:tc>
        <w:tc>
          <w:tcPr>
            <w:tcW w:type="dxa" w:w="2880"/>
          </w:tcPr>
          <w:p>
            <w:r>
              <w:t>Tune detection thresholds</w:t>
            </w:r>
          </w:p>
        </w:tc>
      </w:tr>
    </w:tbl>
    <w:p>
      <w:pPr>
        <w:pStyle w:val="Heading2"/>
      </w:pPr>
      <w:r>
        <w:t>8.2 Updating Components</w:t>
      </w:r>
    </w:p>
    <w:p>
      <w:pPr>
        <w:pStyle w:val="CodeBlock"/>
      </w:pPr>
      <w:r>
        <w:t># Update Python dependencies</w:t>
        <w:br/>
        <w:t>pip install --upgrade -r requirements_threat_hunting.txt</w:t>
        <w:br/>
        <w:br/>
        <w:t># Update YARA rules</w:t>
        <w:br/>
        <w:t>python valhalla_feed_manager.py --update-rules</w:t>
        <w:br/>
        <w:br/>
        <w:t># Update IOCs</w:t>
        <w:br/>
        <w:t>python valhalla_feed_manager.py --update-iocs</w:t>
        <w:br/>
        <w:br/>
        <w:t># Restart services after updates</w:t>
        <w:br/>
        <w:t>sudo systemctl restart thor-agent</w:t>
        <w:br/>
        <w:t>sudo systemctl restart asgard-orchestrator</w:t>
      </w:r>
    </w:p>
    <w:p>
      <w:r>
        <w:br w:type="page"/>
      </w:r>
    </w:p>
    <w:p>
      <w:pPr>
        <w:pStyle w:val="Heading1"/>
      </w:pPr>
      <w:r>
        <w:t>9. Cost Optimization Strategies</w:t>
      </w:r>
    </w:p>
    <w:p>
      <w:pPr>
        <w:pStyle w:val="Heading2"/>
      </w:pPr>
      <w:r>
        <w:t>9.1 Reduce Pub/Sub Costs</w:t>
      </w:r>
    </w:p>
    <w:p>
      <w:pPr>
        <w:pStyle w:val="ListBullet"/>
      </w:pPr>
      <w:r>
        <w:t>Batch scan results before publishing (reduce message count)</w:t>
      </w:r>
    </w:p>
    <w:p>
      <w:pPr>
        <w:pStyle w:val="ListBullet"/>
      </w:pPr>
      <w:r>
        <w:t>Use message deduplication to avoid duplicate processing</w:t>
      </w:r>
    </w:p>
    <w:p>
      <w:pPr>
        <w:pStyle w:val="ListBullet"/>
      </w:pPr>
      <w:r>
        <w:t>Set appropriate message retention (7 days recommended)</w:t>
      </w:r>
    </w:p>
    <w:p>
      <w:pPr>
        <w:pStyle w:val="ListBullet"/>
      </w:pPr>
      <w:r>
        <w:t>Clean up unused subscriptions</w:t>
      </w:r>
    </w:p>
    <w:p>
      <w:pPr>
        <w:pStyle w:val="ListBullet"/>
      </w:pPr>
      <w:r>
        <w:t>Compress large payloads before publishing</w:t>
      </w:r>
    </w:p>
    <w:p>
      <w:pPr>
        <w:pStyle w:val="Heading2"/>
      </w:pPr>
      <w:r>
        <w:t>9.2 Reduce BigQuery Costs</w:t>
      </w:r>
    </w:p>
    <w:p>
      <w:pPr>
        <w:pStyle w:val="ListBullet"/>
      </w:pPr>
      <w:r>
        <w:t>Partition tables by date for efficient querying</w:t>
      </w:r>
    </w:p>
    <w:p>
      <w:pPr>
        <w:pStyle w:val="ListBullet"/>
      </w:pPr>
      <w:r>
        <w:t>Set table expiration for old scan results (90-180 days)</w:t>
      </w:r>
    </w:p>
    <w:p>
      <w:pPr>
        <w:pStyle w:val="ListBullet"/>
      </w:pPr>
      <w:r>
        <w:t>Use clustering on frequently queried columns</w:t>
      </w:r>
    </w:p>
    <w:p>
      <w:pPr>
        <w:pStyle w:val="ListBullet"/>
      </w:pPr>
      <w:r>
        <w:t>Cache query results for dashboards</w:t>
      </w:r>
    </w:p>
    <w:p>
      <w:pPr>
        <w:pStyle w:val="ListBullet"/>
      </w:pPr>
      <w:r>
        <w:t>Use BI Engine for interactive analytics</w:t>
      </w:r>
    </w:p>
    <w:p>
      <w:pPr>
        <w:pStyle w:val="ListBullet"/>
      </w:pPr>
      <w:r>
        <w:t>Monitor query costs with BigQuery audit logs</w:t>
      </w:r>
    </w:p>
    <w:p>
      <w:pPr>
        <w:pStyle w:val="Heading2"/>
      </w:pPr>
      <w:r>
        <w:t>9.3 Reduce Cloud Storage Costs</w:t>
      </w:r>
    </w:p>
    <w:p>
      <w:pPr>
        <w:pStyle w:val="ListBullet"/>
      </w:pPr>
      <w:r>
        <w:t>Use Standard storage class for active rules</w:t>
      </w:r>
    </w:p>
    <w:p>
      <w:pPr>
        <w:pStyle w:val="ListBullet"/>
      </w:pPr>
      <w:r>
        <w:t>Move old rule versions to Nearline/Coldline</w:t>
      </w:r>
    </w:p>
    <w:p>
      <w:pPr>
        <w:pStyle w:val="ListBullet"/>
      </w:pPr>
      <w:r>
        <w:t>Enable object lifecycle policies</w:t>
      </w:r>
    </w:p>
    <w:p>
      <w:pPr>
        <w:pStyle w:val="ListBullet"/>
      </w:pPr>
      <w:r>
        <w:t>Compress YARA rule bundles</w:t>
      </w:r>
    </w:p>
    <w:p>
      <w:pPr>
        <w:pStyle w:val="ListBullet"/>
      </w:pPr>
      <w:r>
        <w:t>Delete outdated compiled rules</w:t>
      </w:r>
    </w:p>
    <w:p>
      <w:pPr>
        <w:pStyle w:val="ListBullet"/>
      </w:pPr>
      <w:r>
        <w:t>Set retention policies for IOC snapshots</w:t>
      </w:r>
    </w:p>
    <w:p>
      <w:r>
        <w:br w:type="page"/>
      </w:r>
    </w:p>
    <w:p>
      <w:pPr>
        <w:pStyle w:val="Heading1"/>
      </w:pPr>
      <w:r>
        <w:t>10. Appendix</w:t>
      </w:r>
    </w:p>
    <w:p>
      <w:pPr>
        <w:pStyle w:val="Heading2"/>
      </w:pPr>
      <w:r>
        <w:t>10.1 Useful BigQuery Queries</w:t>
      </w:r>
    </w:p>
    <w:p>
      <w:r>
        <w:t>Top Threats Detected (Last 30 Days):</w:t>
      </w:r>
    </w:p>
    <w:p>
      <w:pPr>
        <w:pStyle w:val="CodeBlock"/>
      </w:pPr>
      <w:r>
        <w:t>SELECT</w:t>
        <w:br/>
        <w:t xml:space="preserve">  JSON_VALUE(match, '$.rule_name') as rule_name,</w:t>
        <w:br/>
        <w:t xml:space="preserve">  COUNT(*) as detection_count,</w:t>
        <w:br/>
        <w:t xml:space="preserve">  AVG(CAST(JSON_VALUE(match, '$.confidence') AS FLOAT64)) as avg_confidence</w:t>
        <w:br/>
        <w:t>FROM `soc_data.thor_scan_results`,</w:t>
        <w:br/>
        <w:t xml:space="preserve">  UNNEST(JSON_EXTRACT_ARRAY(matches)) as match</w:t>
        <w:br/>
        <w:t>WHERE DATE(start_time) &gt;= DATE_SUB(CURRENT_DATE(), INTERVAL 30 DAY)</w:t>
        <w:br/>
        <w:t>GROUP BY rule_name</w:t>
        <w:br/>
        <w:t>ORDER BY detection_count DESC</w:t>
        <w:br/>
        <w:t>LIMIT 10;</w:t>
      </w:r>
    </w:p>
    <w:p>
      <w:r>
        <w:t>Campaign Effectiveness Report:</w:t>
      </w:r>
    </w:p>
    <w:p>
      <w:pPr>
        <w:pStyle w:val="CodeBlock"/>
      </w:pPr>
      <w:r>
        <w:t>SELECT</w:t>
        <w:br/>
        <w:t xml:space="preserve">  campaign_name,</w:t>
        <w:br/>
        <w:t xml:space="preserve">  total_targets,</w:t>
        <w:br/>
        <w:t xml:space="preserve">  successfully_scanned,</w:t>
        <w:br/>
        <w:t xml:space="preserve">  total_threats,</w:t>
        <w:br/>
        <w:t xml:space="preserve">  critical_threats,</w:t>
        <w:br/>
        <w:t xml:space="preserve">  ROUND(total_threats / successfully_scanned, 2) as threats_per_endpoint,</w:t>
        <w:br/>
        <w:t xml:space="preserve">  TIMESTAMP_DIFF(completed_at, created_at, MINUTE) as duration_minutes</w:t>
        <w:br/>
        <w:t>FROM `soc_data.asgard_campaign_reports`</w:t>
        <w:br/>
        <w:t>WHERE DATE(created_at) &gt;= DATE_SUB(CURRENT_DATE(), INTERVAL 90 DAY)</w:t>
        <w:br/>
        <w:t>ORDER BY created_at DESC;</w:t>
      </w:r>
    </w:p>
    <w:p>
      <w:pPr>
        <w:pStyle w:val="Heading2"/>
      </w:pPr>
      <w:r>
        <w:t>10.2 Sample Systemd Service Files</w:t>
      </w:r>
    </w:p>
    <w:p>
      <w:r>
        <w:t>THOR Agent Service (/etc/systemd/system/thor-agent.service):</w:t>
      </w:r>
    </w:p>
    <w:p>
      <w:pPr>
        <w:pStyle w:val="CodeBlock"/>
      </w:pPr>
      <w:r>
        <w:t>[Unit]</w:t>
        <w:br/>
        <w:t>Description=THOR Endpoint Threat Hunting Agent</w:t>
        <w:br/>
        <w:t>After=network.target</w:t>
        <w:br/>
        <w:br/>
        <w:t>[Service]</w:t>
        <w:br/>
        <w:t>Type=simple</w:t>
        <w:br/>
        <w:t>User=root</w:t>
        <w:br/>
        <w:t>WorkingDirectory=/opt/threat-hunting</w:t>
        <w:br/>
        <w:t>ExecStart=/usr/bin/python3 /opt/threat-hunting/thor_endpoint_agent.py --daemon</w:t>
        <w:br/>
        <w:t>Restart=on-failure</w:t>
        <w:br/>
        <w:t>RestartSec=10</w:t>
        <w:br/>
        <w:br/>
        <w:t>[Install]</w:t>
        <w:br/>
        <w:t>WantedBy=multi-user.target</w:t>
      </w:r>
    </w:p>
    <w:p>
      <w:r>
        <w:t>ASGARD Orchestrator Service (/etc/systemd/system/asgard-orchestrator.service):</w:t>
      </w:r>
    </w:p>
    <w:p>
      <w:pPr>
        <w:pStyle w:val="CodeBlock"/>
      </w:pPr>
      <w:r>
        <w:t>[Unit]</w:t>
        <w:br/>
        <w:t>Description=ASGARD Threat Hunting Orchestration Agent</w:t>
        <w:br/>
        <w:t>After=network.target</w:t>
        <w:br/>
        <w:br/>
        <w:t>[Service]</w:t>
        <w:br/>
        <w:t>Type=simple</w:t>
        <w:br/>
        <w:t>User=soc-admin</w:t>
        <w:br/>
        <w:t>WorkingDirectory=/opt/threat-hunting</w:t>
        <w:br/>
        <w:t>ExecStart=/usr/bin/python3 /opt/threat-hunting/asgard_orchestration_agent.py --daemon</w:t>
        <w:br/>
        <w:t>Restart=on-failure</w:t>
        <w:br/>
        <w:t>RestartSec=10</w:t>
        <w:br/>
        <w:br/>
        <w:t>[Install]</w:t>
        <w:br/>
        <w:t>WantedBy=multi-user.target</w:t>
      </w:r>
    </w:p>
    <w:p>
      <w:pPr>
        <w:pStyle w:val="Heading2"/>
      </w:pPr>
      <w:r>
        <w:t>10.3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YARA</w:t>
            </w:r>
          </w:p>
        </w:tc>
        <w:tc>
          <w:tcPr>
            <w:tcW w:type="dxa" w:w="4320"/>
          </w:tcPr>
          <w:p>
            <w:r>
              <w:t>Pattern matching tool for malware identification</w:t>
            </w:r>
          </w:p>
        </w:tc>
      </w:tr>
      <w:tr>
        <w:tc>
          <w:tcPr>
            <w:tcW w:type="dxa" w:w="4320"/>
          </w:tcPr>
          <w:p>
            <w:r>
              <w:t>IOC</w:t>
            </w:r>
          </w:p>
        </w:tc>
        <w:tc>
          <w:tcPr>
            <w:tcW w:type="dxa" w:w="4320"/>
          </w:tcPr>
          <w:p>
            <w:r>
              <w:t>Indicator of Compromise - artifacts of malicious activity</w:t>
            </w:r>
          </w:p>
        </w:tc>
      </w:tr>
      <w:tr>
        <w:tc>
          <w:tcPr>
            <w:tcW w:type="dxa" w:w="4320"/>
          </w:tcPr>
          <w:p>
            <w:r>
              <w:t>Sigma</w:t>
            </w:r>
          </w:p>
        </w:tc>
        <w:tc>
          <w:tcPr>
            <w:tcW w:type="dxa" w:w="4320"/>
          </w:tcPr>
          <w:p>
            <w:r>
              <w:t>Generic signature format for SIEM systems</w:t>
            </w:r>
          </w:p>
        </w:tc>
      </w:tr>
      <w:tr>
        <w:tc>
          <w:tcPr>
            <w:tcW w:type="dxa" w:w="4320"/>
          </w:tcPr>
          <w:p>
            <w:r>
              <w:t>TAA</w:t>
            </w:r>
          </w:p>
        </w:tc>
        <w:tc>
          <w:tcPr>
            <w:tcW w:type="dxa" w:w="4320"/>
          </w:tcPr>
          <w:p>
            <w:r>
              <w:t>Triage and Analysis Agent - enriches and classifies alerts</w:t>
            </w:r>
          </w:p>
        </w:tc>
      </w:tr>
      <w:tr>
        <w:tc>
          <w:tcPr>
            <w:tcW w:type="dxa" w:w="4320"/>
          </w:tcPr>
          <w:p>
            <w:r>
              <w:t>CRA</w:t>
            </w:r>
          </w:p>
        </w:tc>
        <w:tc>
          <w:tcPr>
            <w:tcW w:type="dxa" w:w="4320"/>
          </w:tcPr>
          <w:p>
            <w:r>
              <w:t>Containment and Response Agent - automates incident response</w:t>
            </w:r>
          </w:p>
        </w:tc>
      </w:tr>
      <w:tr>
        <w:tc>
          <w:tcPr>
            <w:tcW w:type="dxa" w:w="4320"/>
          </w:tcPr>
          <w:p>
            <w:r>
              <w:t>CLA</w:t>
            </w:r>
          </w:p>
        </w:tc>
        <w:tc>
          <w:tcPr>
            <w:tcW w:type="dxa" w:w="4320"/>
          </w:tcPr>
          <w:p>
            <w:r>
              <w:t>Continuous Learning Agent - improves detection over time</w:t>
            </w:r>
          </w:p>
        </w:tc>
      </w:tr>
      <w:tr>
        <w:tc>
          <w:tcPr>
            <w:tcW w:type="dxa" w:w="4320"/>
          </w:tcPr>
          <w:p>
            <w:r>
              <w:t>GATRA</w:t>
            </w:r>
          </w:p>
        </w:tc>
        <w:tc>
          <w:tcPr>
            <w:tcW w:type="dxa" w:w="4320"/>
          </w:tcPr>
          <w:p>
            <w:r>
              <w:t>Graph-based Anomaly Threat Recognition Algorithm</w:t>
            </w:r>
          </w:p>
        </w:tc>
      </w:tr>
      <w:tr>
        <w:tc>
          <w:tcPr>
            <w:tcW w:type="dxa" w:w="4320"/>
          </w:tcPr>
          <w:p>
            <w:r>
              <w:t>Pub/Sub</w:t>
            </w:r>
          </w:p>
        </w:tc>
        <w:tc>
          <w:tcPr>
            <w:tcW w:type="dxa" w:w="4320"/>
          </w:tcPr>
          <w:p>
            <w:r>
              <w:t>Google Cloud Pub/Sub message queue service</w:t>
            </w:r>
          </w:p>
        </w:tc>
      </w:tr>
      <w:tr>
        <w:tc>
          <w:tcPr>
            <w:tcW w:type="dxa" w:w="4320"/>
          </w:tcPr>
          <w:p>
            <w:r>
              <w:t>Firestore</w:t>
            </w:r>
          </w:p>
        </w:tc>
        <w:tc>
          <w:tcPr>
            <w:tcW w:type="dxa" w:w="4320"/>
          </w:tcPr>
          <w:p>
            <w:r>
              <w:t>Google Cloud NoSQL document database</w:t>
            </w:r>
          </w:p>
        </w:tc>
      </w:tr>
      <w:tr>
        <w:tc>
          <w:tcPr>
            <w:tcW w:type="dxa" w:w="4320"/>
          </w:tcPr>
          <w:p>
            <w:r>
              <w:t>BigQuery</w:t>
            </w:r>
          </w:p>
        </w:tc>
        <w:tc>
          <w:tcPr>
            <w:tcW w:type="dxa" w:w="4320"/>
          </w:tcPr>
          <w:p>
            <w:r>
              <w:t>Google Cloud data warehouse and analytics platform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rFonts w:ascii="Calibri" w:hAnsi="Calibri"/>
      <w:b/>
      <w:color w:val="003366"/>
      <w:sz w:val="56"/>
    </w:rPr>
  </w:style>
  <w:style w:type="paragraph" w:customStyle="1" w:styleId="CustomHeading1">
    <w:name w:val="CustomHeading1"/>
    <w:rPr>
      <w:rFonts w:ascii="Calibri" w:hAnsi="Calibri"/>
      <w:b/>
      <w:color w:val="1F4E79"/>
      <w:sz w:val="36"/>
    </w:rPr>
  </w:style>
  <w:style w:type="paragraph" w:customStyle="1" w:styleId="CustomHeading2">
    <w:name w:val="CustomHeading2"/>
    <w:rPr>
      <w:rFonts w:ascii="Calibri" w:hAnsi="Calibri"/>
      <w:b/>
      <w:color w:val="4472C4"/>
      <w:sz w:val="28"/>
    </w:rPr>
  </w:style>
  <w:style w:type="paragraph" w:customStyle="1" w:styleId="CodeBlock">
    <w:name w:val="CodeBlock"/>
    <w:pPr>
      <w:spacing w:before="120" w:after="120"/>
      <w:ind w:left="72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