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28bed58741015d4fe9ee6b293514848160e159"/>
    <w:p>
      <w:pPr>
        <w:pStyle w:val="Heading1"/>
      </w:pPr>
      <w:r>
        <w:t xml:space="preserve">LangGraph Anomaly Detection Agent for BigQuery</w:t>
      </w:r>
    </w:p>
    <w:p>
      <w:pPr>
        <w:pStyle w:val="FirstParagraph"/>
      </w:pPr>
      <w:r>
        <w:t xml:space="preserve">This project implements a robust, autonomous agent that monitors a BigQuery table for new security events, analyzes them for anomalies using machine learning models, and records the findings. The agent is built using LangGraph for workflow orchestration and is designed to run as a persistent background service on a Google Cloud VM.</w:t>
      </w:r>
    </w:p>
    <w:bookmarkStart w:id="14" w:name="table-of-contents"/>
    <w:p>
      <w:pPr>
        <w:pStyle w:val="Heading2"/>
      </w:pPr>
      <w:r>
        <w:t xml:space="preserve">Table of Contents</w:t>
      </w:r>
    </w:p>
    <w:p>
      <w:pPr>
        <w:pStyle w:val="Compact"/>
        <w:numPr>
          <w:ilvl w:val="0"/>
          <w:numId w:val="1001"/>
        </w:numPr>
      </w:pPr>
      <w:hyperlink w:anchor="architecture">
        <w:r>
          <w:rPr>
            <w:rStyle w:val="Hyperlink"/>
          </w:rPr>
          <w:t xml:space="preserve">Architecture</w:t>
        </w:r>
      </w:hyperlink>
    </w:p>
    <w:p>
      <w:pPr>
        <w:pStyle w:val="Compact"/>
        <w:numPr>
          <w:ilvl w:val="0"/>
          <w:numId w:val="1001"/>
        </w:numPr>
      </w:pPr>
      <w:hyperlink w:anchor="summary-of-fixes-and-changes">
        <w:r>
          <w:rPr>
            <w:rStyle w:val="Hyperlink"/>
          </w:rPr>
          <w:t xml:space="preserve">Summary of Fixes and Changes</w:t>
        </w:r>
      </w:hyperlink>
    </w:p>
    <w:p>
      <w:pPr>
        <w:pStyle w:val="Compact"/>
        <w:numPr>
          <w:ilvl w:val="0"/>
          <w:numId w:val="1001"/>
        </w:numPr>
      </w:pPr>
      <w:hyperlink w:anchor="configuration">
        <w:r>
          <w:rPr>
            <w:rStyle w:val="Hyperlink"/>
          </w:rPr>
          <w:t xml:space="preserve">Configuration</w:t>
        </w:r>
      </w:hyperlink>
    </w:p>
    <w:p>
      <w:pPr>
        <w:pStyle w:val="Compact"/>
        <w:numPr>
          <w:ilvl w:val="0"/>
          <w:numId w:val="1001"/>
        </w:numPr>
      </w:pPr>
      <w:hyperlink w:anchor="deployment-and-operation">
        <w:r>
          <w:rPr>
            <w:rStyle w:val="Hyperlink"/>
          </w:rPr>
          <w:t xml:space="preserve">Deployment and Operation</w:t>
        </w:r>
      </w:hyperlink>
    </w:p>
    <w:p>
      <w:pPr>
        <w:pStyle w:val="Compact"/>
        <w:numPr>
          <w:ilvl w:val="0"/>
          <w:numId w:val="1001"/>
        </w:numPr>
      </w:pPr>
      <w:hyperlink w:anchor="monitoring-the-service">
        <w:r>
          <w:rPr>
            <w:rStyle w:val="Hyperlink"/>
          </w:rPr>
          <w:t xml:space="preserve">Monitoring the Service</w:t>
        </w:r>
      </w:hyperlink>
    </w:p>
    <w:p>
      <w:r>
        <w:pict>
          <v:rect style="width:0;height:1.5pt" o:hralign="center" o:hrstd="t" o:hr="t"/>
        </w:pict>
      </w:r>
    </w:p>
    <w:bookmarkStart w:id="9" w:name="architecture"/>
    <w:p>
      <w:pPr>
        <w:pStyle w:val="Heading3"/>
      </w:pPr>
      <w:r>
        <w:t xml:space="preserve">Architecture</w:t>
      </w:r>
    </w:p>
    <w:p>
      <w:pPr>
        <w:pStyle w:val="FirstParagraph"/>
      </w:pPr>
      <w:r>
        <w:t xml:space="preserve">The system consists of two main Python scripts:</w:t>
      </w:r>
    </w:p>
    <w:p>
      <w:pPr>
        <w:pStyle w:val="Compact"/>
        <w:numPr>
          <w:ilvl w:val="0"/>
          <w:numId w:val="1002"/>
        </w:numPr>
      </w:pPr>
      <w:r>
        <w:rPr>
          <w:rStyle w:val="VerbatimChar"/>
        </w:rPr>
        <w:t xml:space="preserve">bigquery_client.py</w:t>
      </w:r>
      <w:r>
        <w:t xml:space="preserve">: A dedicated client for all interactions with Google BigQuery. It handles fetching new events and inserting analysis results.</w:t>
      </w:r>
    </w:p>
    <w:p>
      <w:pPr>
        <w:pStyle w:val="Compact"/>
        <w:numPr>
          <w:ilvl w:val="0"/>
          <w:numId w:val="1002"/>
        </w:numPr>
      </w:pPr>
      <w:r>
        <w:rPr>
          <w:rStyle w:val="VerbatimChar"/>
        </w:rPr>
        <w:t xml:space="preserve">langgraph_ada_integration.py</w:t>
      </w:r>
      <w:r>
        <w:t xml:space="preserve">: The core application orchestrator. It uses a LangGraph state machine to define the alert processing pipeline, from data preprocessing and feature extraction to anomaly detection and result publishing.</w:t>
      </w:r>
    </w:p>
    <w:p>
      <w:r>
        <w:pict>
          <v:rect style="width:0;height:1.5pt" o:hralign="center" o:hrstd="t" o:hr="t"/>
        </w:pict>
      </w:r>
    </w:p>
    <w:bookmarkEnd w:id="9"/>
    <w:bookmarkStart w:id="10" w:name="summary-of-fixes-and-changes"/>
    <w:p>
      <w:pPr>
        <w:pStyle w:val="Heading3"/>
      </w:pPr>
      <w:r>
        <w:t xml:space="preserve">Summary of Fixes and Changes</w:t>
      </w:r>
    </w:p>
    <w:p>
      <w:pPr>
        <w:pStyle w:val="FirstParagraph"/>
      </w:pPr>
      <w:r>
        <w:t xml:space="preserve">To make the agent fully operational, several critical issues were identified and resolved:</w:t>
      </w:r>
    </w:p>
    <w:p>
      <w:pPr>
        <w:pStyle w:val="Compact"/>
        <w:numPr>
          <w:ilvl w:val="0"/>
          <w:numId w:val="1003"/>
        </w:numPr>
      </w:pPr>
      <w:r>
        <w:rPr>
          <w:b/>
          <w:bCs/>
        </w:rPr>
        <w:t xml:space="preserve">BigQuery</w:t>
      </w:r>
      <w:r>
        <w:t xml:space="preserve"> </w:t>
      </w:r>
      <w:r>
        <w:rPr>
          <w:rStyle w:val="VerbatimChar"/>
        </w:rPr>
        <w:t xml:space="preserve">status</w:t>
      </w:r>
      <w:r>
        <w:t xml:space="preserve"> </w:t>
      </w:r>
      <w:r>
        <w:rPr>
          <w:b/>
          <w:bCs/>
        </w:rPr>
        <w:t xml:space="preserve">Column Error</w:t>
      </w:r>
      <w:r>
        <w:t xml:space="preserve">:</w:t>
      </w:r>
    </w:p>
    <w:p>
      <w:pPr>
        <w:pStyle w:val="Compact"/>
        <w:numPr>
          <w:ilvl w:val="1"/>
          <w:numId w:val="1004"/>
        </w:numPr>
      </w:pPr>
      <w:r>
        <w:rPr>
          <w:b/>
          <w:bCs/>
        </w:rPr>
        <w:t xml:space="preserve">Problem</w:t>
      </w:r>
      <w:r>
        <w:t xml:space="preserve">: The</w:t>
      </w:r>
      <w:r>
        <w:t xml:space="preserve"> </w:t>
      </w:r>
      <w:r>
        <w:rPr>
          <w:rStyle w:val="VerbatimChar"/>
        </w:rPr>
        <w:t xml:space="preserve">fetch_new_alerts</w:t>
      </w:r>
      <w:r>
        <w:t xml:space="preserve"> </w:t>
      </w:r>
      <w:r>
        <w:t xml:space="preserve">query in</w:t>
      </w:r>
      <w:r>
        <w:t xml:space="preserve"> </w:t>
      </w:r>
      <w:r>
        <w:rPr>
          <w:rStyle w:val="VerbatimChar"/>
        </w:rPr>
        <w:t xml:space="preserve">bigquery_client.py</w:t>
      </w:r>
      <w:r>
        <w:t xml:space="preserve"> </w:t>
      </w:r>
      <w:r>
        <w:t xml:space="preserve">was filtering by a</w:t>
      </w:r>
      <w:r>
        <w:t xml:space="preserve"> </w:t>
      </w:r>
      <w:r>
        <w:rPr>
          <w:rStyle w:val="VerbatimChar"/>
        </w:rPr>
        <w:t xml:space="preserve">status</w:t>
      </w:r>
      <w:r>
        <w:t xml:space="preserve"> </w:t>
      </w:r>
      <w:r>
        <w:t xml:space="preserve">column that did not exist in the</w:t>
      </w:r>
      <w:r>
        <w:t xml:space="preserve"> </w:t>
      </w:r>
      <w:r>
        <w:rPr>
          <w:rStyle w:val="VerbatimChar"/>
        </w:rPr>
        <w:t xml:space="preserve">siem_events</w:t>
      </w:r>
      <w:r>
        <w:t xml:space="preserve"> </w:t>
      </w:r>
      <w:r>
        <w:t xml:space="preserve">table, causing queries to fail.</w:t>
      </w:r>
    </w:p>
    <w:p>
      <w:pPr>
        <w:pStyle w:val="Compact"/>
        <w:numPr>
          <w:ilvl w:val="1"/>
          <w:numId w:val="1004"/>
        </w:numPr>
      </w:pPr>
      <w:r>
        <w:rPr>
          <w:b/>
          <w:bCs/>
        </w:rPr>
        <w:t xml:space="preserve">Fix</w:t>
      </w:r>
      <w:r>
        <w:t xml:space="preserve">: The</w:t>
      </w:r>
      <w:r>
        <w:t xml:space="preserve"> </w:t>
      </w:r>
      <w:r>
        <w:rPr>
          <w:rStyle w:val="VerbatimChar"/>
        </w:rPr>
        <w:t xml:space="preserve">WHERE</w:t>
      </w:r>
      <w:r>
        <w:t xml:space="preserve"> </w:t>
      </w:r>
      <w:r>
        <w:t xml:space="preserve">clause referencing the</w:t>
      </w:r>
      <w:r>
        <w:t xml:space="preserve"> </w:t>
      </w:r>
      <w:r>
        <w:rPr>
          <w:rStyle w:val="VerbatimChar"/>
        </w:rPr>
        <w:t xml:space="preserve">status</w:t>
      </w:r>
      <w:r>
        <w:t xml:space="preserve"> </w:t>
      </w:r>
      <w:r>
        <w:t xml:space="preserve">column was removed from the SQL query. The</w:t>
      </w:r>
      <w:r>
        <w:t xml:space="preserve"> </w:t>
      </w:r>
      <w:r>
        <w:rPr>
          <w:rStyle w:val="VerbatimChar"/>
        </w:rPr>
        <w:t xml:space="preserve">update_alert_status</w:t>
      </w:r>
      <w:r>
        <w:t xml:space="preserve"> </w:t>
      </w:r>
      <w:r>
        <w:t xml:space="preserve">function was modified to only log the action, acknowledging that the status cannot be updated in the source table.</w:t>
      </w:r>
    </w:p>
    <w:p>
      <w:pPr>
        <w:pStyle w:val="Compact"/>
        <w:numPr>
          <w:ilvl w:val="0"/>
          <w:numId w:val="1003"/>
        </w:numPr>
      </w:pPr>
      <w:r>
        <w:rPr>
          <w:b/>
          <w:bCs/>
        </w:rPr>
        <w:t xml:space="preserve">IAM Permissions Failure</w:t>
      </w:r>
      <w:r>
        <w:t xml:space="preserve">:</w:t>
      </w:r>
    </w:p>
    <w:p>
      <w:pPr>
        <w:pStyle w:val="Compact"/>
        <w:numPr>
          <w:ilvl w:val="1"/>
          <w:numId w:val="1005"/>
        </w:numPr>
      </w:pPr>
      <w:r>
        <w:rPr>
          <w:b/>
          <w:bCs/>
        </w:rPr>
        <w:t xml:space="preserve">Problem</w:t>
      </w:r>
      <w:r>
        <w:t xml:space="preserve">: The VM’s service account (</w:t>
      </w:r>
      <w:r>
        <w:rPr>
          <w:rStyle w:val="VerbatimChar"/>
        </w:rPr>
        <w:t xml:space="preserve">gatra-user-bigquery@...</w:t>
      </w:r>
      <w:r>
        <w:t xml:space="preserve">) lacked the necessary permissions to read from or run jobs in BigQuery, resulting in API errors.</w:t>
      </w:r>
    </w:p>
    <w:p>
      <w:pPr>
        <w:pStyle w:val="Compact"/>
        <w:numPr>
          <w:ilvl w:val="1"/>
          <w:numId w:val="1005"/>
        </w:numPr>
      </w:pPr>
      <w:r>
        <w:rPr>
          <w:b/>
          <w:bCs/>
        </w:rPr>
        <w:t xml:space="preserve">Fix</w:t>
      </w:r>
      <w:r>
        <w:t xml:space="preserve">: The service account was granted the</w:t>
      </w:r>
      <w:r>
        <w:t xml:space="preserve"> </w:t>
      </w:r>
      <w:r>
        <w:rPr>
          <w:rStyle w:val="VerbatimChar"/>
        </w:rPr>
        <w:t xml:space="preserve">BigQuery Data Viewer</w:t>
      </w:r>
      <w:r>
        <w:t xml:space="preserve"> </w:t>
      </w:r>
      <w:r>
        <w:t xml:space="preserve">and</w:t>
      </w:r>
      <w:r>
        <w:t xml:space="preserve"> </w:t>
      </w:r>
      <w:r>
        <w:rPr>
          <w:rStyle w:val="VerbatimChar"/>
        </w:rPr>
        <w:t xml:space="preserve">BigQuery Job User</w:t>
      </w:r>
      <w:r>
        <w:t xml:space="preserve"> </w:t>
      </w:r>
      <w:r>
        <w:t xml:space="preserve">IAM roles at the project level. This is a mandatory step for the service to function.</w:t>
      </w:r>
    </w:p>
    <w:p>
      <w:pPr>
        <w:pStyle w:val="Compact"/>
        <w:numPr>
          <w:ilvl w:val="0"/>
          <w:numId w:val="1003"/>
        </w:numPr>
      </w:pPr>
      <w:r>
        <w:rPr>
          <w:rStyle w:val="VerbatimChar"/>
        </w:rPr>
        <w:t xml:space="preserve">NameError</w:t>
      </w:r>
      <w:r>
        <w:t xml:space="preserve"> </w:t>
      </w:r>
      <w:r>
        <w:rPr>
          <w:b/>
          <w:bCs/>
        </w:rPr>
        <w:t xml:space="preserve">in Main Loop</w:t>
      </w:r>
      <w:r>
        <w:t xml:space="preserve">:</w:t>
      </w:r>
    </w:p>
    <w:p>
      <w:pPr>
        <w:pStyle w:val="Compact"/>
        <w:numPr>
          <w:ilvl w:val="1"/>
          <w:numId w:val="1006"/>
        </w:numPr>
      </w:pPr>
      <w:r>
        <w:rPr>
          <w:b/>
          <w:bCs/>
        </w:rPr>
        <w:t xml:space="preserve">Problem</w:t>
      </w:r>
      <w:r>
        <w:t xml:space="preserve">: A typo (</w:t>
      </w:r>
      <w:r>
        <w:rPr>
          <w:rStyle w:val="VerbatimChar"/>
        </w:rPr>
        <w:t xml:space="preserve">processed__ids</w:t>
      </w:r>
      <w:r>
        <w:t xml:space="preserve"> </w:t>
      </w:r>
      <w:r>
        <w:t xml:space="preserve">instead of</w:t>
      </w:r>
      <w:r>
        <w:t xml:space="preserve"> </w:t>
      </w:r>
      <w:r>
        <w:rPr>
          <w:rStyle w:val="VerbatimChar"/>
        </w:rPr>
        <w:t xml:space="preserve">processed_ids</w:t>
      </w:r>
      <w:r>
        <w:t xml:space="preserve">) in</w:t>
      </w:r>
      <w:r>
        <w:t xml:space="preserve"> </w:t>
      </w:r>
      <w:r>
        <w:rPr>
          <w:rStyle w:val="VerbatimChar"/>
        </w:rPr>
        <w:t xml:space="preserve">langgraph_ada_integration.py</w:t>
      </w:r>
      <w:r>
        <w:t xml:space="preserve"> </w:t>
      </w:r>
      <w:r>
        <w:t xml:space="preserve">caused a</w:t>
      </w:r>
      <w:r>
        <w:t xml:space="preserve"> </w:t>
      </w:r>
      <w:r>
        <w:rPr>
          <w:rStyle w:val="VerbatimChar"/>
        </w:rPr>
        <w:t xml:space="preserve">NameError</w:t>
      </w:r>
      <w:r>
        <w:t xml:space="preserve">, crashing the main processing loop after each batch of alerts.</w:t>
      </w:r>
    </w:p>
    <w:p>
      <w:pPr>
        <w:pStyle w:val="Compact"/>
        <w:numPr>
          <w:ilvl w:val="1"/>
          <w:numId w:val="1006"/>
        </w:numPr>
      </w:pPr>
      <w:r>
        <w:rPr>
          <w:b/>
          <w:bCs/>
        </w:rPr>
        <w:t xml:space="preserve">Fix</w:t>
      </w:r>
      <w:r>
        <w:t xml:space="preserve">: The variable name was corrected using a</w:t>
      </w:r>
      <w:r>
        <w:t xml:space="preserve"> </w:t>
      </w:r>
      <w:r>
        <w:rPr>
          <w:rStyle w:val="VerbatimChar"/>
        </w:rPr>
        <w:t xml:space="preserve">sed</w:t>
      </w:r>
      <w:r>
        <w:t xml:space="preserve"> </w:t>
      </w:r>
      <w:r>
        <w:t xml:space="preserve">command directly on the VM.</w:t>
      </w:r>
    </w:p>
    <w:p>
      <w:pPr>
        <w:pStyle w:val="Compact"/>
        <w:numPr>
          <w:ilvl w:val="0"/>
          <w:numId w:val="1003"/>
        </w:numPr>
      </w:pPr>
      <w:r>
        <w:rPr>
          <w:b/>
          <w:bCs/>
        </w:rPr>
        <w:t xml:space="preserve">File Sync Issues</w:t>
      </w:r>
      <w:r>
        <w:t xml:space="preserve">:</w:t>
      </w:r>
    </w:p>
    <w:p>
      <w:pPr>
        <w:pStyle w:val="Compact"/>
        <w:numPr>
          <w:ilvl w:val="1"/>
          <w:numId w:val="1007"/>
        </w:numPr>
      </w:pPr>
      <w:r>
        <w:rPr>
          <w:b/>
          <w:bCs/>
        </w:rPr>
        <w:t xml:space="preserve">Problem</w:t>
      </w:r>
      <w:r>
        <w:t xml:space="preserve">: Initial attempts to update the Python files on the VM via</w:t>
      </w:r>
      <w:r>
        <w:t xml:space="preserve"> </w:t>
      </w:r>
      <w:r>
        <w:rPr>
          <w:rStyle w:val="VerbatimChar"/>
        </w:rPr>
        <w:t xml:space="preserve">scp</w:t>
      </w:r>
      <w:r>
        <w:t xml:space="preserve"> </w:t>
      </w:r>
      <w:r>
        <w:t xml:space="preserve">did not correctly overwrite the existing, incorrect files.</w:t>
      </w:r>
    </w:p>
    <w:p>
      <w:pPr>
        <w:pStyle w:val="Compact"/>
        <w:numPr>
          <w:ilvl w:val="1"/>
          <w:numId w:val="1007"/>
        </w:numPr>
      </w:pPr>
      <w:r>
        <w:rPr>
          <w:b/>
          <w:bCs/>
        </w:rPr>
        <w:t xml:space="preserve">Fix</w:t>
      </w:r>
      <w:r>
        <w:t xml:space="preserve">: The files were forcefully and successfully overwritten using direct shell commands (</w:t>
      </w:r>
      <w:r>
        <w:rPr>
          <w:rStyle w:val="VerbatimChar"/>
        </w:rPr>
        <w:t xml:space="preserve">cat</w:t>
      </w:r>
      <w:r>
        <w:t xml:space="preserve"> </w:t>
      </w:r>
      <w:r>
        <w:t xml:space="preserve">and</w:t>
      </w:r>
      <w:r>
        <w:t xml:space="preserve"> </w:t>
      </w:r>
      <w:r>
        <w:rPr>
          <w:rStyle w:val="VerbatimChar"/>
        </w:rPr>
        <w:t xml:space="preserve">sed</w:t>
      </w:r>
      <w:r>
        <w:t xml:space="preserve">) via</w:t>
      </w:r>
      <w:r>
        <w:t xml:space="preserve"> </w:t>
      </w:r>
      <w:r>
        <w:rPr>
          <w:rStyle w:val="VerbatimChar"/>
        </w:rPr>
        <w:t xml:space="preserve">gcloud compute ssh</w:t>
      </w:r>
      <w:r>
        <w:t xml:space="preserve"> </w:t>
      </w:r>
      <w:r>
        <w:t xml:space="preserve">to ensure the correct versions were in place.</w:t>
      </w:r>
    </w:p>
    <w:p>
      <w:r>
        <w:pict>
          <v:rect style="width:0;height:1.5pt" o:hralign="center" o:hrstd="t" o:hr="t"/>
        </w:pict>
      </w:r>
    </w:p>
    <w:bookmarkEnd w:id="10"/>
    <w:bookmarkStart w:id="11" w:name="configuration"/>
    <w:p>
      <w:pPr>
        <w:pStyle w:val="Heading3"/>
      </w:pPr>
      <w:r>
        <w:t xml:space="preserve">Configuration</w:t>
      </w:r>
    </w:p>
    <w:p>
      <w:pPr>
        <w:pStyle w:val="FirstParagraph"/>
      </w:pPr>
      <w:r>
        <w:t xml:space="preserve">The agent is configured via environment variables passed at runtime. These are set directly in the</w:t>
      </w:r>
      <w:r>
        <w:t xml:space="preserve"> </w:t>
      </w:r>
      <w:r>
        <w:rPr>
          <w:rStyle w:val="VerbatimChar"/>
        </w:rPr>
        <w:t xml:space="preserve">systemd</w:t>
      </w:r>
      <w:r>
        <w:t xml:space="preserve"> </w:t>
      </w:r>
      <w:r>
        <w:t xml:space="preserve">service file.</w:t>
      </w:r>
    </w:p>
    <w:p>
      <w:pPr>
        <w:pStyle w:val="Compact"/>
        <w:numPr>
          <w:ilvl w:val="0"/>
          <w:numId w:val="1008"/>
        </w:numPr>
      </w:pPr>
      <w:r>
        <w:rPr>
          <w:rStyle w:val="VerbatimChar"/>
        </w:rPr>
        <w:t xml:space="preserve">REDIS_URL</w:t>
      </w:r>
      <w:r>
        <w:t xml:space="preserve">: Set to</w:t>
      </w:r>
      <w:r>
        <w:t xml:space="preserve"> </w:t>
      </w:r>
      <w:r>
        <w:rPr>
          <w:rStyle w:val="VerbatimChar"/>
        </w:rPr>
        <w:t xml:space="preserve">''</w:t>
      </w:r>
      <w:r>
        <w:t xml:space="preserve"> </w:t>
      </w:r>
      <w:r>
        <w:t xml:space="preserve">(empty) to disable Redis.</w:t>
      </w:r>
    </w:p>
    <w:p>
      <w:pPr>
        <w:pStyle w:val="Compact"/>
        <w:numPr>
          <w:ilvl w:val="0"/>
          <w:numId w:val="1008"/>
        </w:numPr>
      </w:pPr>
      <w:r>
        <w:rPr>
          <w:rStyle w:val="VerbatimChar"/>
        </w:rPr>
        <w:t xml:space="preserve">BIGQUERY_PROJECT_ID</w:t>
      </w:r>
      <w:r>
        <w:t xml:space="preserve">:</w:t>
      </w:r>
      <w:r>
        <w:t xml:space="preserve"> </w:t>
      </w:r>
      <w:r>
        <w:rPr>
          <w:rStyle w:val="VerbatimChar"/>
        </w:rPr>
        <w:t xml:space="preserve">chronicle-dev-2be9</w:t>
      </w:r>
    </w:p>
    <w:p>
      <w:pPr>
        <w:pStyle w:val="Compact"/>
        <w:numPr>
          <w:ilvl w:val="0"/>
          <w:numId w:val="1008"/>
        </w:numPr>
      </w:pPr>
      <w:r>
        <w:rPr>
          <w:rStyle w:val="VerbatimChar"/>
        </w:rPr>
        <w:t xml:space="preserve">BIGQUERY_DATASET_ID</w:t>
      </w:r>
      <w:r>
        <w:t xml:space="preserve">:</w:t>
      </w:r>
      <w:r>
        <w:t xml:space="preserve"> </w:t>
      </w:r>
      <w:r>
        <w:rPr>
          <w:rStyle w:val="VerbatimChar"/>
        </w:rPr>
        <w:t xml:space="preserve">gatra_database</w:t>
      </w:r>
    </w:p>
    <w:p>
      <w:pPr>
        <w:pStyle w:val="Compact"/>
        <w:numPr>
          <w:ilvl w:val="0"/>
          <w:numId w:val="1008"/>
        </w:numPr>
      </w:pPr>
      <w:r>
        <w:rPr>
          <w:rStyle w:val="VerbatimChar"/>
        </w:rPr>
        <w:t xml:space="preserve">BIGQUERY_TABLE_ID</w:t>
      </w:r>
      <w:r>
        <w:t xml:space="preserve">:</w:t>
      </w:r>
      <w:r>
        <w:t xml:space="preserve"> </w:t>
      </w:r>
      <w:r>
        <w:rPr>
          <w:rStyle w:val="VerbatimChar"/>
        </w:rPr>
        <w:t xml:space="preserve">siem_events</w:t>
      </w:r>
      <w:r>
        <w:t xml:space="preserve"> </w:t>
      </w:r>
      <w:r>
        <w:t xml:space="preserve">(for reading alerts)</w:t>
      </w:r>
    </w:p>
    <w:p>
      <w:pPr>
        <w:pStyle w:val="Compact"/>
        <w:numPr>
          <w:ilvl w:val="0"/>
          <w:numId w:val="1008"/>
        </w:numPr>
      </w:pPr>
      <w:r>
        <w:rPr>
          <w:rStyle w:val="VerbatimChar"/>
        </w:rPr>
        <w:t xml:space="preserve">BIGQUERY_RESULTS_TABLE_ID</w:t>
      </w:r>
      <w:r>
        <w:t xml:space="preserve">:</w:t>
      </w:r>
      <w:r>
        <w:t xml:space="preserve"> </w:t>
      </w:r>
      <w:r>
        <w:rPr>
          <w:rStyle w:val="VerbatimChar"/>
        </w:rPr>
        <w:t xml:space="preserve">siem_events_results</w:t>
      </w:r>
      <w:r>
        <w:t xml:space="preserve"> </w:t>
      </w:r>
      <w:r>
        <w:t xml:space="preserve">(for writing results)</w:t>
      </w:r>
    </w:p>
    <w:p>
      <w:r>
        <w:pict>
          <v:rect style="width:0;height:1.5pt" o:hralign="center" o:hrstd="t" o:hr="t"/>
        </w:pict>
      </w:r>
    </w:p>
    <w:bookmarkEnd w:id="11"/>
    <w:bookmarkStart w:id="12" w:name="deployment-and-operation"/>
    <w:p>
      <w:pPr>
        <w:pStyle w:val="Heading3"/>
      </w:pPr>
      <w:r>
        <w:t xml:space="preserve">Deployment and Operation</w:t>
      </w:r>
    </w:p>
    <w:p>
      <w:pPr>
        <w:pStyle w:val="FirstParagraph"/>
      </w:pPr>
      <w:r>
        <w:t xml:space="preserve">The agent is deployed on the GCP VM</w:t>
      </w:r>
      <w:r>
        <w:t xml:space="preserve"> </w:t>
      </w:r>
      <w:r>
        <w:rPr>
          <w:rStyle w:val="VerbatimChar"/>
        </w:rPr>
        <w:t xml:space="preserve">xdgaisocapp01</w:t>
      </w:r>
      <w:r>
        <w:t xml:space="preserve"> </w:t>
      </w:r>
      <w:r>
        <w:t xml:space="preserve">and runs as a</w:t>
      </w:r>
      <w:r>
        <w:t xml:space="preserve"> </w:t>
      </w:r>
      <w:r>
        <w:rPr>
          <w:rStyle w:val="VerbatimChar"/>
        </w:rPr>
        <w:t xml:space="preserve">systemd</w:t>
      </w:r>
      <w:r>
        <w:t xml:space="preserve"> </w:t>
      </w:r>
      <w:r>
        <w:t xml:space="preserve">background service.</w:t>
      </w:r>
    </w:p>
    <w:p>
      <w:pPr>
        <w:pStyle w:val="Compact"/>
        <w:numPr>
          <w:ilvl w:val="0"/>
          <w:numId w:val="1009"/>
        </w:numPr>
      </w:pPr>
      <w:r>
        <w:rPr>
          <w:b/>
          <w:bCs/>
        </w:rPr>
        <w:t xml:space="preserve">Prerequisites</w:t>
      </w:r>
      <w:r>
        <w:t xml:space="preserve">:</w:t>
      </w:r>
    </w:p>
    <w:p>
      <w:pPr>
        <w:pStyle w:val="Compact"/>
        <w:numPr>
          <w:ilvl w:val="1"/>
          <w:numId w:val="1010"/>
        </w:numPr>
      </w:pPr>
      <w:r>
        <w:t xml:space="preserve">The Python files (</w:t>
      </w:r>
      <w:r>
        <w:rPr>
          <w:rStyle w:val="VerbatimChar"/>
        </w:rPr>
        <w:t xml:space="preserve">bigquery_client.py</w:t>
      </w:r>
      <w:r>
        <w:t xml:space="preserve">,</w:t>
      </w:r>
      <w:r>
        <w:t xml:space="preserve"> </w:t>
      </w:r>
      <w:r>
        <w:rPr>
          <w:rStyle w:val="VerbatimChar"/>
        </w:rPr>
        <w:t xml:space="preserve">langgraph_ada_integration.py</w:t>
      </w:r>
      <w:r>
        <w:t xml:space="preserve">) must be located in</w:t>
      </w:r>
      <w:r>
        <w:t xml:space="preserve"> </w:t>
      </w:r>
      <w:r>
        <w:rPr>
          <w:rStyle w:val="VerbatimChar"/>
        </w:rPr>
        <w:t xml:space="preserve">/home/app/ai-driven-soc/</w:t>
      </w:r>
      <w:r>
        <w:t xml:space="preserve">.</w:t>
      </w:r>
    </w:p>
    <w:p>
      <w:pPr>
        <w:pStyle w:val="Compact"/>
        <w:numPr>
          <w:ilvl w:val="1"/>
          <w:numId w:val="1010"/>
        </w:numPr>
      </w:pPr>
      <w:r>
        <w:t xml:space="preserve">A Python virtual environment must exist at</w:t>
      </w:r>
      <w:r>
        <w:t xml:space="preserve"> </w:t>
      </w:r>
      <w:r>
        <w:rPr>
          <w:rStyle w:val="VerbatimChar"/>
        </w:rPr>
        <w:t xml:space="preserve">/home/app/ai-driven-soc/venv</w:t>
      </w:r>
      <w:r>
        <w:t xml:space="preserve"> </w:t>
      </w:r>
      <w:r>
        <w:t xml:space="preserve">with all dependencies from</w:t>
      </w:r>
      <w:r>
        <w:t xml:space="preserve"> </w:t>
      </w:r>
      <w:r>
        <w:rPr>
          <w:rStyle w:val="VerbatimChar"/>
        </w:rPr>
        <w:t xml:space="preserve">requirements.txt</w:t>
      </w:r>
      <w:r>
        <w:t xml:space="preserve"> </w:t>
      </w:r>
      <w:r>
        <w:t xml:space="preserve">installed.</w:t>
      </w:r>
    </w:p>
    <w:p>
      <w:pPr>
        <w:pStyle w:val="Compact"/>
        <w:numPr>
          <w:ilvl w:val="0"/>
          <w:numId w:val="1009"/>
        </w:numPr>
      </w:pPr>
      <w:r>
        <w:rPr>
          <w:b/>
          <w:bCs/>
        </w:rPr>
        <w:t xml:space="preserve">Systemd Service</w:t>
      </w:r>
      <w:r>
        <w:t xml:space="preserve">:</w:t>
      </w:r>
    </w:p>
    <w:p>
      <w:pPr>
        <w:pStyle w:val="Compact"/>
        <w:numPr>
          <w:ilvl w:val="1"/>
          <w:numId w:val="1011"/>
        </w:numPr>
      </w:pPr>
      <w:r>
        <w:t xml:space="preserve">A service file is located at</w:t>
      </w:r>
      <w:r>
        <w:t xml:space="preserve"> </w:t>
      </w:r>
      <w:r>
        <w:rPr>
          <w:rStyle w:val="VerbatimChar"/>
        </w:rPr>
        <w:t xml:space="preserve">/etc/systemd/system/langgraph-ada.service</w:t>
      </w:r>
      <w:r>
        <w:t xml:space="preserve">.</w:t>
      </w:r>
    </w:p>
    <w:p>
      <w:pPr>
        <w:pStyle w:val="Compact"/>
        <w:numPr>
          <w:ilvl w:val="1"/>
          <w:numId w:val="1011"/>
        </w:numPr>
      </w:pPr>
      <w:r>
        <w:t xml:space="preserve">This file ensures that the agent starts automatically on boot and restarts if it fails.</w:t>
      </w:r>
    </w:p>
    <w:p>
      <w:pPr>
        <w:pStyle w:val="Compact"/>
        <w:numPr>
          <w:ilvl w:val="0"/>
          <w:numId w:val="1009"/>
        </w:numPr>
      </w:pPr>
      <w:r>
        <w:rPr>
          <w:b/>
          <w:bCs/>
        </w:rPr>
        <w:t xml:space="preserve">Managing the Service</w:t>
      </w:r>
      <w:r>
        <w:t xml:space="preserve">:</w:t>
      </w:r>
    </w:p>
    <w:p>
      <w:pPr>
        <w:pStyle w:val="Compact"/>
        <w:numPr>
          <w:ilvl w:val="1"/>
          <w:numId w:val="1012"/>
        </w:numPr>
      </w:pPr>
      <w:r>
        <w:rPr>
          <w:b/>
          <w:bCs/>
        </w:rPr>
        <w:t xml:space="preserve">Start</w:t>
      </w:r>
      <w:r>
        <w:t xml:space="preserve">:</w:t>
      </w:r>
      <w:r>
        <w:t xml:space="preserve"> </w:t>
      </w:r>
      <w:r>
        <w:rPr>
          <w:rStyle w:val="VerbatimChar"/>
        </w:rPr>
        <w:t xml:space="preserve">sudo systemctl start langgraph-ada.service</w:t>
      </w:r>
    </w:p>
    <w:p>
      <w:pPr>
        <w:pStyle w:val="Compact"/>
        <w:numPr>
          <w:ilvl w:val="1"/>
          <w:numId w:val="1012"/>
        </w:numPr>
      </w:pPr>
      <w:r>
        <w:rPr>
          <w:b/>
          <w:bCs/>
        </w:rPr>
        <w:t xml:space="preserve">Stop</w:t>
      </w:r>
      <w:r>
        <w:t xml:space="preserve">:</w:t>
      </w:r>
      <w:r>
        <w:t xml:space="preserve"> </w:t>
      </w:r>
      <w:r>
        <w:rPr>
          <w:rStyle w:val="VerbatimChar"/>
        </w:rPr>
        <w:t xml:space="preserve">sudo systemctl stop langgraph-ada.service</w:t>
      </w:r>
    </w:p>
    <w:p>
      <w:pPr>
        <w:pStyle w:val="Compact"/>
        <w:numPr>
          <w:ilvl w:val="1"/>
          <w:numId w:val="1012"/>
        </w:numPr>
      </w:pPr>
      <w:r>
        <w:rPr>
          <w:b/>
          <w:bCs/>
        </w:rPr>
        <w:t xml:space="preserve">Restart</w:t>
      </w:r>
      <w:r>
        <w:t xml:space="preserve">:</w:t>
      </w:r>
      <w:r>
        <w:t xml:space="preserve"> </w:t>
      </w:r>
      <w:r>
        <w:rPr>
          <w:rStyle w:val="VerbatimChar"/>
        </w:rPr>
        <w:t xml:space="preserve">sudo systemctl restart langgraph-ada.service</w:t>
      </w:r>
    </w:p>
    <w:p>
      <w:pPr>
        <w:pStyle w:val="Compact"/>
        <w:numPr>
          <w:ilvl w:val="1"/>
          <w:numId w:val="1012"/>
        </w:numPr>
      </w:pPr>
      <w:r>
        <w:rPr>
          <w:b/>
          <w:bCs/>
        </w:rPr>
        <w:t xml:space="preserve">Enable on Boot</w:t>
      </w:r>
      <w:r>
        <w:t xml:space="preserve">:</w:t>
      </w:r>
      <w:r>
        <w:t xml:space="preserve"> </w:t>
      </w:r>
      <w:r>
        <w:rPr>
          <w:rStyle w:val="VerbatimChar"/>
        </w:rPr>
        <w:t xml:space="preserve">sudo systemctl enable langgraph-ada.service</w:t>
      </w:r>
    </w:p>
    <w:p>
      <w:r>
        <w:pict>
          <v:rect style="width:0;height:1.5pt" o:hralign="center" o:hrstd="t" o:hr="t"/>
        </w:pict>
      </w:r>
    </w:p>
    <w:bookmarkEnd w:id="12"/>
    <w:bookmarkStart w:id="13" w:name="monitoring-the-service"/>
    <w:p>
      <w:pPr>
        <w:pStyle w:val="Heading3"/>
      </w:pPr>
      <w:r>
        <w:t xml:space="preserve">Monitoring the Service</w:t>
      </w:r>
    </w:p>
    <w:p>
      <w:pPr>
        <w:pStyle w:val="FirstParagraph"/>
      </w:pPr>
      <w:r>
        <w:t xml:space="preserve">To check the health and activity of the agent, SSH into the VM and use the following commands:</w:t>
      </w:r>
    </w:p>
    <w:p>
      <w:pPr>
        <w:numPr>
          <w:ilvl w:val="0"/>
          <w:numId w:val="1013"/>
        </w:numPr>
      </w:pPr>
      <w:r>
        <w:rPr>
          <w:b/>
          <w:bCs/>
        </w:rPr>
        <w:t xml:space="preserve">Check Status and Recent Logs</w:t>
      </w:r>
      <w:r>
        <w:t xml:space="preserve">:</w:t>
      </w:r>
    </w:p>
    <w:p>
      <w:pPr>
        <w:pStyle w:val="SourceCode"/>
        <w:numPr>
          <w:ilvl w:val="0"/>
          <w:numId w:val="1014"/>
        </w:numPr>
      </w:pPr>
      <w:r>
        <w:rPr>
          <w:rStyle w:val="VerbatimChar"/>
        </w:rPr>
        <w:t xml:space="preserve">sudo systemctl status langgraph-ada.service --no-pager</w:t>
      </w:r>
    </w:p>
    <w:p>
      <w:pPr>
        <w:numPr>
          <w:ilvl w:val="0"/>
          <w:numId w:val="1015"/>
        </w:numPr>
      </w:pPr>
      <w:r>
        <w:rPr>
          <w:b/>
          <w:bCs/>
        </w:rPr>
        <w:t xml:space="preserve">Follow Live Service Logs</w:t>
      </w:r>
      <w:r>
        <w:t xml:space="preserve">:</w:t>
      </w:r>
    </w:p>
    <w:p>
      <w:pPr>
        <w:pStyle w:val="SourceCode"/>
        <w:numPr>
          <w:ilvl w:val="0"/>
          <w:numId w:val="1016"/>
        </w:numPr>
      </w:pPr>
      <w:r>
        <w:rPr>
          <w:rStyle w:val="VerbatimChar"/>
        </w:rPr>
        <w:t xml:space="preserve">journalctl -u langgraph-ada.service -f</w:t>
      </w:r>
    </w:p>
    <w:p>
      <w:pPr>
        <w:numPr>
          <w:ilvl w:val="0"/>
          <w:numId w:val="1017"/>
        </w:numPr>
      </w:pPr>
      <w:r>
        <w:rPr>
          <w:b/>
          <w:bCs/>
        </w:rPr>
        <w:t xml:space="preserve">View the Application’s Log File</w:t>
      </w:r>
      <w:r>
        <w:t xml:space="preserve">:</w:t>
      </w:r>
    </w:p>
    <w:p>
      <w:pPr>
        <w:pStyle w:val="SourceCode"/>
        <w:numPr>
          <w:ilvl w:val="0"/>
          <w:numId w:val="1018"/>
        </w:numPr>
      </w:pPr>
      <w:r>
        <w:rPr>
          <w:rStyle w:val="VerbatimChar"/>
        </w:rPr>
        <w:t xml:space="preserve">tail -f /home/app/ai-driven-soc/ada_workflow.log</w:t>
      </w:r>
    </w:p>
    <w:bookmarkEnd w:id="13"/>
    <w:bookmarkEnd w:id="14"/>
    <w:bookmarkEnd w:id="15"/>
    <w:bookmarkStart w:id="24" w:name="Xbd26b7bc62d253dda22520f428e0f430c695fac"/>
    <w:p>
      <w:pPr>
        <w:pStyle w:val="Heading1"/>
      </w:pPr>
      <w:r>
        <w:t xml:space="preserve">CLA Dashboard Enhancements: TI Lookup, Contextual Bandit, RAG, TTPs, Historical Correlation, Investigative Steps</w:t>
      </w:r>
    </w:p>
    <w:bookmarkStart w:id="16" w:name="overview"/>
    <w:p>
      <w:pPr>
        <w:pStyle w:val="Heading2"/>
      </w:pPr>
      <w:r>
        <w:t xml:space="preserve">Overview</w:t>
      </w:r>
    </w:p>
    <w:p>
      <w:pPr>
        <w:pStyle w:val="FirstParagraph"/>
      </w:pPr>
      <w:r>
        <w:t xml:space="preserve">This document baselines the newly added features to the Comprehensive SOC Dashboard (port 8535) Alert Review tab and sets expectations for development and implementation.</w:t>
      </w:r>
    </w:p>
    <w:bookmarkEnd w:id="16"/>
    <w:bookmarkStart w:id="17" w:name="features"/>
    <w:p>
      <w:pPr>
        <w:pStyle w:val="Heading2"/>
      </w:pPr>
      <w:r>
        <w:t xml:space="preserve">Features</w:t>
      </w:r>
    </w:p>
    <w:p>
      <w:pPr>
        <w:pStyle w:val="Compact"/>
        <w:numPr>
          <w:ilvl w:val="0"/>
          <w:numId w:val="1019"/>
        </w:numPr>
      </w:pPr>
      <w:r>
        <w:t xml:space="preserve">Threat Intelligence (TI) Lookup</w:t>
      </w:r>
    </w:p>
    <w:p>
      <w:pPr>
        <w:pStyle w:val="Compact"/>
        <w:numPr>
          <w:ilvl w:val="1"/>
          <w:numId w:val="1020"/>
        </w:numPr>
      </w:pPr>
      <w:r>
        <w:t xml:space="preserve">Auto-extract IPs from</w:t>
      </w:r>
      <w:r>
        <w:t xml:space="preserve"> </w:t>
      </w:r>
      <w:r>
        <w:rPr>
          <w:rStyle w:val="VerbatimChar"/>
        </w:rPr>
        <w:t xml:space="preserve">raw_alert</w:t>
      </w:r>
      <w:r>
        <w:t xml:space="preserve"> </w:t>
      </w:r>
      <w:r>
        <w:t xml:space="preserve">and common fields (</w:t>
      </w:r>
      <w:r>
        <w:rPr>
          <w:rStyle w:val="VerbatimChar"/>
        </w:rPr>
        <w:t xml:space="preserve">source_ip</w:t>
      </w:r>
      <w:r>
        <w:t xml:space="preserve">,</w:t>
      </w:r>
      <w:r>
        <w:t xml:space="preserve"> </w:t>
      </w:r>
      <w:r>
        <w:rPr>
          <w:rStyle w:val="VerbatimChar"/>
        </w:rPr>
        <w:t xml:space="preserve">src_ip</w:t>
      </w:r>
      <w:r>
        <w:t xml:space="preserve">,</w:t>
      </w:r>
      <w:r>
        <w:t xml:space="preserve"> </w:t>
      </w:r>
      <w:r>
        <w:rPr>
          <w:rStyle w:val="VerbatimChar"/>
        </w:rPr>
        <w:t xml:space="preserve">destination_ip</w:t>
      </w:r>
      <w:r>
        <w:t xml:space="preserve">,</w:t>
      </w:r>
      <w:r>
        <w:t xml:space="preserve"> </w:t>
      </w:r>
      <w:r>
        <w:rPr>
          <w:rStyle w:val="VerbatimChar"/>
        </w:rPr>
        <w:t xml:space="preserve">dst_ip</w:t>
      </w:r>
      <w:r>
        <w:t xml:space="preserve">,</w:t>
      </w:r>
      <w:r>
        <w:t xml:space="preserve"> </w:t>
      </w:r>
      <w:r>
        <w:rPr>
          <w:rStyle w:val="VerbatimChar"/>
        </w:rPr>
        <w:t xml:space="preserve">ip</w:t>
      </w:r>
      <w:r>
        <w:t xml:space="preserve">,</w:t>
      </w:r>
      <w:r>
        <w:t xml:space="preserve"> </w:t>
      </w:r>
      <w:r>
        <w:rPr>
          <w:rStyle w:val="VerbatimChar"/>
        </w:rPr>
        <w:t xml:space="preserve">client_ip</w:t>
      </w:r>
      <w:r>
        <w:t xml:space="preserve">,</w:t>
      </w:r>
      <w:r>
        <w:t xml:space="preserve"> </w:t>
      </w:r>
      <w:r>
        <w:rPr>
          <w:rStyle w:val="VerbatimChar"/>
        </w:rPr>
        <w:t xml:space="preserve">server_ip</w:t>
      </w:r>
      <w:r>
        <w:t xml:space="preserve">).</w:t>
      </w:r>
    </w:p>
    <w:p>
      <w:pPr>
        <w:pStyle w:val="Compact"/>
        <w:numPr>
          <w:ilvl w:val="1"/>
          <w:numId w:val="1020"/>
        </w:numPr>
      </w:pPr>
      <w:r>
        <w:t xml:space="preserve">Render direct links for each IP: VirusTotal, AbuseIPDB, Shodan.</w:t>
      </w:r>
    </w:p>
    <w:p>
      <w:pPr>
        <w:pStyle w:val="Compact"/>
        <w:numPr>
          <w:ilvl w:val="1"/>
          <w:numId w:val="1020"/>
        </w:numPr>
      </w:pPr>
      <w:r>
        <w:t xml:space="preserve">Graceful fallback notice when no IPs are detected.</w:t>
      </w:r>
    </w:p>
    <w:p>
      <w:pPr>
        <w:pStyle w:val="Compact"/>
        <w:numPr>
          <w:ilvl w:val="0"/>
          <w:numId w:val="1019"/>
        </w:numPr>
      </w:pPr>
      <w:r>
        <w:t xml:space="preserve">Contextual Bandit Analysis</w:t>
      </w:r>
    </w:p>
    <w:p>
      <w:pPr>
        <w:pStyle w:val="Compact"/>
        <w:numPr>
          <w:ilvl w:val="1"/>
          <w:numId w:val="1021"/>
        </w:numPr>
      </w:pPr>
      <w:r>
        <w:t xml:space="preserve">Bandit score and recommendations based on confidence, severity, IP count, and bytes transferred.</w:t>
      </w:r>
    </w:p>
    <w:p>
      <w:pPr>
        <w:pStyle w:val="Compact"/>
        <w:numPr>
          <w:ilvl w:val="1"/>
          <w:numId w:val="1021"/>
        </w:numPr>
      </w:pPr>
      <w:r>
        <w:t xml:space="preserve">Risk-tuned actions: immediate containment for high-confidence/high-severity; enhanced monitoring for medium contexts.</w:t>
      </w:r>
    </w:p>
    <w:p>
      <w:pPr>
        <w:pStyle w:val="Compact"/>
        <w:numPr>
          <w:ilvl w:val="0"/>
          <w:numId w:val="1019"/>
        </w:numPr>
      </w:pPr>
      <w:r>
        <w:t xml:space="preserve">RAG-Enhanced Context</w:t>
      </w:r>
    </w:p>
    <w:p>
      <w:pPr>
        <w:pStyle w:val="Compact"/>
        <w:numPr>
          <w:ilvl w:val="1"/>
          <w:numId w:val="1022"/>
        </w:numPr>
      </w:pPr>
      <w:r>
        <w:t xml:space="preserve">Knowledge retrieval stubs mapped to alert classification, network-flow traits, repeated IPs, and data transfer volume.</w:t>
      </w:r>
    </w:p>
    <w:p>
      <w:pPr>
        <w:pStyle w:val="Compact"/>
        <w:numPr>
          <w:ilvl w:val="1"/>
          <w:numId w:val="1022"/>
        </w:numPr>
      </w:pPr>
      <w:r>
        <w:t xml:space="preserve">Outputs similarity context and knowledge base references.</w:t>
      </w:r>
    </w:p>
    <w:p>
      <w:pPr>
        <w:pStyle w:val="Compact"/>
        <w:numPr>
          <w:ilvl w:val="0"/>
          <w:numId w:val="1019"/>
        </w:numPr>
      </w:pPr>
      <w:r>
        <w:t xml:space="preserve">TTP Analysis &amp; MITRE ATT&amp;CK Mapping</w:t>
      </w:r>
    </w:p>
    <w:p>
      <w:pPr>
        <w:pStyle w:val="Compact"/>
        <w:numPr>
          <w:ilvl w:val="1"/>
          <w:numId w:val="1023"/>
        </w:numPr>
      </w:pPr>
      <w:r>
        <w:t xml:space="preserve">Derived from classification, network-flow presence, data-transfer magnitude, and severity.</w:t>
      </w:r>
    </w:p>
    <w:p>
      <w:pPr>
        <w:pStyle w:val="Compact"/>
        <w:numPr>
          <w:ilvl w:val="1"/>
          <w:numId w:val="1023"/>
        </w:numPr>
      </w:pPr>
      <w:r>
        <w:t xml:space="preserve">Provides mapped techniques (e.g., T1041, T1048, T1071, etc.).</w:t>
      </w:r>
    </w:p>
    <w:p>
      <w:pPr>
        <w:pStyle w:val="Compact"/>
        <w:numPr>
          <w:ilvl w:val="0"/>
          <w:numId w:val="1019"/>
        </w:numPr>
      </w:pPr>
      <w:r>
        <w:t xml:space="preserve">Historical Incident Correlation</w:t>
      </w:r>
    </w:p>
    <w:p>
      <w:pPr>
        <w:pStyle w:val="Compact"/>
        <w:numPr>
          <w:ilvl w:val="1"/>
          <w:numId w:val="1024"/>
        </w:numPr>
      </w:pPr>
      <w:r>
        <w:t xml:space="preserve">Summarizes prior similar incidents with outcomes (TP/FP) to guide analyst judgment.</w:t>
      </w:r>
    </w:p>
    <w:p>
      <w:pPr>
        <w:pStyle w:val="Compact"/>
        <w:numPr>
          <w:ilvl w:val="0"/>
          <w:numId w:val="1019"/>
        </w:numPr>
      </w:pPr>
      <w:r>
        <w:t xml:space="preserve">Detailed Investigative Steps (8-step playbook)</w:t>
      </w:r>
    </w:p>
    <w:p>
      <w:pPr>
        <w:pStyle w:val="Compact"/>
        <w:numPr>
          <w:ilvl w:val="1"/>
          <w:numId w:val="1025"/>
        </w:numPr>
      </w:pPr>
      <w:r>
        <w:t xml:space="preserve">Initial assessment, network analysis, data transfer investigation, endpoint analysis, TI correlation, impact assessment, response, follow-up.</w:t>
      </w:r>
    </w:p>
    <w:bookmarkEnd w:id="17"/>
    <w:bookmarkStart w:id="18" w:name="data-handling"/>
    <w:p>
      <w:pPr>
        <w:pStyle w:val="Heading2"/>
      </w:pPr>
      <w:r>
        <w:t xml:space="preserve">Data Handling</w:t>
      </w:r>
    </w:p>
    <w:p>
      <w:pPr>
        <w:pStyle w:val="Compact"/>
        <w:numPr>
          <w:ilvl w:val="0"/>
          <w:numId w:val="1026"/>
        </w:numPr>
      </w:pPr>
      <w:r>
        <w:t xml:space="preserve">Timezone: Timestamps are displayed in</w:t>
      </w:r>
      <w:r>
        <w:t xml:space="preserve"> </w:t>
      </w:r>
      <w:r>
        <w:rPr>
          <w:rStyle w:val="VerbatimChar"/>
        </w:rPr>
        <w:t xml:space="preserve">Asia/Jakarta</w:t>
      </w:r>
      <w:r>
        <w:t xml:space="preserve"> </w:t>
      </w:r>
      <w:r>
        <w:t xml:space="preserve">where applicable.</w:t>
      </w:r>
    </w:p>
    <w:p>
      <w:pPr>
        <w:pStyle w:val="Compact"/>
        <w:numPr>
          <w:ilvl w:val="0"/>
          <w:numId w:val="1026"/>
        </w:numPr>
      </w:pPr>
      <w:r>
        <w:t xml:space="preserve">NA-safe booleans:</w:t>
      </w:r>
      <w:r>
        <w:t xml:space="preserve"> </w:t>
      </w:r>
      <w:r>
        <w:rPr>
          <w:rStyle w:val="VerbatimChar"/>
        </w:rPr>
        <w:t xml:space="preserve">is_anomaly</w:t>
      </w:r>
      <w:r>
        <w:t xml:space="preserve"> </w:t>
      </w:r>
      <w:r>
        <w:t xml:space="preserve">handled as Yes/No/Unknown.</w:t>
      </w:r>
    </w:p>
    <w:p>
      <w:pPr>
        <w:pStyle w:val="Compact"/>
        <w:numPr>
          <w:ilvl w:val="0"/>
          <w:numId w:val="1026"/>
        </w:numPr>
      </w:pPr>
      <w:r>
        <w:t xml:space="preserve">Severity: Derived from</w:t>
      </w:r>
      <w:r>
        <w:t xml:space="preserve"> </w:t>
      </w:r>
      <w:r>
        <w:rPr>
          <w:rStyle w:val="VerbatimChar"/>
        </w:rPr>
        <w:t xml:space="preserve">confidence_score</w:t>
      </w:r>
      <w:r>
        <w:t xml:space="preserve"> </w:t>
      </w:r>
      <w:r>
        <w:t xml:space="preserve">when not present.</w:t>
      </w:r>
    </w:p>
    <w:p>
      <w:pPr>
        <w:pStyle w:val="Compact"/>
        <w:numPr>
          <w:ilvl w:val="0"/>
          <w:numId w:val="1026"/>
        </w:numPr>
      </w:pPr>
      <w:r>
        <w:t xml:space="preserve">Bytes transferred coerced to integer when possible.</w:t>
      </w:r>
    </w:p>
    <w:bookmarkEnd w:id="18"/>
    <w:bookmarkStart w:id="19" w:name="ui-placement"/>
    <w:p>
      <w:pPr>
        <w:pStyle w:val="Heading2"/>
      </w:pPr>
      <w:r>
        <w:t xml:space="preserve">UI Placement</w:t>
      </w:r>
    </w:p>
    <w:p>
      <w:pPr>
        <w:pStyle w:val="Compact"/>
        <w:numPr>
          <w:ilvl w:val="0"/>
          <w:numId w:val="1027"/>
        </w:numPr>
      </w:pPr>
      <w:r>
        <w:t xml:space="preserve">Alert Review → right column → sections order:</w:t>
      </w:r>
    </w:p>
    <w:p>
      <w:pPr>
        <w:pStyle w:val="Compact"/>
        <w:numPr>
          <w:ilvl w:val="1"/>
          <w:numId w:val="1028"/>
        </w:numPr>
      </w:pPr>
      <w:r>
        <w:t xml:space="preserve">Extracted Parameters</w:t>
      </w:r>
    </w:p>
    <w:p>
      <w:pPr>
        <w:pStyle w:val="Compact"/>
        <w:numPr>
          <w:ilvl w:val="1"/>
          <w:numId w:val="1028"/>
        </w:numPr>
      </w:pPr>
      <w:r>
        <w:t xml:space="preserve">Model Recommendations</w:t>
      </w:r>
    </w:p>
    <w:p>
      <w:pPr>
        <w:pStyle w:val="Compact"/>
        <w:numPr>
          <w:ilvl w:val="1"/>
          <w:numId w:val="1028"/>
        </w:numPr>
      </w:pPr>
      <w:r>
        <w:t xml:space="preserve">Detailed Analysis (Network/Data/Threat Assessment/Questions)</w:t>
      </w:r>
    </w:p>
    <w:p>
      <w:pPr>
        <w:pStyle w:val="Compact"/>
        <w:numPr>
          <w:ilvl w:val="1"/>
          <w:numId w:val="1028"/>
        </w:numPr>
      </w:pPr>
      <w:r>
        <w:t xml:space="preserve">Enhanced Recommended Actions</w:t>
      </w:r>
    </w:p>
    <w:p>
      <w:pPr>
        <w:pStyle w:val="Compact"/>
        <w:numPr>
          <w:ilvl w:val="2"/>
          <w:numId w:val="1029"/>
        </w:numPr>
      </w:pPr>
      <w:r>
        <w:t xml:space="preserve">TI Lookup</w:t>
      </w:r>
    </w:p>
    <w:p>
      <w:pPr>
        <w:pStyle w:val="Compact"/>
        <w:numPr>
          <w:ilvl w:val="2"/>
          <w:numId w:val="1029"/>
        </w:numPr>
      </w:pPr>
      <w:r>
        <w:t xml:space="preserve">Contextual Bandit Analysis</w:t>
      </w:r>
    </w:p>
    <w:p>
      <w:pPr>
        <w:pStyle w:val="Compact"/>
        <w:numPr>
          <w:ilvl w:val="2"/>
          <w:numId w:val="1029"/>
        </w:numPr>
      </w:pPr>
      <w:r>
        <w:t xml:space="preserve">RAG-Enhanced Context</w:t>
      </w:r>
    </w:p>
    <w:p>
      <w:pPr>
        <w:pStyle w:val="Compact"/>
        <w:numPr>
          <w:ilvl w:val="2"/>
          <w:numId w:val="1029"/>
        </w:numPr>
      </w:pPr>
      <w:r>
        <w:t xml:space="preserve">TTP Analysis &amp; Mapping</w:t>
      </w:r>
    </w:p>
    <w:p>
      <w:pPr>
        <w:pStyle w:val="Compact"/>
        <w:numPr>
          <w:ilvl w:val="2"/>
          <w:numId w:val="1029"/>
        </w:numPr>
      </w:pPr>
      <w:r>
        <w:t xml:space="preserve">Historical Incident Correlation</w:t>
      </w:r>
    </w:p>
    <w:p>
      <w:pPr>
        <w:pStyle w:val="Compact"/>
        <w:numPr>
          <w:ilvl w:val="2"/>
          <w:numId w:val="1029"/>
        </w:numPr>
      </w:pPr>
      <w:r>
        <w:t xml:space="preserve">Detailed Investigative Steps</w:t>
      </w:r>
    </w:p>
    <w:p>
      <w:pPr>
        <w:pStyle w:val="Compact"/>
        <w:numPr>
          <w:ilvl w:val="2"/>
          <w:numId w:val="1029"/>
        </w:numPr>
      </w:pPr>
      <w:r>
        <w:t xml:space="preserve">Risk-Based Immediate Actions</w:t>
      </w:r>
    </w:p>
    <w:bookmarkEnd w:id="19"/>
    <w:bookmarkStart w:id="20" w:name="implementation-status"/>
    <w:p>
      <w:pPr>
        <w:pStyle w:val="Heading2"/>
      </w:pPr>
      <w:r>
        <w:t xml:space="preserve">Implementation Status</w:t>
      </w:r>
    </w:p>
    <w:p>
      <w:pPr>
        <w:pStyle w:val="Compact"/>
        <w:numPr>
          <w:ilvl w:val="0"/>
          <w:numId w:val="1030"/>
        </w:numPr>
      </w:pPr>
      <w:r>
        <w:t xml:space="preserve">Implemented in</w:t>
      </w:r>
      <w:r>
        <w:t xml:space="preserve"> </w:t>
      </w:r>
      <w:r>
        <w:rPr>
          <w:rStyle w:val="VerbatimChar"/>
        </w:rPr>
        <w:t xml:space="preserve">restored_dashboard_with_funnel.py</w:t>
      </w:r>
      <w:r>
        <w:t xml:space="preserve">.</w:t>
      </w:r>
    </w:p>
    <w:p>
      <w:pPr>
        <w:pStyle w:val="Compact"/>
        <w:numPr>
          <w:ilvl w:val="0"/>
          <w:numId w:val="1030"/>
        </w:numPr>
      </w:pPr>
      <w:r>
        <w:t xml:space="preserve">TI links visible for IPs extracted from</w:t>
      </w:r>
      <w:r>
        <w:t xml:space="preserve"> </w:t>
      </w:r>
      <w:r>
        <w:rPr>
          <w:rStyle w:val="VerbatimChar"/>
        </w:rPr>
        <w:t xml:space="preserve">raw_alert</w:t>
      </w:r>
      <w:r>
        <w:t xml:space="preserve"> </w:t>
      </w:r>
      <w:r>
        <w:t xml:space="preserve">or top-level fields.</w:t>
      </w:r>
    </w:p>
    <w:p>
      <w:pPr>
        <w:pStyle w:val="Compact"/>
        <w:numPr>
          <w:ilvl w:val="0"/>
          <w:numId w:val="1030"/>
        </w:numPr>
      </w:pPr>
      <w:r>
        <w:t xml:space="preserve">Robust IP parsing for dicts, JSON strings, nested dicts/lists.</w:t>
      </w:r>
    </w:p>
    <w:p>
      <w:pPr>
        <w:pStyle w:val="Compact"/>
        <w:numPr>
          <w:ilvl w:val="0"/>
          <w:numId w:val="1030"/>
        </w:numPr>
      </w:pPr>
      <w:r>
        <w:t xml:space="preserve">Safe handling of missing data with informative messages.</w:t>
      </w:r>
    </w:p>
    <w:bookmarkEnd w:id="20"/>
    <w:bookmarkStart w:id="21" w:name="next-steps"/>
    <w:p>
      <w:pPr>
        <w:pStyle w:val="Heading2"/>
      </w:pPr>
      <w:r>
        <w:t xml:space="preserve">Next Steps</w:t>
      </w:r>
    </w:p>
    <w:p>
      <w:pPr>
        <w:pStyle w:val="Compact"/>
        <w:numPr>
          <w:ilvl w:val="0"/>
          <w:numId w:val="1031"/>
        </w:numPr>
      </w:pPr>
      <w:r>
        <w:t xml:space="preserve">Replace RAG stubs with live retrieval (e.g., vector DB + embeddings).</w:t>
      </w:r>
    </w:p>
    <w:p>
      <w:pPr>
        <w:pStyle w:val="Compact"/>
        <w:numPr>
          <w:ilvl w:val="0"/>
          <w:numId w:val="1031"/>
        </w:numPr>
      </w:pPr>
      <w:r>
        <w:t xml:space="preserve">Persist feedback to BigQuery and close the loop to CLA retraining.</w:t>
      </w:r>
    </w:p>
    <w:p>
      <w:pPr>
        <w:pStyle w:val="Compact"/>
        <w:numPr>
          <w:ilvl w:val="0"/>
          <w:numId w:val="1031"/>
        </w:numPr>
      </w:pPr>
      <w:r>
        <w:t xml:space="preserve">Add enrichment sources (Whois, GreyNoise, URLhaus, AlienVault OTX).</w:t>
      </w:r>
    </w:p>
    <w:p>
      <w:pPr>
        <w:pStyle w:val="Compact"/>
        <w:numPr>
          <w:ilvl w:val="0"/>
          <w:numId w:val="1031"/>
        </w:numPr>
      </w:pPr>
      <w:r>
        <w:t xml:space="preserve">Provide toggle to export the recommendation block to incident tickets.</w:t>
      </w:r>
    </w:p>
    <w:bookmarkEnd w:id="21"/>
    <w:bookmarkStart w:id="22" w:name="testing"/>
    <w:p>
      <w:pPr>
        <w:pStyle w:val="Heading2"/>
      </w:pPr>
      <w:r>
        <w:t xml:space="preserve">Testing</w:t>
      </w:r>
    </w:p>
    <w:p>
      <w:pPr>
        <w:pStyle w:val="Compact"/>
        <w:numPr>
          <w:ilvl w:val="0"/>
          <w:numId w:val="1032"/>
        </w:numPr>
      </w:pPr>
      <w:r>
        <w:t xml:space="preserve">Use alerts that include: single IP, multiple IPs, large data transfers, and missing fields.</w:t>
      </w:r>
    </w:p>
    <w:p>
      <w:pPr>
        <w:pStyle w:val="Compact"/>
        <w:numPr>
          <w:ilvl w:val="0"/>
          <w:numId w:val="1032"/>
        </w:numPr>
      </w:pPr>
      <w:r>
        <w:t xml:space="preserve">Validate TI links render and are clickable.</w:t>
      </w:r>
    </w:p>
    <w:p>
      <w:pPr>
        <w:pStyle w:val="Compact"/>
        <w:numPr>
          <w:ilvl w:val="0"/>
          <w:numId w:val="1032"/>
        </w:numPr>
      </w:pPr>
      <w:r>
        <w:t xml:space="preserve">Confirm NA-safe handling of</w:t>
      </w:r>
      <w:r>
        <w:t xml:space="preserve"> </w:t>
      </w:r>
      <w:r>
        <w:rPr>
          <w:rStyle w:val="VerbatimChar"/>
        </w:rPr>
        <w:t xml:space="preserve">is_anomaly</w:t>
      </w:r>
      <w:r>
        <w:t xml:space="preserve"> </w:t>
      </w:r>
      <w:r>
        <w:t xml:space="preserve">and timezone formatting.</w:t>
      </w:r>
    </w:p>
    <w:bookmarkEnd w:id="22"/>
    <w:bookmarkStart w:id="23" w:name="change-log"/>
    <w:p>
      <w:pPr>
        <w:pStyle w:val="Heading2"/>
      </w:pPr>
      <w:r>
        <w:t xml:space="preserve">Change Log</w:t>
      </w:r>
    </w:p>
    <w:p>
      <w:pPr>
        <w:pStyle w:val="Compact"/>
        <w:numPr>
          <w:ilvl w:val="0"/>
          <w:numId w:val="1033"/>
        </w:numPr>
      </w:pPr>
      <w:r>
        <w:t xml:space="preserve">2025-09-30: Initial baseline of enhancements documented.</w:t>
      </w:r>
    </w:p>
    <w:bookmarkEnd w:id="23"/>
    <w:bookmarkEnd w:id="24"/>
    <w:bookmarkStart w:id="66" w:name="taa-a2a-implementation---final-summary"/>
    <w:p>
      <w:pPr>
        <w:pStyle w:val="Heading1"/>
      </w:pPr>
      <w:r>
        <w:t xml:space="preserve">TAA A2A Implementation - Final Summary</w:t>
      </w:r>
    </w:p>
    <w:bookmarkStart w:id="25" w:name="what-weve-accomplished"/>
    <w:p>
      <w:pPr>
        <w:pStyle w:val="Heading2"/>
      </w:pPr>
      <w:r>
        <w:t xml:space="preserve">🎉 What We’ve Accomplished</w:t>
      </w:r>
    </w:p>
    <w:p>
      <w:pPr>
        <w:pStyle w:val="FirstParagraph"/>
      </w:pPr>
      <w:r>
        <w:t xml:space="preserve">We have successfully implemented a</w:t>
      </w:r>
      <w:r>
        <w:t xml:space="preserve"> </w:t>
      </w:r>
      <w:r>
        <w:rPr>
          <w:b/>
          <w:bCs/>
        </w:rPr>
        <w:t xml:space="preserve">complete A2A (Agent-to-Agent) communication system</w:t>
      </w:r>
      <w:r>
        <w:t xml:space="preserve"> </w:t>
      </w:r>
      <w:r>
        <w:t xml:space="preserve">for your TAA (Triage &amp; Analysis Agent) that integrates with Google Agentspace and Vertex AI. This transforms your TAA agent into a collaborative, intelligent security agent capable of working with other agents across the Google Cloud ecosystem.</w:t>
      </w:r>
    </w:p>
    <w:bookmarkEnd w:id="25"/>
    <w:bookmarkStart w:id="28" w:name="complete-implementation-overview"/>
    <w:p>
      <w:pPr>
        <w:pStyle w:val="Heading2"/>
      </w:pPr>
      <w:r>
        <w:t xml:space="preserve">📁 Complete Implementation Overview</w:t>
      </w:r>
    </w:p>
    <w:bookmarkStart w:id="26" w:name="core-components-delivered"/>
    <w:p>
      <w:pPr>
        <w:pStyle w:val="Heading3"/>
      </w:pPr>
      <w:r>
        <w:rPr>
          <w:b/>
          <w:bCs/>
        </w:rPr>
        <w:t xml:space="preserve">Core Components Delivered</w:t>
      </w:r>
    </w:p>
    <w:tbl>
      <w:tblPr>
        <w:tblStyle w:val="Table"/>
        <w:tblW w:type="pct" w:w="5000"/>
        <w:tblLayout w:type="fixed"/>
        <w:tblLook w:firstRow="1" w:lastRow="0" w:firstColumn="0" w:lastColumn="0" w:noHBand="0" w:noVBand="0" w:val="0020"/>
      </w:tblPr>
      <w:tblGrid>
        <w:gridCol w:w="2562"/>
        <w:gridCol w:w="1397"/>
        <w:gridCol w:w="2096"/>
        <w:gridCol w:w="1863"/>
      </w:tblGrid>
      <w:tr>
        <w:trPr>
          <w:tblHeader w:val="on"/>
        </w:trPr>
        <w:tc>
          <w:tcPr/>
          <w:p>
            <w:pPr>
              <w:pStyle w:val="Compact"/>
            </w:pPr>
            <w:r>
              <w:t xml:space="preserve">Component</w:t>
            </w:r>
          </w:p>
        </w:tc>
        <w:tc>
          <w:tcPr/>
          <w:p>
            <w:pPr>
              <w:pStyle w:val="Compact"/>
            </w:pPr>
            <w:r>
              <w:t xml:space="preserve">File</w:t>
            </w:r>
          </w:p>
        </w:tc>
        <w:tc>
          <w:tcPr/>
          <w:p>
            <w:pPr>
              <w:pStyle w:val="Compact"/>
            </w:pPr>
            <w:r>
              <w:t xml:space="preserve">Purpose</w:t>
            </w:r>
          </w:p>
        </w:tc>
        <w:tc>
          <w:tcPr/>
          <w:p>
            <w:pPr>
              <w:pStyle w:val="Compact"/>
            </w:pPr>
            <w:r>
              <w:t xml:space="preserve">Status</w:t>
            </w:r>
          </w:p>
        </w:tc>
      </w:tr>
      <w:tr>
        <w:tc>
          <w:tcPr/>
          <w:p>
            <w:pPr>
              <w:pStyle w:val="Compact"/>
            </w:pPr>
            <w:r>
              <w:rPr>
                <w:b/>
                <w:bCs/>
              </w:rPr>
              <w:t xml:space="preserve">Core A2A Agent</w:t>
            </w:r>
          </w:p>
        </w:tc>
        <w:tc>
          <w:tcPr/>
          <w:p>
            <w:pPr>
              <w:pStyle w:val="Compact"/>
            </w:pPr>
            <w:r>
              <w:rPr>
                <w:rStyle w:val="VerbatimChar"/>
              </w:rPr>
              <w:t xml:space="preserve">taa_a2a_agent.py</w:t>
            </w:r>
          </w:p>
        </w:tc>
        <w:tc>
          <w:tcPr/>
          <w:p>
            <w:pPr>
              <w:pStyle w:val="Compact"/>
            </w:pPr>
            <w:r>
              <w:t xml:space="preserve">Main agent with A2A capabilities</w:t>
            </w:r>
          </w:p>
        </w:tc>
        <w:tc>
          <w:tcPr/>
          <w:p>
            <w:pPr>
              <w:pStyle w:val="Compact"/>
            </w:pPr>
            <w:r>
              <w:t xml:space="preserve">✅ Complete</w:t>
            </w:r>
          </w:p>
        </w:tc>
      </w:tr>
      <w:tr>
        <w:tc>
          <w:tcPr/>
          <w:p>
            <w:pPr>
              <w:pStyle w:val="Compact"/>
            </w:pPr>
            <w:r>
              <w:rPr>
                <w:b/>
                <w:bCs/>
              </w:rPr>
              <w:t xml:space="preserve">FastAPI Server</w:t>
            </w:r>
          </w:p>
        </w:tc>
        <w:tc>
          <w:tcPr/>
          <w:p>
            <w:pPr>
              <w:pStyle w:val="Compact"/>
            </w:pPr>
            <w:r>
              <w:rPr>
                <w:rStyle w:val="VerbatimChar"/>
              </w:rPr>
              <w:t xml:space="preserve">taa_a2a_server.py</w:t>
            </w:r>
          </w:p>
        </w:tc>
        <w:tc>
          <w:tcPr/>
          <w:p>
            <w:pPr>
              <w:pStyle w:val="Compact"/>
            </w:pPr>
            <w:r>
              <w:t xml:space="preserve">HTTP-based A2A communication</w:t>
            </w:r>
          </w:p>
        </w:tc>
        <w:tc>
          <w:tcPr/>
          <w:p>
            <w:pPr>
              <w:pStyle w:val="Compact"/>
            </w:pPr>
            <w:r>
              <w:t xml:space="preserve">✅ Complete</w:t>
            </w:r>
          </w:p>
        </w:tc>
      </w:tr>
      <w:tr>
        <w:tc>
          <w:tcPr/>
          <w:p>
            <w:pPr>
              <w:pStyle w:val="Compact"/>
            </w:pPr>
            <w:r>
              <w:rPr>
                <w:b/>
                <w:bCs/>
              </w:rPr>
              <w:t xml:space="preserve">Test Client</w:t>
            </w:r>
          </w:p>
        </w:tc>
        <w:tc>
          <w:tcPr/>
          <w:p>
            <w:pPr>
              <w:pStyle w:val="Compact"/>
            </w:pPr>
            <w:r>
              <w:rPr>
                <w:rStyle w:val="VerbatimChar"/>
              </w:rPr>
              <w:t xml:space="preserve">taa_a2a_test_client.py</w:t>
            </w:r>
          </w:p>
        </w:tc>
        <w:tc>
          <w:tcPr/>
          <w:p>
            <w:pPr>
              <w:pStyle w:val="Compact"/>
            </w:pPr>
            <w:r>
              <w:t xml:space="preserve">Comprehensive testing framework</w:t>
            </w:r>
          </w:p>
        </w:tc>
        <w:tc>
          <w:tcPr/>
          <w:p>
            <w:pPr>
              <w:pStyle w:val="Compact"/>
            </w:pPr>
            <w:r>
              <w:t xml:space="preserve">✅ Complete</w:t>
            </w:r>
          </w:p>
        </w:tc>
      </w:tr>
      <w:tr>
        <w:tc>
          <w:tcPr/>
          <w:p>
            <w:pPr>
              <w:pStyle w:val="Compact"/>
            </w:pPr>
            <w:r>
              <w:rPr>
                <w:b/>
                <w:bCs/>
              </w:rPr>
              <w:t xml:space="preserve">Demo Script</w:t>
            </w:r>
          </w:p>
        </w:tc>
        <w:tc>
          <w:tcPr/>
          <w:p>
            <w:pPr>
              <w:pStyle w:val="Compact"/>
            </w:pPr>
            <w:r>
              <w:rPr>
                <w:rStyle w:val="VerbatimChar"/>
              </w:rPr>
              <w:t xml:space="preserve">test_a2a_demo.py</w:t>
            </w:r>
          </w:p>
        </w:tc>
        <w:tc>
          <w:tcPr/>
          <w:p>
            <w:pPr>
              <w:pStyle w:val="Compact"/>
            </w:pPr>
            <w:r>
              <w:t xml:space="preserve">Simple demonstration</w:t>
            </w:r>
          </w:p>
        </w:tc>
        <w:tc>
          <w:tcPr/>
          <w:p>
            <w:pPr>
              <w:pStyle w:val="Compact"/>
            </w:pPr>
            <w:r>
              <w:t xml:space="preserve">✅ Complete</w:t>
            </w:r>
          </w:p>
        </w:tc>
      </w:tr>
      <w:tr>
        <w:tc>
          <w:tcPr/>
          <w:p>
            <w:pPr>
              <w:pStyle w:val="Compact"/>
            </w:pPr>
            <w:r>
              <w:rPr>
                <w:b/>
                <w:bCs/>
              </w:rPr>
              <w:t xml:space="preserve">Configuration</w:t>
            </w:r>
          </w:p>
        </w:tc>
        <w:tc>
          <w:tcPr/>
          <w:p>
            <w:pPr>
              <w:pStyle w:val="Compact"/>
            </w:pPr>
            <w:r>
              <w:rPr>
                <w:rStyle w:val="VerbatimChar"/>
              </w:rPr>
              <w:t xml:space="preserve">config/taa_a2a_config.json</w:t>
            </w:r>
          </w:p>
        </w:tc>
        <w:tc>
          <w:tcPr/>
          <w:p>
            <w:pPr>
              <w:pStyle w:val="Compact"/>
            </w:pPr>
            <w:r>
              <w:t xml:space="preserve">Centralized configuration</w:t>
            </w:r>
          </w:p>
        </w:tc>
        <w:tc>
          <w:tcPr/>
          <w:p>
            <w:pPr>
              <w:pStyle w:val="Compact"/>
            </w:pPr>
            <w:r>
              <w:t xml:space="preserve">✅ Complete</w:t>
            </w:r>
          </w:p>
        </w:tc>
      </w:tr>
      <w:tr>
        <w:tc>
          <w:tcPr/>
          <w:p>
            <w:pPr>
              <w:pStyle w:val="Compact"/>
            </w:pPr>
            <w:r>
              <w:rPr>
                <w:b/>
                <w:bCs/>
              </w:rPr>
              <w:t xml:space="preserve">Deployment Script</w:t>
            </w:r>
          </w:p>
        </w:tc>
        <w:tc>
          <w:tcPr/>
          <w:p>
            <w:pPr>
              <w:pStyle w:val="Compact"/>
            </w:pPr>
            <w:r>
              <w:rPr>
                <w:rStyle w:val="VerbatimChar"/>
              </w:rPr>
              <w:t xml:space="preserve">deploy_taa_a2a.sh</w:t>
            </w:r>
          </w:p>
        </w:tc>
        <w:tc>
          <w:tcPr/>
          <w:p>
            <w:pPr>
              <w:pStyle w:val="Compact"/>
            </w:pPr>
            <w:r>
              <w:t xml:space="preserve">Automated deployment</w:t>
            </w:r>
          </w:p>
        </w:tc>
        <w:tc>
          <w:tcPr/>
          <w:p>
            <w:pPr>
              <w:pStyle w:val="Compact"/>
            </w:pPr>
            <w:r>
              <w:t xml:space="preserve">✅ Complete</w:t>
            </w:r>
          </w:p>
        </w:tc>
      </w:tr>
      <w:tr>
        <w:tc>
          <w:tcPr/>
          <w:p>
            <w:pPr>
              <w:pStyle w:val="Compact"/>
            </w:pPr>
            <w:r>
              <w:rPr>
                <w:b/>
                <w:bCs/>
              </w:rPr>
              <w:t xml:space="preserve">Requirements</w:t>
            </w:r>
          </w:p>
        </w:tc>
        <w:tc>
          <w:tcPr/>
          <w:p>
            <w:pPr>
              <w:pStyle w:val="Compact"/>
            </w:pPr>
            <w:r>
              <w:rPr>
                <w:rStyle w:val="VerbatimChar"/>
              </w:rPr>
              <w:t xml:space="preserve">requirements_a2a.txt</w:t>
            </w:r>
          </w:p>
        </w:tc>
        <w:tc>
          <w:tcPr/>
          <w:p>
            <w:pPr>
              <w:pStyle w:val="Compact"/>
            </w:pPr>
            <w:r>
              <w:t xml:space="preserve">Python dependencies</w:t>
            </w:r>
          </w:p>
        </w:tc>
        <w:tc>
          <w:tcPr/>
          <w:p>
            <w:pPr>
              <w:pStyle w:val="Compact"/>
            </w:pPr>
            <w:r>
              <w:t xml:space="preserve">✅ Complete</w:t>
            </w:r>
          </w:p>
        </w:tc>
      </w:tr>
    </w:tbl>
    <w:bookmarkEnd w:id="26"/>
    <w:bookmarkStart w:id="27" w:name="documentation-delivered"/>
    <w:p>
      <w:pPr>
        <w:pStyle w:val="Heading3"/>
      </w:pPr>
      <w:r>
        <w:rPr>
          <w:b/>
          <w:bCs/>
        </w:rPr>
        <w:t xml:space="preserve">Documentation Delivered</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Status</w:t>
            </w:r>
          </w:p>
        </w:tc>
      </w:tr>
      <w:tr>
        <w:tc>
          <w:tcPr/>
          <w:p>
            <w:pPr>
              <w:pStyle w:val="Compact"/>
            </w:pPr>
            <w:r>
              <w:rPr>
                <w:rStyle w:val="VerbatimChar"/>
              </w:rPr>
              <w:t xml:space="preserve">docs/TAA_A2A_COMPLETE_DOCUMENTATION.md</w:t>
            </w:r>
          </w:p>
        </w:tc>
        <w:tc>
          <w:tcPr/>
          <w:p>
            <w:pPr>
              <w:pStyle w:val="Compact"/>
            </w:pPr>
            <w:r>
              <w:t xml:space="preserve">Comprehensive implementation guide</w:t>
            </w:r>
          </w:p>
        </w:tc>
        <w:tc>
          <w:tcPr/>
          <w:p>
            <w:pPr>
              <w:pStyle w:val="Compact"/>
            </w:pPr>
            <w:r>
              <w:t xml:space="preserve">✅ Complete</w:t>
            </w:r>
          </w:p>
        </w:tc>
      </w:tr>
      <w:tr>
        <w:tc>
          <w:tcPr/>
          <w:p>
            <w:pPr>
              <w:pStyle w:val="Compact"/>
            </w:pPr>
            <w:r>
              <w:rPr>
                <w:rStyle w:val="VerbatimChar"/>
              </w:rPr>
              <w:t xml:space="preserve">docs/NEXT_ACTIONS_PLAN.md</w:t>
            </w:r>
          </w:p>
        </w:tc>
        <w:tc>
          <w:tcPr/>
          <w:p>
            <w:pPr>
              <w:pStyle w:val="Compact"/>
            </w:pPr>
            <w:r>
              <w:t xml:space="preserve">Detailed action plan and roadmap</w:t>
            </w:r>
          </w:p>
        </w:tc>
        <w:tc>
          <w:tcPr/>
          <w:p>
            <w:pPr>
              <w:pStyle w:val="Compact"/>
            </w:pPr>
            <w:r>
              <w:t xml:space="preserve">✅ Complete</w:t>
            </w:r>
          </w:p>
        </w:tc>
      </w:tr>
      <w:tr>
        <w:tc>
          <w:tcPr/>
          <w:p>
            <w:pPr>
              <w:pStyle w:val="Compact"/>
            </w:pPr>
            <w:r>
              <w:rPr>
                <w:rStyle w:val="VerbatimChar"/>
              </w:rPr>
              <w:t xml:space="preserve">A2A_IMPLEMENTATION_SUMMARY.md</w:t>
            </w:r>
          </w:p>
        </w:tc>
        <w:tc>
          <w:tcPr/>
          <w:p>
            <w:pPr>
              <w:pStyle w:val="Compact"/>
            </w:pPr>
            <w:r>
              <w:t xml:space="preserve">Implementation overview</w:t>
            </w:r>
          </w:p>
        </w:tc>
        <w:tc>
          <w:tcPr/>
          <w:p>
            <w:pPr>
              <w:pStyle w:val="Compact"/>
            </w:pPr>
            <w:r>
              <w:t xml:space="preserve">✅ Complete</w:t>
            </w:r>
          </w:p>
        </w:tc>
      </w:tr>
      <w:tr>
        <w:tc>
          <w:tcPr/>
          <w:p>
            <w:pPr>
              <w:pStyle w:val="Compact"/>
            </w:pPr>
            <w:r>
              <w:rPr>
                <w:rStyle w:val="VerbatimChar"/>
              </w:rPr>
              <w:t xml:space="preserve">QUICK_START_A2A.md</w:t>
            </w:r>
          </w:p>
        </w:tc>
        <w:tc>
          <w:tcPr/>
          <w:p>
            <w:pPr>
              <w:pStyle w:val="Compact"/>
            </w:pPr>
            <w:r>
              <w:t xml:space="preserve">Quick start guide</w:t>
            </w:r>
          </w:p>
        </w:tc>
        <w:tc>
          <w:tcPr/>
          <w:p>
            <w:pPr>
              <w:pStyle w:val="Compact"/>
            </w:pPr>
            <w:r>
              <w:t xml:space="preserve">✅ Complete</w:t>
            </w:r>
          </w:p>
        </w:tc>
      </w:tr>
    </w:tbl>
    <w:bookmarkEnd w:id="27"/>
    <w:bookmarkEnd w:id="28"/>
    <w:bookmarkStart w:id="33" w:name="key-features-implemented"/>
    <w:p>
      <w:pPr>
        <w:pStyle w:val="Heading2"/>
      </w:pPr>
      <w:r>
        <w:t xml:space="preserve">🚀 Key Features Implemented</w:t>
      </w:r>
    </w:p>
    <w:bookmarkStart w:id="29" w:name="a2a-protocol-compliance"/>
    <w:p>
      <w:pPr>
        <w:pStyle w:val="Heading3"/>
      </w:pPr>
      <w:r>
        <w:rPr>
          <w:b/>
          <w:bCs/>
        </w:rPr>
        <w:t xml:space="preserve">1. A2A Protocol Compliance</w:t>
      </w:r>
    </w:p>
    <w:p>
      <w:pPr>
        <w:pStyle w:val="Compact"/>
        <w:numPr>
          <w:ilvl w:val="0"/>
          <w:numId w:val="1034"/>
        </w:numPr>
      </w:pPr>
      <w:r>
        <w:t xml:space="preserve">✅</w:t>
      </w:r>
      <w:r>
        <w:t xml:space="preserve"> </w:t>
      </w:r>
      <w:r>
        <w:rPr>
          <w:b/>
          <w:bCs/>
        </w:rPr>
        <w:t xml:space="preserve">Agent Card</w:t>
      </w:r>
      <w:r>
        <w:t xml:space="preserve"> </w:t>
      </w:r>
      <w:r>
        <w:t xml:space="preserve">for discovery (</w:t>
      </w:r>
      <w:r>
        <w:rPr>
          <w:rStyle w:val="VerbatimChar"/>
        </w:rPr>
        <w:t xml:space="preserve">/.well-known/agent.json</w:t>
      </w:r>
      <w:r>
        <w:t xml:space="preserve">)</w:t>
      </w:r>
    </w:p>
    <w:p>
      <w:pPr>
        <w:pStyle w:val="Compact"/>
        <w:numPr>
          <w:ilvl w:val="0"/>
          <w:numId w:val="1034"/>
        </w:numPr>
      </w:pPr>
      <w:r>
        <w:t xml:space="preserve">✅</w:t>
      </w:r>
      <w:r>
        <w:t xml:space="preserve"> </w:t>
      </w:r>
      <w:r>
        <w:rPr>
          <w:b/>
          <w:bCs/>
        </w:rPr>
        <w:t xml:space="preserve">Standardized task/response structures</w:t>
      </w:r>
    </w:p>
    <w:p>
      <w:pPr>
        <w:pStyle w:val="Compact"/>
        <w:numPr>
          <w:ilvl w:val="0"/>
          <w:numId w:val="1034"/>
        </w:numPr>
      </w:pPr>
      <w:r>
        <w:t xml:space="preserve">✅</w:t>
      </w:r>
      <w:r>
        <w:t xml:space="preserve"> </w:t>
      </w:r>
      <w:r>
        <w:rPr>
          <w:b/>
          <w:bCs/>
        </w:rPr>
        <w:t xml:space="preserve">OAuth2 authentication</w:t>
      </w:r>
      <w:r>
        <w:t xml:space="preserve"> </w:t>
      </w:r>
      <w:r>
        <w:t xml:space="preserve">with Google Cloud</w:t>
      </w:r>
    </w:p>
    <w:p>
      <w:pPr>
        <w:pStyle w:val="Compact"/>
        <w:numPr>
          <w:ilvl w:val="0"/>
          <w:numId w:val="1034"/>
        </w:numPr>
      </w:pPr>
      <w:r>
        <w:t xml:space="preserve">✅</w:t>
      </w:r>
      <w:r>
        <w:t xml:space="preserve"> </w:t>
      </w:r>
      <w:r>
        <w:rPr>
          <w:b/>
          <w:bCs/>
        </w:rPr>
        <w:t xml:space="preserve">RESTful API endpoints</w:t>
      </w:r>
      <w:r>
        <w:t xml:space="preserve"> </w:t>
      </w:r>
      <w:r>
        <w:t xml:space="preserve">for communication</w:t>
      </w:r>
    </w:p>
    <w:bookmarkEnd w:id="29"/>
    <w:bookmarkStart w:id="30" w:name="taa-agent-capabilities"/>
    <w:p>
      <w:pPr>
        <w:pStyle w:val="Heading3"/>
      </w:pPr>
      <w:r>
        <w:rPr>
          <w:b/>
          <w:bCs/>
        </w:rPr>
        <w:t xml:space="preserve">2. TAA Agent Capabilities</w:t>
      </w:r>
    </w:p>
    <w:p>
      <w:pPr>
        <w:pStyle w:val="Compact"/>
        <w:numPr>
          <w:ilvl w:val="0"/>
          <w:numId w:val="1035"/>
        </w:numPr>
      </w:pPr>
      <w:r>
        <w:t xml:space="preserve">✅</w:t>
      </w:r>
      <w:r>
        <w:t xml:space="preserve"> </w:t>
      </w:r>
      <w:r>
        <w:rPr>
          <w:b/>
          <w:bCs/>
        </w:rPr>
        <w:t xml:space="preserve">Security Alert Analysis</w:t>
      </w:r>
      <w:r>
        <w:t xml:space="preserve"> </w:t>
      </w:r>
      <w:r>
        <w:t xml:space="preserve">- LLM-powered threat analysis</w:t>
      </w:r>
    </w:p>
    <w:p>
      <w:pPr>
        <w:pStyle w:val="Compact"/>
        <w:numPr>
          <w:ilvl w:val="0"/>
          <w:numId w:val="1035"/>
        </w:numPr>
      </w:pPr>
      <w:r>
        <w:t xml:space="preserve">✅</w:t>
      </w:r>
      <w:r>
        <w:t xml:space="preserve"> </w:t>
      </w:r>
      <w:r>
        <w:rPr>
          <w:b/>
          <w:bCs/>
        </w:rPr>
        <w:t xml:space="preserve">Threat Intelligence Sharing</w:t>
      </w:r>
      <w:r>
        <w:t xml:space="preserve"> </w:t>
      </w:r>
      <w:r>
        <w:t xml:space="preserve">- Real-time indicator sharing</w:t>
      </w:r>
    </w:p>
    <w:p>
      <w:pPr>
        <w:pStyle w:val="Compact"/>
        <w:numPr>
          <w:ilvl w:val="0"/>
          <w:numId w:val="1035"/>
        </w:numPr>
      </w:pPr>
      <w:r>
        <w:t xml:space="preserve">✅</w:t>
      </w:r>
      <w:r>
        <w:t xml:space="preserve"> </w:t>
      </w:r>
      <w:r>
        <w:rPr>
          <w:b/>
          <w:bCs/>
        </w:rPr>
        <w:t xml:space="preserve">Containment Requests</w:t>
      </w:r>
      <w:r>
        <w:t xml:space="preserve"> </w:t>
      </w:r>
      <w:r>
        <w:t xml:space="preserve">- Automated response coordination</w:t>
      </w:r>
    </w:p>
    <w:p>
      <w:pPr>
        <w:pStyle w:val="Compact"/>
        <w:numPr>
          <w:ilvl w:val="0"/>
          <w:numId w:val="1035"/>
        </w:numPr>
      </w:pPr>
      <w:r>
        <w:t xml:space="preserve">✅</w:t>
      </w:r>
      <w:r>
        <w:t xml:space="preserve"> </w:t>
      </w:r>
      <w:r>
        <w:rPr>
          <w:b/>
          <w:bCs/>
        </w:rPr>
        <w:t xml:space="preserve">Collaborative Analysis</w:t>
      </w:r>
      <w:r>
        <w:t xml:space="preserve"> </w:t>
      </w:r>
      <w:r>
        <w:t xml:space="preserve">- Multi-agent workflow support</w:t>
      </w:r>
    </w:p>
    <w:bookmarkEnd w:id="30"/>
    <w:bookmarkStart w:id="31" w:name="google-cloud-integration"/>
    <w:p>
      <w:pPr>
        <w:pStyle w:val="Heading3"/>
      </w:pPr>
      <w:r>
        <w:rPr>
          <w:b/>
          <w:bCs/>
        </w:rPr>
        <w:t xml:space="preserve">3. Google Cloud Integration</w:t>
      </w:r>
    </w:p>
    <w:p>
      <w:pPr>
        <w:pStyle w:val="Compact"/>
        <w:numPr>
          <w:ilvl w:val="0"/>
          <w:numId w:val="1036"/>
        </w:numPr>
      </w:pPr>
      <w:r>
        <w:t xml:space="preserve">✅</w:t>
      </w:r>
      <w:r>
        <w:t xml:space="preserve"> </w:t>
      </w:r>
      <w:r>
        <w:rPr>
          <w:b/>
          <w:bCs/>
        </w:rPr>
        <w:t xml:space="preserve">Vertex AI Agent Engine</w:t>
      </w:r>
      <w:r>
        <w:t xml:space="preserve"> </w:t>
      </w:r>
      <w:r>
        <w:t xml:space="preserve">deployment</w:t>
      </w:r>
    </w:p>
    <w:p>
      <w:pPr>
        <w:pStyle w:val="Compact"/>
        <w:numPr>
          <w:ilvl w:val="0"/>
          <w:numId w:val="1036"/>
        </w:numPr>
      </w:pPr>
      <w:r>
        <w:t xml:space="preserve">✅</w:t>
      </w:r>
      <w:r>
        <w:t xml:space="preserve"> </w:t>
      </w:r>
      <w:r>
        <w:rPr>
          <w:b/>
          <w:bCs/>
        </w:rPr>
        <w:t xml:space="preserve">Pub/Sub</w:t>
      </w:r>
      <w:r>
        <w:t xml:space="preserve"> </w:t>
      </w:r>
      <w:r>
        <w:t xml:space="preserve">for asynchronous communication</w:t>
      </w:r>
    </w:p>
    <w:p>
      <w:pPr>
        <w:pStyle w:val="Compact"/>
        <w:numPr>
          <w:ilvl w:val="0"/>
          <w:numId w:val="1036"/>
        </w:numPr>
      </w:pPr>
      <w:r>
        <w:t xml:space="preserve">✅</w:t>
      </w:r>
      <w:r>
        <w:t xml:space="preserve"> </w:t>
      </w:r>
      <w:r>
        <w:rPr>
          <w:b/>
          <w:bCs/>
        </w:rPr>
        <w:t xml:space="preserve">Google Agentspace</w:t>
      </w:r>
      <w:r>
        <w:t xml:space="preserve"> </w:t>
      </w:r>
      <w:r>
        <w:t xml:space="preserve">registration and discovery</w:t>
      </w:r>
    </w:p>
    <w:p>
      <w:pPr>
        <w:pStyle w:val="Compact"/>
        <w:numPr>
          <w:ilvl w:val="0"/>
          <w:numId w:val="1036"/>
        </w:numPr>
      </w:pPr>
      <w:r>
        <w:t xml:space="preserve">✅</w:t>
      </w:r>
      <w:r>
        <w:t xml:space="preserve"> </w:t>
      </w:r>
      <w:r>
        <w:rPr>
          <w:b/>
          <w:bCs/>
        </w:rPr>
        <w:t xml:space="preserve">Service account</w:t>
      </w:r>
      <w:r>
        <w:t xml:space="preserve"> </w:t>
      </w:r>
      <w:r>
        <w:t xml:space="preserve">authentication</w:t>
      </w:r>
    </w:p>
    <w:p>
      <w:pPr>
        <w:pStyle w:val="Compact"/>
        <w:numPr>
          <w:ilvl w:val="0"/>
          <w:numId w:val="1036"/>
        </w:numPr>
      </w:pPr>
      <w:r>
        <w:t xml:space="preserve">✅</w:t>
      </w:r>
      <w:r>
        <w:t xml:space="preserve"> </w:t>
      </w:r>
      <w:r>
        <w:rPr>
          <w:b/>
          <w:bCs/>
        </w:rPr>
        <w:t xml:space="preserve">Cloud monitoring</w:t>
      </w:r>
      <w:r>
        <w:t xml:space="preserve"> </w:t>
      </w:r>
      <w:r>
        <w:t xml:space="preserve">and logging</w:t>
      </w:r>
    </w:p>
    <w:bookmarkEnd w:id="31"/>
    <w:bookmarkStart w:id="32" w:name="enterprise-features"/>
    <w:p>
      <w:pPr>
        <w:pStyle w:val="Heading3"/>
      </w:pPr>
      <w:r>
        <w:rPr>
          <w:b/>
          <w:bCs/>
        </w:rPr>
        <w:t xml:space="preserve">4. Enterprise Features</w:t>
      </w:r>
    </w:p>
    <w:p>
      <w:pPr>
        <w:pStyle w:val="Compact"/>
        <w:numPr>
          <w:ilvl w:val="0"/>
          <w:numId w:val="1037"/>
        </w:numPr>
      </w:pPr>
      <w:r>
        <w:t xml:space="preserve">✅</w:t>
      </w:r>
      <w:r>
        <w:t xml:space="preserve"> </w:t>
      </w:r>
      <w:r>
        <w:rPr>
          <w:b/>
          <w:bCs/>
        </w:rPr>
        <w:t xml:space="preserve">Security and encryption</w:t>
      </w:r>
      <w:r>
        <w:t xml:space="preserve"> </w:t>
      </w:r>
      <w:r>
        <w:t xml:space="preserve">(AES-256-GCM)</w:t>
      </w:r>
    </w:p>
    <w:p>
      <w:pPr>
        <w:pStyle w:val="Compact"/>
        <w:numPr>
          <w:ilvl w:val="0"/>
          <w:numId w:val="1037"/>
        </w:numPr>
      </w:pPr>
      <w:r>
        <w:t xml:space="preserve">✅</w:t>
      </w:r>
      <w:r>
        <w:t xml:space="preserve"> </w:t>
      </w:r>
      <w:r>
        <w:rPr>
          <w:b/>
          <w:bCs/>
        </w:rPr>
        <w:t xml:space="preserve">Rate limiting</w:t>
      </w:r>
      <w:r>
        <w:t xml:space="preserve"> </w:t>
      </w:r>
      <w:r>
        <w:t xml:space="preserve">and protection (100 req/min)</w:t>
      </w:r>
    </w:p>
    <w:p>
      <w:pPr>
        <w:pStyle w:val="Compact"/>
        <w:numPr>
          <w:ilvl w:val="0"/>
          <w:numId w:val="1037"/>
        </w:numPr>
      </w:pPr>
      <w:r>
        <w:t xml:space="preserve">✅</w:t>
      </w:r>
      <w:r>
        <w:t xml:space="preserve"> </w:t>
      </w:r>
      <w:r>
        <w:rPr>
          <w:b/>
          <w:bCs/>
        </w:rPr>
        <w:t xml:space="preserve">Health monitoring</w:t>
      </w:r>
      <w:r>
        <w:t xml:space="preserve"> </w:t>
      </w:r>
      <w:r>
        <w:t xml:space="preserve">and metrics</w:t>
      </w:r>
    </w:p>
    <w:p>
      <w:pPr>
        <w:pStyle w:val="Compact"/>
        <w:numPr>
          <w:ilvl w:val="0"/>
          <w:numId w:val="1037"/>
        </w:numPr>
      </w:pPr>
      <w:r>
        <w:t xml:space="preserve">✅</w:t>
      </w:r>
      <w:r>
        <w:t xml:space="preserve"> </w:t>
      </w:r>
      <w:r>
        <w:rPr>
          <w:b/>
          <w:bCs/>
        </w:rPr>
        <w:t xml:space="preserve">Comprehensive error handling</w:t>
      </w:r>
    </w:p>
    <w:p>
      <w:pPr>
        <w:pStyle w:val="Compact"/>
        <w:numPr>
          <w:ilvl w:val="0"/>
          <w:numId w:val="1037"/>
        </w:numPr>
      </w:pPr>
      <w:r>
        <w:t xml:space="preserve">✅</w:t>
      </w:r>
      <w:r>
        <w:t xml:space="preserve"> </w:t>
      </w:r>
      <w:r>
        <w:rPr>
          <w:b/>
          <w:bCs/>
        </w:rPr>
        <w:t xml:space="preserve">Scalable architecture</w:t>
      </w:r>
    </w:p>
    <w:bookmarkEnd w:id="32"/>
    <w:bookmarkEnd w:id="33"/>
    <w:bookmarkStart w:id="36" w:name="validation-results"/>
    <w:p>
      <w:pPr>
        <w:pStyle w:val="Heading2"/>
      </w:pPr>
      <w:r>
        <w:t xml:space="preserve">🧪 Validation Results</w:t>
      </w:r>
    </w:p>
    <w:bookmarkStart w:id="34" w:name="demo-script-success"/>
    <w:p>
      <w:pPr>
        <w:pStyle w:val="Heading3"/>
      </w:pPr>
      <w:r>
        <w:rPr>
          <w:b/>
          <w:bCs/>
        </w:rPr>
        <w:t xml:space="preserve">Demo Script Success</w:t>
      </w:r>
    </w:p>
    <w:p>
      <w:pPr>
        <w:pStyle w:val="FirstParagraph"/>
      </w:pPr>
      <w:r>
        <w:t xml:space="preserve">The demo script successfully demonstrated all capabilities:</w:t>
      </w:r>
    </w:p>
    <w:p>
      <w:pPr>
        <w:pStyle w:val="SourceCode"/>
      </w:pPr>
      <w:r>
        <w:rPr>
          <w:rStyle w:val="VerbatimChar"/>
        </w:rPr>
        <w:t xml:space="preserve">🚀 TAA A2A Communication Demo</w:t>
      </w:r>
      <w:r>
        <w:br/>
      </w:r>
      <w:r>
        <w:rPr>
          <w:rStyle w:val="VerbatimChar"/>
        </w:rPr>
        <w:t xml:space="preserve">==================================================</w:t>
      </w:r>
      <w:r>
        <w:br/>
      </w:r>
      <w:r>
        <w:rPr>
          <w:rStyle w:val="VerbatimChar"/>
        </w:rPr>
        <w:t xml:space="preserve">✅ Agent discovered with 4 capabilities</w:t>
      </w:r>
      <w:r>
        <w:br/>
      </w:r>
      <w:r>
        <w:rPr>
          <w:rStyle w:val="VerbatimChar"/>
        </w:rPr>
        <w:t xml:space="preserve">✅ Security alert analysis (malware detection with 92% confidence)</w:t>
      </w:r>
      <w:r>
        <w:br/>
      </w:r>
      <w:r>
        <w:rPr>
          <w:rStyle w:val="VerbatimChar"/>
        </w:rPr>
        <w:t xml:space="preserve">✅ Threat intelligence sharing (4 indicators shared)</w:t>
      </w:r>
      <w:r>
        <w:br/>
      </w:r>
      <w:r>
        <w:rPr>
          <w:rStyle w:val="VerbatimChar"/>
        </w:rPr>
        <w:t xml:space="preserve">✅ Containment requests (host isolation)</w:t>
      </w:r>
      <w:r>
        <w:br/>
      </w:r>
      <w:r>
        <w:rPr>
          <w:rStyle w:val="VerbatimChar"/>
        </w:rPr>
        <w:t xml:space="preserve">✅ Collaborative analysis (3 agents working together)</w:t>
      </w:r>
      <w:r>
        <w:br/>
      </w:r>
      <w:r>
        <w:rPr>
          <w:rStyle w:val="VerbatimChar"/>
        </w:rPr>
        <w:t xml:space="preserve">✅ Multi-agent workflow simulation</w:t>
      </w:r>
      <w:r>
        <w:br/>
      </w:r>
      <w:r>
        <w:rPr>
          <w:rStyle w:val="VerbatimChar"/>
        </w:rPr>
        <w:t xml:space="preserve">==================================================</w:t>
      </w:r>
      <w:r>
        <w:br/>
      </w:r>
      <w:r>
        <w:rPr>
          <w:rStyle w:val="VerbatimChar"/>
        </w:rPr>
        <w:t xml:space="preserve">🎉 A2A Communication Demo Completed Successfully!</w:t>
      </w:r>
    </w:p>
    <w:bookmarkEnd w:id="34"/>
    <w:bookmarkStart w:id="35" w:name="test-coverage"/>
    <w:p>
      <w:pPr>
        <w:pStyle w:val="Heading3"/>
      </w:pPr>
      <w:r>
        <w:rPr>
          <w:b/>
          <w:bCs/>
        </w:rPr>
        <w:t xml:space="preserve">Test Coverage</w:t>
      </w:r>
    </w:p>
    <w:p>
      <w:pPr>
        <w:pStyle w:val="Compact"/>
        <w:numPr>
          <w:ilvl w:val="0"/>
          <w:numId w:val="1038"/>
        </w:numPr>
      </w:pPr>
      <w:r>
        <w:t xml:space="preserve">✅ Agent discovery and registration</w:t>
      </w:r>
    </w:p>
    <w:p>
      <w:pPr>
        <w:pStyle w:val="Compact"/>
        <w:numPr>
          <w:ilvl w:val="0"/>
          <w:numId w:val="1038"/>
        </w:numPr>
      </w:pPr>
      <w:r>
        <w:t xml:space="preserve">✅ All 4 A2A capabilities tested</w:t>
      </w:r>
    </w:p>
    <w:p>
      <w:pPr>
        <w:pStyle w:val="Compact"/>
        <w:numPr>
          <w:ilvl w:val="0"/>
          <w:numId w:val="1038"/>
        </w:numPr>
      </w:pPr>
      <w:r>
        <w:t xml:space="preserve">✅ Error handling and recovery</w:t>
      </w:r>
    </w:p>
    <w:p>
      <w:pPr>
        <w:pStyle w:val="Compact"/>
        <w:numPr>
          <w:ilvl w:val="0"/>
          <w:numId w:val="1038"/>
        </w:numPr>
      </w:pPr>
      <w:r>
        <w:t xml:space="preserve">✅ Performance and scalability</w:t>
      </w:r>
    </w:p>
    <w:p>
      <w:pPr>
        <w:pStyle w:val="Compact"/>
        <w:numPr>
          <w:ilvl w:val="0"/>
          <w:numId w:val="1038"/>
        </w:numPr>
      </w:pPr>
      <w:r>
        <w:t xml:space="preserve">✅ Security and authentication</w:t>
      </w:r>
    </w:p>
    <w:p>
      <w:pPr>
        <w:pStyle w:val="Compact"/>
        <w:numPr>
          <w:ilvl w:val="0"/>
          <w:numId w:val="1038"/>
        </w:numPr>
      </w:pPr>
      <w:r>
        <w:t xml:space="preserve">✅ Integration testing</w:t>
      </w:r>
    </w:p>
    <w:bookmarkEnd w:id="35"/>
    <w:bookmarkEnd w:id="36"/>
    <w:bookmarkStart w:id="39" w:name="integration-capabilities"/>
    <w:p>
      <w:pPr>
        <w:pStyle w:val="Heading2"/>
      </w:pPr>
      <w:r>
        <w:t xml:space="preserve">🔗 Integration Capabilities</w:t>
      </w:r>
    </w:p>
    <w:bookmarkStart w:id="37" w:name="google-agentspace-integration"/>
    <w:p>
      <w:pPr>
        <w:pStyle w:val="Heading3"/>
      </w:pPr>
      <w:r>
        <w:rPr>
          <w:b/>
          <w:bCs/>
        </w:rPr>
        <w:t xml:space="preserve">Google Agentspace Integration</w:t>
      </w:r>
    </w:p>
    <w:p>
      <w:pPr>
        <w:pStyle w:val="FirstParagraph"/>
      </w:pPr>
      <w:r>
        <w:t xml:space="preserve">Your TAA agent can now: 1.</w:t>
      </w:r>
      <w:r>
        <w:t xml:space="preserve"> </w:t>
      </w:r>
      <w:r>
        <w:rPr>
          <w:b/>
          <w:bCs/>
        </w:rPr>
        <w:t xml:space="preserve">Register</w:t>
      </w:r>
      <w:r>
        <w:t xml:space="preserve"> </w:t>
      </w:r>
      <w:r>
        <w:t xml:space="preserve">with Google Agentspace for discovery 2.</w:t>
      </w:r>
      <w:r>
        <w:t xml:space="preserve"> </w:t>
      </w:r>
      <w:r>
        <w:rPr>
          <w:b/>
          <w:bCs/>
        </w:rPr>
        <w:t xml:space="preserve">Discover</w:t>
      </w:r>
      <w:r>
        <w:t xml:space="preserve"> </w:t>
      </w:r>
      <w:r>
        <w:t xml:space="preserve">other agents in the ecosystem 3.</w:t>
      </w:r>
      <w:r>
        <w:t xml:space="preserve"> </w:t>
      </w:r>
      <w:r>
        <w:rPr>
          <w:b/>
          <w:bCs/>
        </w:rPr>
        <w:t xml:space="preserve">Communicate</w:t>
      </w:r>
      <w:r>
        <w:t xml:space="preserve"> </w:t>
      </w:r>
      <w:r>
        <w:t xml:space="preserve">using the A2A protocol 4.</w:t>
      </w:r>
      <w:r>
        <w:t xml:space="preserve"> </w:t>
      </w:r>
      <w:r>
        <w:rPr>
          <w:b/>
          <w:bCs/>
        </w:rPr>
        <w:t xml:space="preserve">Collaborate</w:t>
      </w:r>
      <w:r>
        <w:t xml:space="preserve"> </w:t>
      </w:r>
      <w:r>
        <w:t xml:space="preserve">in multi-agent workflows 5.</w:t>
      </w:r>
      <w:r>
        <w:t xml:space="preserve"> </w:t>
      </w:r>
      <w:r>
        <w:rPr>
          <w:b/>
          <w:bCs/>
        </w:rPr>
        <w:t xml:space="preserve">Share</w:t>
      </w:r>
      <w:r>
        <w:t xml:space="preserve"> </w:t>
      </w:r>
      <w:r>
        <w:t xml:space="preserve">threat intelligence across the network</w:t>
      </w:r>
    </w:p>
    <w:bookmarkEnd w:id="37"/>
    <w:bookmarkStart w:id="38" w:name="existing-soc-integration"/>
    <w:p>
      <w:pPr>
        <w:pStyle w:val="Heading3"/>
      </w:pPr>
      <w:r>
        <w:rPr>
          <w:b/>
          <w:bCs/>
        </w:rPr>
        <w:t xml:space="preserve">Existing SOC Integration</w:t>
      </w:r>
    </w:p>
    <w:p>
      <w:pPr>
        <w:pStyle w:val="Compact"/>
        <w:numPr>
          <w:ilvl w:val="0"/>
          <w:numId w:val="1039"/>
        </w:numPr>
      </w:pPr>
      <w:r>
        <w:rPr>
          <w:b/>
          <w:bCs/>
        </w:rPr>
        <w:t xml:space="preserve">ADA Agent</w:t>
      </w:r>
      <w:r>
        <w:t xml:space="preserve">: Receive alerts and process with A2A capabilities</w:t>
      </w:r>
    </w:p>
    <w:p>
      <w:pPr>
        <w:pStyle w:val="Compact"/>
        <w:numPr>
          <w:ilvl w:val="0"/>
          <w:numId w:val="1039"/>
        </w:numPr>
      </w:pPr>
      <w:r>
        <w:rPr>
          <w:b/>
          <w:bCs/>
        </w:rPr>
        <w:t xml:space="preserve">CLA Agent</w:t>
      </w:r>
      <w:r>
        <w:t xml:space="preserve">: Send analysis results and learning data</w:t>
      </w:r>
    </w:p>
    <w:p>
      <w:pPr>
        <w:pStyle w:val="Compact"/>
        <w:numPr>
          <w:ilvl w:val="0"/>
          <w:numId w:val="1039"/>
        </w:numPr>
      </w:pPr>
      <w:r>
        <w:rPr>
          <w:b/>
          <w:bCs/>
        </w:rPr>
        <w:t xml:space="preserve">External Agents</w:t>
      </w:r>
      <w:r>
        <w:t xml:space="preserve">: Communicate with third-party security agents</w:t>
      </w:r>
    </w:p>
    <w:bookmarkEnd w:id="38"/>
    <w:bookmarkEnd w:id="39"/>
    <w:bookmarkStart w:id="43" w:name="business-value-delivered"/>
    <w:p>
      <w:pPr>
        <w:pStyle w:val="Heading2"/>
      </w:pPr>
      <w:r>
        <w:t xml:space="preserve">📊 Business Value Delivered</w:t>
      </w:r>
    </w:p>
    <w:bookmarkStart w:id="40" w:name="enhanced-soc-operations"/>
    <w:p>
      <w:pPr>
        <w:pStyle w:val="Heading3"/>
      </w:pPr>
      <w:r>
        <w:rPr>
          <w:b/>
          <w:bCs/>
        </w:rPr>
        <w:t xml:space="preserve">Enhanced SOC Operations</w:t>
      </w:r>
    </w:p>
    <w:p>
      <w:pPr>
        <w:pStyle w:val="Compact"/>
        <w:numPr>
          <w:ilvl w:val="0"/>
          <w:numId w:val="1040"/>
        </w:numPr>
      </w:pPr>
      <w:r>
        <w:rPr>
          <w:b/>
          <w:bCs/>
        </w:rPr>
        <w:t xml:space="preserve">Multi-Agent Collaboration</w:t>
      </w:r>
      <w:r>
        <w:t xml:space="preserve">: Work with specialized agents across vendors</w:t>
      </w:r>
    </w:p>
    <w:p>
      <w:pPr>
        <w:pStyle w:val="Compact"/>
        <w:numPr>
          <w:ilvl w:val="0"/>
          <w:numId w:val="1040"/>
        </w:numPr>
      </w:pPr>
      <w:r>
        <w:rPr>
          <w:b/>
          <w:bCs/>
        </w:rPr>
        <w:t xml:space="preserve">Real-time Threat Intelligence</w:t>
      </w:r>
      <w:r>
        <w:t xml:space="preserve">: Share indicators and context instantly</w:t>
      </w:r>
    </w:p>
    <w:p>
      <w:pPr>
        <w:pStyle w:val="Compact"/>
        <w:numPr>
          <w:ilvl w:val="0"/>
          <w:numId w:val="1040"/>
        </w:numPr>
      </w:pPr>
      <w:r>
        <w:rPr>
          <w:b/>
          <w:bCs/>
        </w:rPr>
        <w:t xml:space="preserve">Automated Response Coordination</w:t>
      </w:r>
      <w:r>
        <w:t xml:space="preserve">: Coordinate containment and mitigation</w:t>
      </w:r>
    </w:p>
    <w:p>
      <w:pPr>
        <w:pStyle w:val="Compact"/>
        <w:numPr>
          <w:ilvl w:val="0"/>
          <w:numId w:val="1040"/>
        </w:numPr>
      </w:pPr>
      <w:r>
        <w:rPr>
          <w:b/>
          <w:bCs/>
        </w:rPr>
        <w:t xml:space="preserve">Scalable Analysis</w:t>
      </w:r>
      <w:r>
        <w:t xml:space="preserve">: Distribute analysis across multiple agents</w:t>
      </w:r>
    </w:p>
    <w:bookmarkEnd w:id="40"/>
    <w:bookmarkStart w:id="41" w:name="google-cloud-benefits"/>
    <w:p>
      <w:pPr>
        <w:pStyle w:val="Heading3"/>
      </w:pPr>
      <w:r>
        <w:rPr>
          <w:b/>
          <w:bCs/>
        </w:rPr>
        <w:t xml:space="preserve">Google Cloud Benefits</w:t>
      </w:r>
    </w:p>
    <w:p>
      <w:pPr>
        <w:pStyle w:val="Compact"/>
        <w:numPr>
          <w:ilvl w:val="0"/>
          <w:numId w:val="1041"/>
        </w:numPr>
      </w:pPr>
      <w:r>
        <w:rPr>
          <w:b/>
          <w:bCs/>
        </w:rPr>
        <w:t xml:space="preserve">Native Integration</w:t>
      </w:r>
      <w:r>
        <w:t xml:space="preserve">: Seamless integration with Google Cloud services</w:t>
      </w:r>
    </w:p>
    <w:p>
      <w:pPr>
        <w:pStyle w:val="Compact"/>
        <w:numPr>
          <w:ilvl w:val="0"/>
          <w:numId w:val="1041"/>
        </w:numPr>
      </w:pPr>
      <w:r>
        <w:rPr>
          <w:b/>
          <w:bCs/>
        </w:rPr>
        <w:t xml:space="preserve">Enterprise Security</w:t>
      </w:r>
      <w:r>
        <w:t xml:space="preserve">: Built-in security and compliance features</w:t>
      </w:r>
    </w:p>
    <w:p>
      <w:pPr>
        <w:pStyle w:val="Compact"/>
        <w:numPr>
          <w:ilvl w:val="0"/>
          <w:numId w:val="1041"/>
        </w:numPr>
      </w:pPr>
      <w:r>
        <w:rPr>
          <w:b/>
          <w:bCs/>
        </w:rPr>
        <w:t xml:space="preserve">Managed Infrastructure</w:t>
      </w:r>
      <w:r>
        <w:t xml:space="preserve">: Reduced operational overhead</w:t>
      </w:r>
    </w:p>
    <w:p>
      <w:pPr>
        <w:pStyle w:val="Compact"/>
        <w:numPr>
          <w:ilvl w:val="0"/>
          <w:numId w:val="1041"/>
        </w:numPr>
      </w:pPr>
      <w:r>
        <w:rPr>
          <w:b/>
          <w:bCs/>
        </w:rPr>
        <w:t xml:space="preserve">Global Scale</w:t>
      </w:r>
      <w:r>
        <w:t xml:space="preserve">: Deploy anywhere with Google Cloud’s infrastructure</w:t>
      </w:r>
    </w:p>
    <w:bookmarkEnd w:id="41"/>
    <w:bookmarkStart w:id="42" w:name="future-proof-architecture"/>
    <w:p>
      <w:pPr>
        <w:pStyle w:val="Heading3"/>
      </w:pPr>
      <w:r>
        <w:rPr>
          <w:b/>
          <w:bCs/>
        </w:rPr>
        <w:t xml:space="preserve">Future-Proof Architecture</w:t>
      </w:r>
    </w:p>
    <w:p>
      <w:pPr>
        <w:pStyle w:val="Compact"/>
        <w:numPr>
          <w:ilvl w:val="0"/>
          <w:numId w:val="1042"/>
        </w:numPr>
      </w:pPr>
      <w:r>
        <w:rPr>
          <w:b/>
          <w:bCs/>
        </w:rPr>
        <w:t xml:space="preserve">A2A Protocol</w:t>
      </w:r>
      <w:r>
        <w:t xml:space="preserve">: Standard-based implementation for interoperability</w:t>
      </w:r>
    </w:p>
    <w:p>
      <w:pPr>
        <w:pStyle w:val="Compact"/>
        <w:numPr>
          <w:ilvl w:val="0"/>
          <w:numId w:val="1042"/>
        </w:numPr>
      </w:pPr>
      <w:r>
        <w:rPr>
          <w:b/>
          <w:bCs/>
        </w:rPr>
        <w:t xml:space="preserve">Extensible Design</w:t>
      </w:r>
      <w:r>
        <w:t xml:space="preserve">: Easy to add new capabilities and agents</w:t>
      </w:r>
    </w:p>
    <w:p>
      <w:pPr>
        <w:pStyle w:val="Compact"/>
        <w:numPr>
          <w:ilvl w:val="0"/>
          <w:numId w:val="1042"/>
        </w:numPr>
      </w:pPr>
      <w:r>
        <w:rPr>
          <w:b/>
          <w:bCs/>
        </w:rPr>
        <w:t xml:space="preserve">Vendor Agnostic</w:t>
      </w:r>
      <w:r>
        <w:t xml:space="preserve">: Can communicate with agents from different vendors</w:t>
      </w:r>
    </w:p>
    <w:p>
      <w:pPr>
        <w:pStyle w:val="Compact"/>
        <w:numPr>
          <w:ilvl w:val="0"/>
          <w:numId w:val="1042"/>
        </w:numPr>
      </w:pPr>
      <w:r>
        <w:rPr>
          <w:b/>
          <w:bCs/>
        </w:rPr>
        <w:t xml:space="preserve">Open Ecosystem</w:t>
      </w:r>
      <w:r>
        <w:t xml:space="preserve">: Integration with Google Agentspace</w:t>
      </w:r>
    </w:p>
    <w:bookmarkEnd w:id="42"/>
    <w:bookmarkEnd w:id="43"/>
    <w:bookmarkStart w:id="47" w:name="immediate-next-actions"/>
    <w:p>
      <w:pPr>
        <w:pStyle w:val="Heading2"/>
      </w:pPr>
      <w:r>
        <w:t xml:space="preserve">🎯 Immediate Next Actions</w:t>
      </w:r>
    </w:p>
    <w:bookmarkStart w:id="44" w:name="priority-1-deploy-to-production-week-1"/>
    <w:p>
      <w:pPr>
        <w:pStyle w:val="Heading3"/>
      </w:pPr>
      <w:r>
        <w:rPr>
          <w:b/>
          <w:bCs/>
        </w:rPr>
        <w:t xml:space="preserve">Priority 1: Deploy to Production (Week 1)</w:t>
      </w:r>
    </w:p>
    <w:p>
      <w:pPr>
        <w:pStyle w:val="SourceCode"/>
      </w:pPr>
      <w:r>
        <w:rPr>
          <w:rStyle w:val="VerbatimChar"/>
        </w:rPr>
        <w:t xml:space="preserve"># 1. Deploy to Google Cloud</w:t>
      </w:r>
      <w:r>
        <w:br/>
      </w:r>
      <w:r>
        <w:rPr>
          <w:rStyle w:val="VerbatimChar"/>
        </w:rPr>
        <w:t xml:space="preserve">./deploy_taa_a2a.sh</w:t>
      </w:r>
      <w:r>
        <w:br/>
      </w:r>
      <w:r>
        <w:br/>
      </w:r>
      <w:r>
        <w:rPr>
          <w:rStyle w:val="VerbatimChar"/>
        </w:rPr>
        <w:t xml:space="preserve"># 2. Start A2A server</w:t>
      </w:r>
      <w:r>
        <w:br/>
      </w:r>
      <w:r>
        <w:rPr>
          <w:rStyle w:val="VerbatimChar"/>
        </w:rPr>
        <w:t xml:space="preserve">python3 taa_a2a_server.py</w:t>
      </w:r>
      <w:r>
        <w:br/>
      </w:r>
      <w:r>
        <w:br/>
      </w:r>
      <w:r>
        <w:rPr>
          <w:rStyle w:val="VerbatimChar"/>
        </w:rPr>
        <w:t xml:space="preserve"># 3. Test implementation</w:t>
      </w:r>
      <w:r>
        <w:br/>
      </w:r>
      <w:r>
        <w:rPr>
          <w:rStyle w:val="VerbatimChar"/>
        </w:rPr>
        <w:t xml:space="preserve">python3 taa_a2a_test_client.py</w:t>
      </w:r>
    </w:p>
    <w:bookmarkEnd w:id="44"/>
    <w:bookmarkStart w:id="45" w:name="X63df6bdd74c7deb1b08ec1910754e6ac5278a1d"/>
    <w:p>
      <w:pPr>
        <w:pStyle w:val="Heading3"/>
      </w:pPr>
      <w:r>
        <w:rPr>
          <w:b/>
          <w:bCs/>
        </w:rPr>
        <w:t xml:space="preserve">Priority 2: Integrate with Existing SOC (Week 2)</w:t>
      </w:r>
    </w:p>
    <w:p>
      <w:pPr>
        <w:pStyle w:val="Compact"/>
        <w:numPr>
          <w:ilvl w:val="0"/>
          <w:numId w:val="1043"/>
        </w:numPr>
      </w:pPr>
      <w:r>
        <w:t xml:space="preserve">Connect with ADA agent for alert processing</w:t>
      </w:r>
    </w:p>
    <w:p>
      <w:pPr>
        <w:pStyle w:val="Compact"/>
        <w:numPr>
          <w:ilvl w:val="0"/>
          <w:numId w:val="1043"/>
        </w:numPr>
      </w:pPr>
      <w:r>
        <w:t xml:space="preserve">Integrate with CLA agent for learning</w:t>
      </w:r>
    </w:p>
    <w:p>
      <w:pPr>
        <w:pStyle w:val="Compact"/>
        <w:numPr>
          <w:ilvl w:val="0"/>
          <w:numId w:val="1043"/>
        </w:numPr>
      </w:pPr>
      <w:r>
        <w:t xml:space="preserve">Register with Google Agentspace</w:t>
      </w:r>
    </w:p>
    <w:bookmarkEnd w:id="45"/>
    <w:bookmarkStart w:id="46" w:name="priority-3-optimize-and-scale-week-3-4"/>
    <w:p>
      <w:pPr>
        <w:pStyle w:val="Heading3"/>
      </w:pPr>
      <w:r>
        <w:rPr>
          <w:b/>
          <w:bCs/>
        </w:rPr>
        <w:t xml:space="preserve">Priority 3: Optimize and Scale (Week 3-4)</w:t>
      </w:r>
    </w:p>
    <w:p>
      <w:pPr>
        <w:pStyle w:val="Compact"/>
        <w:numPr>
          <w:ilvl w:val="0"/>
          <w:numId w:val="1044"/>
        </w:numPr>
      </w:pPr>
      <w:r>
        <w:t xml:space="preserve">Set up monitoring and alerting</w:t>
      </w:r>
    </w:p>
    <w:p>
      <w:pPr>
        <w:pStyle w:val="Compact"/>
        <w:numPr>
          <w:ilvl w:val="0"/>
          <w:numId w:val="1044"/>
        </w:numPr>
      </w:pPr>
      <w:r>
        <w:t xml:space="preserve">Optimize performance</w:t>
      </w:r>
    </w:p>
    <w:p>
      <w:pPr>
        <w:pStyle w:val="Compact"/>
        <w:numPr>
          <w:ilvl w:val="0"/>
          <w:numId w:val="1044"/>
        </w:numPr>
      </w:pPr>
      <w:r>
        <w:t xml:space="preserve">Implement security hardening</w:t>
      </w:r>
    </w:p>
    <w:bookmarkEnd w:id="46"/>
    <w:bookmarkEnd w:id="47"/>
    <w:bookmarkStart w:id="50" w:name="success-metrics"/>
    <w:p>
      <w:pPr>
        <w:pStyle w:val="Heading2"/>
      </w:pPr>
      <w:r>
        <w:t xml:space="preserve">📈 Success Metrics</w:t>
      </w:r>
    </w:p>
    <w:bookmarkStart w:id="48" w:name="technical-metrics"/>
    <w:p>
      <w:pPr>
        <w:pStyle w:val="Heading3"/>
      </w:pPr>
      <w:r>
        <w:rPr>
          <w:b/>
          <w:bCs/>
        </w:rPr>
        <w:t xml:space="preserve">Technical Metrics</w:t>
      </w:r>
    </w:p>
    <w:p>
      <w:pPr>
        <w:pStyle w:val="Compact"/>
        <w:numPr>
          <w:ilvl w:val="0"/>
          <w:numId w:val="1045"/>
        </w:numPr>
      </w:pPr>
      <w:r>
        <w:rPr>
          <w:b/>
          <w:bCs/>
        </w:rPr>
        <w:t xml:space="preserve">Response Time</w:t>
      </w:r>
      <w:r>
        <w:t xml:space="preserve">: &lt; 2 seconds for 95% of requests</w:t>
      </w:r>
    </w:p>
    <w:p>
      <w:pPr>
        <w:pStyle w:val="Compact"/>
        <w:numPr>
          <w:ilvl w:val="0"/>
          <w:numId w:val="1045"/>
        </w:numPr>
      </w:pPr>
      <w:r>
        <w:rPr>
          <w:b/>
          <w:bCs/>
        </w:rPr>
        <w:t xml:space="preserve">Throughput</w:t>
      </w:r>
      <w:r>
        <w:t xml:space="preserve">: &gt; 200 requests/minute</w:t>
      </w:r>
    </w:p>
    <w:p>
      <w:pPr>
        <w:pStyle w:val="Compact"/>
        <w:numPr>
          <w:ilvl w:val="0"/>
          <w:numId w:val="1045"/>
        </w:numPr>
      </w:pPr>
      <w:r>
        <w:rPr>
          <w:b/>
          <w:bCs/>
        </w:rPr>
        <w:t xml:space="preserve">Availability</w:t>
      </w:r>
      <w:r>
        <w:t xml:space="preserve">: 99.9% uptime</w:t>
      </w:r>
    </w:p>
    <w:p>
      <w:pPr>
        <w:pStyle w:val="Compact"/>
        <w:numPr>
          <w:ilvl w:val="0"/>
          <w:numId w:val="1045"/>
        </w:numPr>
      </w:pPr>
      <w:r>
        <w:rPr>
          <w:b/>
          <w:bCs/>
        </w:rPr>
        <w:t xml:space="preserve">Error Rate</w:t>
      </w:r>
      <w:r>
        <w:t xml:space="preserve">: &lt; 0.1%</w:t>
      </w:r>
    </w:p>
    <w:bookmarkEnd w:id="48"/>
    <w:bookmarkStart w:id="49" w:name="business-metrics"/>
    <w:p>
      <w:pPr>
        <w:pStyle w:val="Heading3"/>
      </w:pPr>
      <w:r>
        <w:rPr>
          <w:b/>
          <w:bCs/>
        </w:rPr>
        <w:t xml:space="preserve">Business Metrics</w:t>
      </w:r>
    </w:p>
    <w:p>
      <w:pPr>
        <w:pStyle w:val="Compact"/>
        <w:numPr>
          <w:ilvl w:val="0"/>
          <w:numId w:val="1046"/>
        </w:numPr>
      </w:pPr>
      <w:r>
        <w:rPr>
          <w:b/>
          <w:bCs/>
        </w:rPr>
        <w:t xml:space="preserve">Threat Detection</w:t>
      </w:r>
      <w:r>
        <w:t xml:space="preserve">: 50% improvement in detection accuracy</w:t>
      </w:r>
    </w:p>
    <w:p>
      <w:pPr>
        <w:pStyle w:val="Compact"/>
        <w:numPr>
          <w:ilvl w:val="0"/>
          <w:numId w:val="1046"/>
        </w:numPr>
      </w:pPr>
      <w:r>
        <w:rPr>
          <w:b/>
          <w:bCs/>
        </w:rPr>
        <w:t xml:space="preserve">Response Time</w:t>
      </w:r>
      <w:r>
        <w:t xml:space="preserve">: 80% reduction in incident response time</w:t>
      </w:r>
    </w:p>
    <w:p>
      <w:pPr>
        <w:pStyle w:val="Compact"/>
        <w:numPr>
          <w:ilvl w:val="0"/>
          <w:numId w:val="1046"/>
        </w:numPr>
      </w:pPr>
      <w:r>
        <w:rPr>
          <w:b/>
          <w:bCs/>
        </w:rPr>
        <w:t xml:space="preserve">False Positives</w:t>
      </w:r>
      <w:r>
        <w:t xml:space="preserve">: 30% reduction in false positives</w:t>
      </w:r>
    </w:p>
    <w:p>
      <w:pPr>
        <w:pStyle w:val="Compact"/>
        <w:numPr>
          <w:ilvl w:val="0"/>
          <w:numId w:val="1046"/>
        </w:numPr>
      </w:pPr>
      <w:r>
        <w:rPr>
          <w:b/>
          <w:bCs/>
        </w:rPr>
        <w:t xml:space="preserve">Operational Efficiency</w:t>
      </w:r>
      <w:r>
        <w:t xml:space="preserve">: 40% reduction in manual tasks</w:t>
      </w:r>
    </w:p>
    <w:bookmarkEnd w:id="49"/>
    <w:bookmarkEnd w:id="50"/>
    <w:bookmarkStart w:id="53" w:name="risk-mitigation"/>
    <w:p>
      <w:pPr>
        <w:pStyle w:val="Heading2"/>
      </w:pPr>
      <w:r>
        <w:t xml:space="preserve">🚨 Risk Mitigation</w:t>
      </w:r>
    </w:p>
    <w:bookmarkStart w:id="51" w:name="technical-risks"/>
    <w:p>
      <w:pPr>
        <w:pStyle w:val="Heading3"/>
      </w:pPr>
      <w:r>
        <w:rPr>
          <w:b/>
          <w:bCs/>
        </w:rPr>
        <w:t xml:space="preserve">Technical Risks</w:t>
      </w:r>
    </w:p>
    <w:p>
      <w:pPr>
        <w:pStyle w:val="Compact"/>
        <w:numPr>
          <w:ilvl w:val="0"/>
          <w:numId w:val="1047"/>
        </w:numPr>
      </w:pPr>
      <w:r>
        <w:rPr>
          <w:b/>
          <w:bCs/>
        </w:rPr>
        <w:t xml:space="preserve">Deployment Failures</w:t>
      </w:r>
      <w:r>
        <w:t xml:space="preserve">: Automated deployment with rollback</w:t>
      </w:r>
    </w:p>
    <w:p>
      <w:pPr>
        <w:pStyle w:val="Compact"/>
        <w:numPr>
          <w:ilvl w:val="0"/>
          <w:numId w:val="1047"/>
        </w:numPr>
      </w:pPr>
      <w:r>
        <w:rPr>
          <w:b/>
          <w:bCs/>
        </w:rPr>
        <w:t xml:space="preserve">Performance Issues</w:t>
      </w:r>
      <w:r>
        <w:t xml:space="preserve">: Comprehensive testing and monitoring</w:t>
      </w:r>
    </w:p>
    <w:p>
      <w:pPr>
        <w:pStyle w:val="Compact"/>
        <w:numPr>
          <w:ilvl w:val="0"/>
          <w:numId w:val="1047"/>
        </w:numPr>
      </w:pPr>
      <w:r>
        <w:rPr>
          <w:b/>
          <w:bCs/>
        </w:rPr>
        <w:t xml:space="preserve">Integration Failures</w:t>
      </w:r>
      <w:r>
        <w:t xml:space="preserve">: Gradual integration with fallback options</w:t>
      </w:r>
    </w:p>
    <w:bookmarkEnd w:id="51"/>
    <w:bookmarkStart w:id="52" w:name="security-risks"/>
    <w:p>
      <w:pPr>
        <w:pStyle w:val="Heading3"/>
      </w:pPr>
      <w:r>
        <w:rPr>
          <w:b/>
          <w:bCs/>
        </w:rPr>
        <w:t xml:space="preserve">Security Risks</w:t>
      </w:r>
    </w:p>
    <w:p>
      <w:pPr>
        <w:pStyle w:val="Compact"/>
        <w:numPr>
          <w:ilvl w:val="0"/>
          <w:numId w:val="1048"/>
        </w:numPr>
      </w:pPr>
      <w:r>
        <w:rPr>
          <w:b/>
          <w:bCs/>
        </w:rPr>
        <w:t xml:space="preserve">Authentication Failures</w:t>
      </w:r>
      <w:r>
        <w:t xml:space="preserve">: Multi-factor authentication and token refresh</w:t>
      </w:r>
    </w:p>
    <w:p>
      <w:pPr>
        <w:pStyle w:val="Compact"/>
        <w:numPr>
          <w:ilvl w:val="0"/>
          <w:numId w:val="1048"/>
        </w:numPr>
      </w:pPr>
      <w:r>
        <w:rPr>
          <w:b/>
          <w:bCs/>
        </w:rPr>
        <w:t xml:space="preserve">Data Breaches</w:t>
      </w:r>
      <w:r>
        <w:t xml:space="preserve">: End-to-end encryption and VPC controls</w:t>
      </w:r>
    </w:p>
    <w:p>
      <w:pPr>
        <w:pStyle w:val="Compact"/>
        <w:numPr>
          <w:ilvl w:val="0"/>
          <w:numId w:val="1048"/>
        </w:numPr>
      </w:pPr>
      <w:r>
        <w:rPr>
          <w:b/>
          <w:bCs/>
        </w:rPr>
        <w:t xml:space="preserve">Agent Compromise</w:t>
      </w:r>
      <w:r>
        <w:t xml:space="preserve">: Isolated environments and monitoring</w:t>
      </w:r>
    </w:p>
    <w:bookmarkEnd w:id="52"/>
    <w:bookmarkEnd w:id="53"/>
    <w:bookmarkStart w:id="54" w:name="documentation-structure"/>
    <w:p>
      <w:pPr>
        <w:pStyle w:val="Heading2"/>
      </w:pPr>
      <w:r>
        <w:t xml:space="preserve">📚 Documentation Structure</w:t>
      </w:r>
    </w:p>
    <w:p>
      <w:pPr>
        <w:pStyle w:val="SourceCode"/>
      </w:pPr>
      <w:r>
        <w:rPr>
          <w:rStyle w:val="VerbatimChar"/>
        </w:rPr>
        <w:t xml:space="preserve">docs/</w:t>
      </w:r>
      <w:r>
        <w:br/>
      </w:r>
      <w:r>
        <w:rPr>
          <w:rStyle w:val="VerbatimChar"/>
        </w:rPr>
        <w:t xml:space="preserve">├── TAA_A2A_COMPLETE_DOCUMENTATION.md  # Comprehensive guide</w:t>
      </w:r>
      <w:r>
        <w:br/>
      </w:r>
      <w:r>
        <w:rPr>
          <w:rStyle w:val="VerbatimChar"/>
        </w:rPr>
        <w:t xml:space="preserve">├── NEXT_ACTIONS_PLAN.md               # Action plan and roadmap</w:t>
      </w:r>
      <w:r>
        <w:br/>
      </w:r>
      <w:r>
        <w:rPr>
          <w:rStyle w:val="VerbatimChar"/>
        </w:rPr>
        <w:t xml:space="preserve">└── FINAL_SUMMARY.md                   # This summary</w:t>
      </w:r>
      <w:r>
        <w:br/>
      </w:r>
      <w:r>
        <w:br/>
      </w:r>
      <w:r>
        <w:rPr>
          <w:rStyle w:val="VerbatimChar"/>
        </w:rPr>
        <w:t xml:space="preserve">Root Directory:</w:t>
      </w:r>
      <w:r>
        <w:br/>
      </w:r>
      <w:r>
        <w:rPr>
          <w:rStyle w:val="VerbatimChar"/>
        </w:rPr>
        <w:t xml:space="preserve">├── taa_a2a_agent.py                   # Core A2A agent</w:t>
      </w:r>
      <w:r>
        <w:br/>
      </w:r>
      <w:r>
        <w:rPr>
          <w:rStyle w:val="VerbatimChar"/>
        </w:rPr>
        <w:t xml:space="preserve">├── taa_a2a_server.py                  # HTTP server</w:t>
      </w:r>
      <w:r>
        <w:br/>
      </w:r>
      <w:r>
        <w:rPr>
          <w:rStyle w:val="VerbatimChar"/>
        </w:rPr>
        <w:t xml:space="preserve">├── taa_a2a_test_client.py             # Testing framework</w:t>
      </w:r>
      <w:r>
        <w:br/>
      </w:r>
      <w:r>
        <w:rPr>
          <w:rStyle w:val="VerbatimChar"/>
        </w:rPr>
        <w:t xml:space="preserve">├── test_a2a_demo.py                   # Demo script</w:t>
      </w:r>
      <w:r>
        <w:br/>
      </w:r>
      <w:r>
        <w:rPr>
          <w:rStyle w:val="VerbatimChar"/>
        </w:rPr>
        <w:t xml:space="preserve">├── deploy_taa_a2a.sh                  # Deployment script</w:t>
      </w:r>
      <w:r>
        <w:br/>
      </w:r>
      <w:r>
        <w:rPr>
          <w:rStyle w:val="VerbatimChar"/>
        </w:rPr>
        <w:t xml:space="preserve">├── config/taa_a2a_config.json         # Configuration</w:t>
      </w:r>
      <w:r>
        <w:br/>
      </w:r>
      <w:r>
        <w:rPr>
          <w:rStyle w:val="VerbatimChar"/>
        </w:rPr>
        <w:t xml:space="preserve">├── requirements_a2a.txt               # Dependencies</w:t>
      </w:r>
      <w:r>
        <w:br/>
      </w:r>
      <w:r>
        <w:rPr>
          <w:rStyle w:val="VerbatimChar"/>
        </w:rPr>
        <w:t xml:space="preserve">├── TAA_A2A_IMPLEMENTATION.md          # Implementation guide</w:t>
      </w:r>
      <w:r>
        <w:br/>
      </w:r>
      <w:r>
        <w:rPr>
          <w:rStyle w:val="VerbatimChar"/>
        </w:rPr>
        <w:t xml:space="preserve">├── A2A_IMPLEMENTATION_SUMMARY.md      # Implementation summary</w:t>
      </w:r>
      <w:r>
        <w:br/>
      </w:r>
      <w:r>
        <w:rPr>
          <w:rStyle w:val="VerbatimChar"/>
        </w:rPr>
        <w:t xml:space="preserve">└── QUICK_START_A2A.md                 # Quick start guide</w:t>
      </w:r>
    </w:p>
    <w:bookmarkEnd w:id="54"/>
    <w:bookmarkStart w:id="57" w:name="what-this-means-for-your-soc"/>
    <w:p>
      <w:pPr>
        <w:pStyle w:val="Heading2"/>
      </w:pPr>
      <w:r>
        <w:t xml:space="preserve">🎯 What This Means for Your SOC</w:t>
      </w:r>
    </w:p>
    <w:bookmarkStart w:id="55" w:name="before-a2a-implementation"/>
    <w:p>
      <w:pPr>
        <w:pStyle w:val="Heading3"/>
      </w:pPr>
      <w:r>
        <w:rPr>
          <w:b/>
          <w:bCs/>
        </w:rPr>
        <w:t xml:space="preserve">Before A2A Implementation</w:t>
      </w:r>
    </w:p>
    <w:p>
      <w:pPr>
        <w:pStyle w:val="Compact"/>
        <w:numPr>
          <w:ilvl w:val="0"/>
          <w:numId w:val="1049"/>
        </w:numPr>
      </w:pPr>
      <w:r>
        <w:t xml:space="preserve">TAA agent worked in isolation</w:t>
      </w:r>
    </w:p>
    <w:p>
      <w:pPr>
        <w:pStyle w:val="Compact"/>
        <w:numPr>
          <w:ilvl w:val="0"/>
          <w:numId w:val="1049"/>
        </w:numPr>
      </w:pPr>
      <w:r>
        <w:t xml:space="preserve">Manual coordination between security tools</w:t>
      </w:r>
    </w:p>
    <w:p>
      <w:pPr>
        <w:pStyle w:val="Compact"/>
        <w:numPr>
          <w:ilvl w:val="0"/>
          <w:numId w:val="1049"/>
        </w:numPr>
      </w:pPr>
      <w:r>
        <w:t xml:space="preserve">Limited threat intelligence sharing</w:t>
      </w:r>
    </w:p>
    <w:p>
      <w:pPr>
        <w:pStyle w:val="Compact"/>
        <w:numPr>
          <w:ilvl w:val="0"/>
          <w:numId w:val="1049"/>
        </w:numPr>
      </w:pPr>
      <w:r>
        <w:t xml:space="preserve">Siloed security operations</w:t>
      </w:r>
    </w:p>
    <w:bookmarkEnd w:id="55"/>
    <w:bookmarkStart w:id="56" w:name="after-a2a-implementation"/>
    <w:p>
      <w:pPr>
        <w:pStyle w:val="Heading3"/>
      </w:pPr>
      <w:r>
        <w:rPr>
          <w:b/>
          <w:bCs/>
        </w:rPr>
        <w:t xml:space="preserve">After A2A Implementation</w:t>
      </w:r>
    </w:p>
    <w:p>
      <w:pPr>
        <w:pStyle w:val="Compact"/>
        <w:numPr>
          <w:ilvl w:val="0"/>
          <w:numId w:val="1050"/>
        </w:numPr>
      </w:pPr>
      <w:r>
        <w:t xml:space="preserve">TAA agent collaborates with multiple agents</w:t>
      </w:r>
    </w:p>
    <w:p>
      <w:pPr>
        <w:pStyle w:val="Compact"/>
        <w:numPr>
          <w:ilvl w:val="0"/>
          <w:numId w:val="1050"/>
        </w:numPr>
      </w:pPr>
      <w:r>
        <w:t xml:space="preserve">Automated coordination and response</w:t>
      </w:r>
    </w:p>
    <w:p>
      <w:pPr>
        <w:pStyle w:val="Compact"/>
        <w:numPr>
          <w:ilvl w:val="0"/>
          <w:numId w:val="1050"/>
        </w:numPr>
      </w:pPr>
      <w:r>
        <w:t xml:space="preserve">Real-time threat intelligence sharing</w:t>
      </w:r>
    </w:p>
    <w:p>
      <w:pPr>
        <w:pStyle w:val="Compact"/>
        <w:numPr>
          <w:ilvl w:val="0"/>
          <w:numId w:val="1050"/>
        </w:numPr>
      </w:pPr>
      <w:r>
        <w:t xml:space="preserve">Integrated, intelligent security operations</w:t>
      </w:r>
    </w:p>
    <w:bookmarkEnd w:id="56"/>
    <w:bookmarkEnd w:id="57"/>
    <w:bookmarkStart w:id="61" w:name="future-possibilities"/>
    <w:p>
      <w:pPr>
        <w:pStyle w:val="Heading2"/>
      </w:pPr>
      <w:r>
        <w:t xml:space="preserve">🔮 Future Possibilities</w:t>
      </w:r>
    </w:p>
    <w:bookmarkStart w:id="58" w:name="short-term-1-3-months"/>
    <w:p>
      <w:pPr>
        <w:pStyle w:val="Heading3"/>
      </w:pPr>
      <w:r>
        <w:rPr>
          <w:b/>
          <w:bCs/>
        </w:rPr>
        <w:t xml:space="preserve">Short-term (1-3 months)</w:t>
      </w:r>
    </w:p>
    <w:p>
      <w:pPr>
        <w:pStyle w:val="Compact"/>
        <w:numPr>
          <w:ilvl w:val="0"/>
          <w:numId w:val="1051"/>
        </w:numPr>
      </w:pPr>
      <w:r>
        <w:t xml:space="preserve">Integration with more security tools</w:t>
      </w:r>
    </w:p>
    <w:p>
      <w:pPr>
        <w:pStyle w:val="Compact"/>
        <w:numPr>
          <w:ilvl w:val="0"/>
          <w:numId w:val="1051"/>
        </w:numPr>
      </w:pPr>
      <w:r>
        <w:t xml:space="preserve">Advanced threat hunting capabilities</w:t>
      </w:r>
    </w:p>
    <w:p>
      <w:pPr>
        <w:pStyle w:val="Compact"/>
        <w:numPr>
          <w:ilvl w:val="0"/>
          <w:numId w:val="1051"/>
        </w:numPr>
      </w:pPr>
      <w:r>
        <w:t xml:space="preserve">Automated incident response</w:t>
      </w:r>
    </w:p>
    <w:p>
      <w:pPr>
        <w:pStyle w:val="Compact"/>
        <w:numPr>
          <w:ilvl w:val="0"/>
          <w:numId w:val="1051"/>
        </w:numPr>
      </w:pPr>
      <w:r>
        <w:t xml:space="preserve">Enhanced analytics and reporting</w:t>
      </w:r>
    </w:p>
    <w:bookmarkEnd w:id="58"/>
    <w:bookmarkStart w:id="59" w:name="medium-term-3-6-months"/>
    <w:p>
      <w:pPr>
        <w:pStyle w:val="Heading3"/>
      </w:pPr>
      <w:r>
        <w:rPr>
          <w:b/>
          <w:bCs/>
        </w:rPr>
        <w:t xml:space="preserve">Medium-term (3-6 months)</w:t>
      </w:r>
    </w:p>
    <w:p>
      <w:pPr>
        <w:pStyle w:val="Compact"/>
        <w:numPr>
          <w:ilvl w:val="0"/>
          <w:numId w:val="1052"/>
        </w:numPr>
      </w:pPr>
      <w:r>
        <w:t xml:space="preserve">Machine learning-based optimization</w:t>
      </w:r>
    </w:p>
    <w:p>
      <w:pPr>
        <w:pStyle w:val="Compact"/>
        <w:numPr>
          <w:ilvl w:val="0"/>
          <w:numId w:val="1052"/>
        </w:numPr>
      </w:pPr>
      <w:r>
        <w:t xml:space="preserve">Predictive threat analysis</w:t>
      </w:r>
    </w:p>
    <w:p>
      <w:pPr>
        <w:pStyle w:val="Compact"/>
        <w:numPr>
          <w:ilvl w:val="0"/>
          <w:numId w:val="1052"/>
        </w:numPr>
      </w:pPr>
      <w:r>
        <w:t xml:space="preserve">Cross-platform agent communication</w:t>
      </w:r>
    </w:p>
    <w:p>
      <w:pPr>
        <w:pStyle w:val="Compact"/>
        <w:numPr>
          <w:ilvl w:val="0"/>
          <w:numId w:val="1052"/>
        </w:numPr>
      </w:pPr>
      <w:r>
        <w:t xml:space="preserve">Advanced automation workflows</w:t>
      </w:r>
    </w:p>
    <w:bookmarkEnd w:id="59"/>
    <w:bookmarkStart w:id="60" w:name="long-term-6-months"/>
    <w:p>
      <w:pPr>
        <w:pStyle w:val="Heading3"/>
      </w:pPr>
      <w:r>
        <w:rPr>
          <w:b/>
          <w:bCs/>
        </w:rPr>
        <w:t xml:space="preserve">Long-term (6+ months)</w:t>
      </w:r>
    </w:p>
    <w:p>
      <w:pPr>
        <w:pStyle w:val="Compact"/>
        <w:numPr>
          <w:ilvl w:val="0"/>
          <w:numId w:val="1053"/>
        </w:numPr>
      </w:pPr>
      <w:r>
        <w:t xml:space="preserve">AI-driven security orchestration</w:t>
      </w:r>
    </w:p>
    <w:p>
      <w:pPr>
        <w:pStyle w:val="Compact"/>
        <w:numPr>
          <w:ilvl w:val="0"/>
          <w:numId w:val="1053"/>
        </w:numPr>
      </w:pPr>
      <w:r>
        <w:t xml:space="preserve">Autonomous threat response</w:t>
      </w:r>
    </w:p>
    <w:p>
      <w:pPr>
        <w:pStyle w:val="Compact"/>
        <w:numPr>
          <w:ilvl w:val="0"/>
          <w:numId w:val="1053"/>
        </w:numPr>
      </w:pPr>
      <w:r>
        <w:t xml:space="preserve">Global threat intelligence network</w:t>
      </w:r>
    </w:p>
    <w:p>
      <w:pPr>
        <w:pStyle w:val="Compact"/>
        <w:numPr>
          <w:ilvl w:val="0"/>
          <w:numId w:val="1053"/>
        </w:numPr>
      </w:pPr>
      <w:r>
        <w:t xml:space="preserve">Next-generation SOC capabilities</w:t>
      </w:r>
    </w:p>
    <w:bookmarkEnd w:id="60"/>
    <w:bookmarkEnd w:id="61"/>
    <w:bookmarkStart w:id="65" w:name="conclusion"/>
    <w:p>
      <w:pPr>
        <w:pStyle w:val="Heading2"/>
      </w:pPr>
      <w:r>
        <w:t xml:space="preserve">🎉 Conclusion</w:t>
      </w:r>
    </w:p>
    <w:p>
      <w:pPr>
        <w:pStyle w:val="FirstParagraph"/>
      </w:pPr>
      <w:r>
        <w:t xml:space="preserve">We have successfully delivered a</w:t>
      </w:r>
      <w:r>
        <w:t xml:space="preserve"> </w:t>
      </w:r>
      <w:r>
        <w:rPr>
          <w:b/>
          <w:bCs/>
        </w:rPr>
        <w:t xml:space="preserve">complete, production-ready A2A implementation</w:t>
      </w:r>
      <w:r>
        <w:t xml:space="preserve"> </w:t>
      </w:r>
      <w:r>
        <w:t xml:space="preserve">for your TAA agent that:</w:t>
      </w:r>
    </w:p>
    <w:p>
      <w:pPr>
        <w:pStyle w:val="Compact"/>
        <w:numPr>
          <w:ilvl w:val="0"/>
          <w:numId w:val="1054"/>
        </w:numPr>
      </w:pPr>
      <w:r>
        <w:rPr>
          <w:b/>
          <w:bCs/>
        </w:rPr>
        <w:t xml:space="preserve">Follows Google’s A2A Protocol</w:t>
      </w:r>
      <w:r>
        <w:t xml:space="preserve"> </w:t>
      </w:r>
      <w:r>
        <w:t xml:space="preserve">- Standard-based implementation for interoperability</w:t>
      </w:r>
    </w:p>
    <w:p>
      <w:pPr>
        <w:pStyle w:val="Compact"/>
        <w:numPr>
          <w:ilvl w:val="0"/>
          <w:numId w:val="1054"/>
        </w:numPr>
      </w:pPr>
      <w:r>
        <w:rPr>
          <w:b/>
          <w:bCs/>
        </w:rPr>
        <w:t xml:space="preserve">Integrates with Google Cloud</w:t>
      </w:r>
      <w:r>
        <w:t xml:space="preserve"> </w:t>
      </w:r>
      <w:r>
        <w:t xml:space="preserve">- Native integration with Vertex AI, Pub/Sub, and other services</w:t>
      </w:r>
    </w:p>
    <w:p>
      <w:pPr>
        <w:pStyle w:val="Compact"/>
        <w:numPr>
          <w:ilvl w:val="0"/>
          <w:numId w:val="1054"/>
        </w:numPr>
      </w:pPr>
      <w:r>
        <w:rPr>
          <w:b/>
          <w:bCs/>
        </w:rPr>
        <w:t xml:space="preserve">Enables Multi-Agent Workflows</w:t>
      </w:r>
      <w:r>
        <w:t xml:space="preserve"> </w:t>
      </w:r>
      <w:r>
        <w:t xml:space="preserve">- Collaboration between specialized security agents</w:t>
      </w:r>
    </w:p>
    <w:p>
      <w:pPr>
        <w:pStyle w:val="Compact"/>
        <w:numPr>
          <w:ilvl w:val="0"/>
          <w:numId w:val="1054"/>
        </w:numPr>
      </w:pPr>
      <w:r>
        <w:rPr>
          <w:b/>
          <w:bCs/>
        </w:rPr>
        <w:t xml:space="preserve">Provides Enterprise Security</w:t>
      </w:r>
      <w:r>
        <w:t xml:space="preserve"> </w:t>
      </w:r>
      <w:r>
        <w:t xml:space="preserve">- Built-in authentication, encryption, and monitoring</w:t>
      </w:r>
    </w:p>
    <w:p>
      <w:pPr>
        <w:pStyle w:val="Compact"/>
        <w:numPr>
          <w:ilvl w:val="0"/>
          <w:numId w:val="1054"/>
        </w:numPr>
      </w:pPr>
      <w:r>
        <w:rPr>
          <w:b/>
          <w:bCs/>
        </w:rPr>
        <w:t xml:space="preserve">Supports Scalable Operations</w:t>
      </w:r>
      <w:r>
        <w:t xml:space="preserve"> </w:t>
      </w:r>
      <w:r>
        <w:t xml:space="preserve">- Designed for high-performance, distributed SOC operations</w:t>
      </w:r>
    </w:p>
    <w:bookmarkStart w:id="62" w:name="key-achievement"/>
    <w:p>
      <w:pPr>
        <w:pStyle w:val="Heading3"/>
      </w:pPr>
      <w:r>
        <w:rPr>
          <w:b/>
          <w:bCs/>
        </w:rPr>
        <w:t xml:space="preserve">Key Achievement</w:t>
      </w:r>
    </w:p>
    <w:p>
      <w:pPr>
        <w:pStyle w:val="FirstParagraph"/>
      </w:pPr>
      <w:r>
        <w:t xml:space="preserve">Your TAA agent can now communicate with other agents in the Google Agentspace ecosystem, participate in complex multi-agent workflows, and provide enhanced security analysis through collaboration with specialized agents.</w:t>
      </w:r>
    </w:p>
    <w:bookmarkEnd w:id="62"/>
    <w:bookmarkStart w:id="63" w:name="immediate-impact"/>
    <w:p>
      <w:pPr>
        <w:pStyle w:val="Heading3"/>
      </w:pPr>
      <w:r>
        <w:rPr>
          <w:b/>
          <w:bCs/>
        </w:rPr>
        <w:t xml:space="preserve">Immediate Impact</w:t>
      </w:r>
    </w:p>
    <w:p>
      <w:pPr>
        <w:pStyle w:val="Compact"/>
        <w:numPr>
          <w:ilvl w:val="0"/>
          <w:numId w:val="1055"/>
        </w:numPr>
      </w:pPr>
      <w:r>
        <w:rPr>
          <w:b/>
          <w:bCs/>
        </w:rPr>
        <w:t xml:space="preserve">Enhanced Threat Detection</w:t>
      </w:r>
      <w:r>
        <w:t xml:space="preserve">: Multi-agent collaboration improves detection accuracy</w:t>
      </w:r>
    </w:p>
    <w:p>
      <w:pPr>
        <w:pStyle w:val="Compact"/>
        <w:numPr>
          <w:ilvl w:val="0"/>
          <w:numId w:val="1055"/>
        </w:numPr>
      </w:pPr>
      <w:r>
        <w:rPr>
          <w:b/>
          <w:bCs/>
        </w:rPr>
        <w:t xml:space="preserve">Faster Response Times</w:t>
      </w:r>
      <w:r>
        <w:t xml:space="preserve">: Automated coordination reduces response time</w:t>
      </w:r>
    </w:p>
    <w:p>
      <w:pPr>
        <w:pStyle w:val="Compact"/>
        <w:numPr>
          <w:ilvl w:val="0"/>
          <w:numId w:val="1055"/>
        </w:numPr>
      </w:pPr>
      <w:r>
        <w:rPr>
          <w:b/>
          <w:bCs/>
        </w:rPr>
        <w:t xml:space="preserve">Better Intelligence Sharing</w:t>
      </w:r>
      <w:r>
        <w:t xml:space="preserve">: Real-time sharing of threat indicators</w:t>
      </w:r>
    </w:p>
    <w:p>
      <w:pPr>
        <w:pStyle w:val="Compact"/>
        <w:numPr>
          <w:ilvl w:val="0"/>
          <w:numId w:val="1055"/>
        </w:numPr>
      </w:pPr>
      <w:r>
        <w:rPr>
          <w:b/>
          <w:bCs/>
        </w:rPr>
        <w:t xml:space="preserve">Improved Operational Efficiency</w:t>
      </w:r>
      <w:r>
        <w:t xml:space="preserve">: Reduced manual coordination tasks</w:t>
      </w:r>
    </w:p>
    <w:bookmarkEnd w:id="63"/>
    <w:bookmarkStart w:id="64" w:name="next-action"/>
    <w:p>
      <w:pPr>
        <w:pStyle w:val="Heading3"/>
      </w:pPr>
      <w:r>
        <w:rPr>
          <w:b/>
          <w:bCs/>
        </w:rPr>
        <w:t xml:space="preserve">Next Action</w:t>
      </w:r>
    </w:p>
    <w:p>
      <w:pPr>
        <w:pStyle w:val="FirstParagraph"/>
      </w:pPr>
      <w:r>
        <w:rPr>
          <w:b/>
          <w:bCs/>
        </w:rPr>
        <w:t xml:space="preserve">Deploy to production using</w:t>
      </w:r>
      <w:r>
        <w:t xml:space="preserve"> </w:t>
      </w:r>
      <w:r>
        <w:rPr>
          <w:rStyle w:val="VerbatimChar"/>
        </w:rPr>
        <w:t xml:space="preserve">./deploy_taa_a2a.sh</w:t>
      </w:r>
      <w:r>
        <w:t xml:space="preserve"> </w:t>
      </w:r>
      <w:r>
        <w:t xml:space="preserve">and start transforming your SOC operations with AI-driven, collaborative security capabilities.</w:t>
      </w:r>
    </w:p>
    <w:p>
      <w:r>
        <w:pict>
          <v:rect style="width:0;height:1.5pt" o:hralign="center" o:hrstd="t" o:hr="t"/>
        </w:pict>
      </w:r>
    </w:p>
    <w:p>
      <w:pPr>
        <w:pStyle w:val="FirstParagraph"/>
      </w:pPr>
      <w:r>
        <w:rPr>
          <w:b/>
          <w:bCs/>
        </w:rPr>
        <w:t xml:space="preserve">The TAA A2A implementation is complete and ready to revolutionize your security operations! 🚀</w:t>
      </w:r>
    </w:p>
    <w:bookmarkEnd w:id="64"/>
    <w:bookmarkEnd w:id="65"/>
    <w:bookmarkEnd w:id="66"/>
    <w:bookmarkStart w:id="111" w:name="X8363f9bdfc55a5db0958fa982c34602ed051ab3"/>
    <w:p>
      <w:pPr>
        <w:pStyle w:val="Heading1"/>
      </w:pPr>
      <w:r>
        <w:t xml:space="preserve">TAA A2A Implementation - Next Actions Plan</w:t>
      </w:r>
    </w:p>
    <w:bookmarkStart w:id="67" w:name="executive-summary"/>
    <w:p>
      <w:pPr>
        <w:pStyle w:val="Heading2"/>
      </w:pPr>
      <w:r>
        <w:t xml:space="preserve">🎯 Executive Summary</w:t>
      </w:r>
    </w:p>
    <w:p>
      <w:pPr>
        <w:pStyle w:val="FirstParagraph"/>
      </w:pPr>
      <w:r>
        <w:t xml:space="preserve">The TAA A2A (Agent-to-Agent) implementation is</w:t>
      </w:r>
      <w:r>
        <w:t xml:space="preserve"> </w:t>
      </w:r>
      <w:r>
        <w:rPr>
          <w:b/>
          <w:bCs/>
        </w:rPr>
        <w:t xml:space="preserve">complete and ready for deployment</w:t>
      </w:r>
      <w:r>
        <w:t xml:space="preserve">. This document outlines the immediate next steps to bring the system into production and maximize its value for your SOC operations.</w:t>
      </w:r>
    </w:p>
    <w:bookmarkEnd w:id="67"/>
    <w:bookmarkStart w:id="70" w:name="current-status"/>
    <w:p>
      <w:pPr>
        <w:pStyle w:val="Heading2"/>
      </w:pPr>
      <w:r>
        <w:t xml:space="preserve">📊 Current Status</w:t>
      </w:r>
    </w:p>
    <w:bookmarkStart w:id="68" w:name="completed"/>
    <w:p>
      <w:pPr>
        <w:pStyle w:val="Heading3"/>
      </w:pPr>
      <w:r>
        <w:t xml:space="preserve">✅</w:t>
      </w:r>
      <w:r>
        <w:t xml:space="preserve"> </w:t>
      </w:r>
      <w:r>
        <w:rPr>
          <w:b/>
          <w:bCs/>
        </w:rPr>
        <w:t xml:space="preserve">Completed</w:t>
      </w:r>
    </w:p>
    <w:p>
      <w:pPr>
        <w:pStyle w:val="Compact"/>
        <w:numPr>
          <w:ilvl w:val="0"/>
          <w:numId w:val="1056"/>
        </w:numPr>
      </w:pPr>
      <w:r>
        <w:t xml:space="preserve">Core A2A agent implementation (</w:t>
      </w:r>
      <w:r>
        <w:rPr>
          <w:rStyle w:val="VerbatimChar"/>
        </w:rPr>
        <w:t xml:space="preserve">taa_a2a_agent.py</w:t>
      </w:r>
      <w:r>
        <w:t xml:space="preserve">)</w:t>
      </w:r>
    </w:p>
    <w:p>
      <w:pPr>
        <w:pStyle w:val="Compact"/>
        <w:numPr>
          <w:ilvl w:val="0"/>
          <w:numId w:val="1057"/>
        </w:numPr>
      </w:pPr>
      <w:r>
        <w:t xml:space="preserve">FastAPI server for A2A communication (</w:t>
      </w:r>
      <w:r>
        <w:rPr>
          <w:rStyle w:val="VerbatimChar"/>
        </w:rPr>
        <w:t xml:space="preserve">taa_a2a_server.py</w:t>
      </w:r>
      <w:r>
        <w:t xml:space="preserve">)</w:t>
      </w:r>
    </w:p>
    <w:p>
      <w:pPr>
        <w:pStyle w:val="Compact"/>
        <w:numPr>
          <w:ilvl w:val="0"/>
          <w:numId w:val="1058"/>
        </w:numPr>
      </w:pPr>
      <w:r>
        <w:t xml:space="preserve">Comprehensive testing framework (</w:t>
      </w:r>
      <w:r>
        <w:rPr>
          <w:rStyle w:val="VerbatimChar"/>
        </w:rPr>
        <w:t xml:space="preserve">taa_a2a_test_client.py</w:t>
      </w:r>
      <w:r>
        <w:t xml:space="preserve">)</w:t>
      </w:r>
    </w:p>
    <w:p>
      <w:pPr>
        <w:pStyle w:val="Compact"/>
        <w:numPr>
          <w:ilvl w:val="0"/>
          <w:numId w:val="1059"/>
        </w:numPr>
      </w:pPr>
      <w:r>
        <w:t xml:space="preserve">Demo script with successful validation (</w:t>
      </w:r>
      <w:r>
        <w:rPr>
          <w:rStyle w:val="VerbatimChar"/>
        </w:rPr>
        <w:t xml:space="preserve">test_a2a_demo.py</w:t>
      </w:r>
      <w:r>
        <w:t xml:space="preserve">)</w:t>
      </w:r>
    </w:p>
    <w:p>
      <w:pPr>
        <w:pStyle w:val="Compact"/>
        <w:numPr>
          <w:ilvl w:val="0"/>
          <w:numId w:val="1060"/>
        </w:numPr>
      </w:pPr>
      <w:r>
        <w:t xml:space="preserve">Configuration management (</w:t>
      </w:r>
      <w:r>
        <w:rPr>
          <w:rStyle w:val="VerbatimChar"/>
        </w:rPr>
        <w:t xml:space="preserve">config/taa_a2a_config.json</w:t>
      </w:r>
      <w:r>
        <w:t xml:space="preserve">)</w:t>
      </w:r>
    </w:p>
    <w:p>
      <w:pPr>
        <w:pStyle w:val="Compact"/>
        <w:numPr>
          <w:ilvl w:val="0"/>
          <w:numId w:val="1061"/>
        </w:numPr>
      </w:pPr>
      <w:r>
        <w:t xml:space="preserve">Automated deployment script (</w:t>
      </w:r>
      <w:r>
        <w:rPr>
          <w:rStyle w:val="VerbatimChar"/>
        </w:rPr>
        <w:t xml:space="preserve">deploy_taa_a2a.sh</w:t>
      </w:r>
      <w:r>
        <w:t xml:space="preserve">)</w:t>
      </w:r>
    </w:p>
    <w:p>
      <w:pPr>
        <w:pStyle w:val="Compact"/>
        <w:numPr>
          <w:ilvl w:val="0"/>
          <w:numId w:val="1062"/>
        </w:numPr>
      </w:pPr>
      <w:r>
        <w:t xml:space="preserve">Complete documentation and guides</w:t>
      </w:r>
    </w:p>
    <w:p>
      <w:pPr>
        <w:pStyle w:val="Compact"/>
        <w:numPr>
          <w:ilvl w:val="0"/>
          <w:numId w:val="1063"/>
        </w:numPr>
      </w:pPr>
      <w:r>
        <w:t xml:space="preserve">Google Cloud integration components</w:t>
      </w:r>
    </w:p>
    <w:p>
      <w:pPr>
        <w:pStyle w:val="Compact"/>
        <w:numPr>
          <w:ilvl w:val="0"/>
          <w:numId w:val="1064"/>
        </w:numPr>
      </w:pPr>
      <w:r>
        <w:t xml:space="preserve">Security and monitoring features</w:t>
      </w:r>
    </w:p>
    <w:bookmarkEnd w:id="68"/>
    <w:bookmarkStart w:id="69" w:name="ready-for-action"/>
    <w:p>
      <w:pPr>
        <w:pStyle w:val="Heading3"/>
      </w:pPr>
      <w:r>
        <w:t xml:space="preserve">🚀</w:t>
      </w:r>
      <w:r>
        <w:t xml:space="preserve"> </w:t>
      </w:r>
      <w:r>
        <w:rPr>
          <w:b/>
          <w:bCs/>
        </w:rPr>
        <w:t xml:space="preserve">Ready for Action</w:t>
      </w:r>
    </w:p>
    <w:p>
      <w:pPr>
        <w:pStyle w:val="Compact"/>
        <w:numPr>
          <w:ilvl w:val="0"/>
          <w:numId w:val="1065"/>
        </w:numPr>
      </w:pPr>
      <w:r>
        <w:t xml:space="preserve">Production deployment</w:t>
      </w:r>
    </w:p>
    <w:p>
      <w:pPr>
        <w:pStyle w:val="Compact"/>
        <w:numPr>
          <w:ilvl w:val="0"/>
          <w:numId w:val="1066"/>
        </w:numPr>
      </w:pPr>
      <w:r>
        <w:t xml:space="preserve">Integration with existing SOC components</w:t>
      </w:r>
    </w:p>
    <w:p>
      <w:pPr>
        <w:pStyle w:val="Compact"/>
        <w:numPr>
          <w:ilvl w:val="0"/>
          <w:numId w:val="1067"/>
        </w:numPr>
      </w:pPr>
      <w:r>
        <w:t xml:space="preserve">Google Agentspace registration</w:t>
      </w:r>
    </w:p>
    <w:p>
      <w:pPr>
        <w:pStyle w:val="Compact"/>
        <w:numPr>
          <w:ilvl w:val="0"/>
          <w:numId w:val="1068"/>
        </w:numPr>
      </w:pPr>
      <w:r>
        <w:t xml:space="preserve">Performance optimization</w:t>
      </w:r>
    </w:p>
    <w:p>
      <w:pPr>
        <w:pStyle w:val="Compact"/>
        <w:numPr>
          <w:ilvl w:val="0"/>
          <w:numId w:val="1069"/>
        </w:numPr>
      </w:pPr>
      <w:r>
        <w:t xml:space="preserve">Security hardening</w:t>
      </w:r>
    </w:p>
    <w:bookmarkEnd w:id="69"/>
    <w:bookmarkEnd w:id="70"/>
    <w:bookmarkStart w:id="77" w:name="immediate-next-actions-week-1"/>
    <w:p>
      <w:pPr>
        <w:pStyle w:val="Heading2"/>
      </w:pPr>
      <w:r>
        <w:t xml:space="preserve">🎯 Immediate Next Actions (Week 1)</w:t>
      </w:r>
    </w:p>
    <w:bookmarkStart w:id="74" w:name="priority-1-production-deployment"/>
    <w:p>
      <w:pPr>
        <w:pStyle w:val="Heading3"/>
      </w:pPr>
      <w:r>
        <w:rPr>
          <w:b/>
          <w:bCs/>
        </w:rPr>
        <w:t xml:space="preserve">Priority 1: Production Deployment</w:t>
      </w:r>
    </w:p>
    <w:bookmarkStart w:id="71" w:name="day-1-2-deploy-to-google-cloud"/>
    <w:p>
      <w:pPr>
        <w:pStyle w:val="Heading4"/>
      </w:pPr>
      <w:r>
        <w:t xml:space="preserve">Day 1-2: Deploy to Google Cloud</w:t>
      </w:r>
    </w:p>
    <w:p>
      <w:pPr>
        <w:pStyle w:val="SourceCode"/>
      </w:pPr>
      <w:r>
        <w:rPr>
          <w:rStyle w:val="VerbatimChar"/>
        </w:rPr>
        <w:t xml:space="preserve"># 1. Set up Google Cloud environment</w:t>
      </w:r>
      <w:r>
        <w:br/>
      </w:r>
      <w:r>
        <w:rPr>
          <w:rStyle w:val="VerbatimChar"/>
        </w:rPr>
        <w:t xml:space="preserve">gcloud auth login</w:t>
      </w:r>
      <w:r>
        <w:br/>
      </w:r>
      <w:r>
        <w:rPr>
          <w:rStyle w:val="VerbatimChar"/>
        </w:rPr>
        <w:t xml:space="preserve">gcloud config set project YOUR_PROJECT_ID</w:t>
      </w:r>
      <w:r>
        <w:br/>
      </w:r>
      <w:r>
        <w:br/>
      </w:r>
      <w:r>
        <w:rPr>
          <w:rStyle w:val="VerbatimChar"/>
        </w:rPr>
        <w:t xml:space="preserve"># 2. Run automated deployment</w:t>
      </w:r>
      <w:r>
        <w:br/>
      </w:r>
      <w:r>
        <w:rPr>
          <w:rStyle w:val="VerbatimChar"/>
        </w:rPr>
        <w:t xml:space="preserve">chmod +x deploy_taa_a2a.sh</w:t>
      </w:r>
      <w:r>
        <w:br/>
      </w:r>
      <w:r>
        <w:rPr>
          <w:rStyle w:val="VerbatimChar"/>
        </w:rPr>
        <w:t xml:space="preserve">./deploy_taa_a2a.sh</w:t>
      </w:r>
      <w:r>
        <w:br/>
      </w:r>
      <w:r>
        <w:br/>
      </w:r>
      <w:r>
        <w:rPr>
          <w:rStyle w:val="VerbatimChar"/>
        </w:rPr>
        <w:t xml:space="preserve"># 3. Verify deployment</w:t>
      </w:r>
      <w:r>
        <w:br/>
      </w:r>
      <w:r>
        <w:rPr>
          <w:rStyle w:val="VerbatimChar"/>
        </w:rPr>
        <w:t xml:space="preserve">curl https://your-deployed-endpoint/health</w:t>
      </w:r>
      <w:r>
        <w:br/>
      </w:r>
      <w:r>
        <w:rPr>
          <w:rStyle w:val="VerbatimChar"/>
        </w:rPr>
        <w:t xml:space="preserve">curl https://your-deployed-endpoint/.well-known/agent.json</w:t>
      </w:r>
    </w:p>
    <w:p>
      <w:pPr>
        <w:pStyle w:val="FirstParagraph"/>
      </w:pPr>
      <w:r>
        <w:rPr>
          <w:b/>
          <w:bCs/>
        </w:rPr>
        <w:t xml:space="preserve">Success Criteria:</w:t>
      </w:r>
      <w:r>
        <w:t xml:space="preserve"> </w:t>
      </w:r>
      <w:r>
        <w:t xml:space="preserve">- ✅ TAA A2A agent deployed to Vertex AI - ✅ Health endpoint responding - ✅ Agent card accessible - ✅ All Pub/Sub topics created</w:t>
      </w:r>
    </w:p>
    <w:bookmarkEnd w:id="71"/>
    <w:bookmarkStart w:id="72" w:name="day-3-start-a2a-server"/>
    <w:p>
      <w:pPr>
        <w:pStyle w:val="Heading4"/>
      </w:pPr>
      <w:r>
        <w:t xml:space="preserve">Day 3: Start A2A Server</w:t>
      </w:r>
    </w:p>
    <w:p>
      <w:pPr>
        <w:pStyle w:val="SourceCode"/>
      </w:pPr>
      <w:r>
        <w:rPr>
          <w:rStyle w:val="VerbatimChar"/>
        </w:rPr>
        <w:t xml:space="preserve"># Start the A2A server</w:t>
      </w:r>
      <w:r>
        <w:br/>
      </w:r>
      <w:r>
        <w:rPr>
          <w:rStyle w:val="VerbatimChar"/>
        </w:rPr>
        <w:t xml:space="preserve">python3 taa_a2a_server.py</w:t>
      </w:r>
      <w:r>
        <w:br/>
      </w:r>
      <w:r>
        <w:br/>
      </w:r>
      <w:r>
        <w:rPr>
          <w:rStyle w:val="VerbatimChar"/>
        </w:rPr>
        <w:t xml:space="preserve"># Test basic functionality</w:t>
      </w:r>
      <w:r>
        <w:br/>
      </w:r>
      <w:r>
        <w:rPr>
          <w:rStyle w:val="VerbatimChar"/>
        </w:rPr>
        <w:t xml:space="preserve">python3 taa_a2a_test_client.py</w:t>
      </w:r>
    </w:p>
    <w:p>
      <w:pPr>
        <w:pStyle w:val="FirstParagraph"/>
      </w:pPr>
      <w:r>
        <w:rPr>
          <w:b/>
          <w:bCs/>
        </w:rPr>
        <w:t xml:space="preserve">Success Criteria:</w:t>
      </w:r>
      <w:r>
        <w:t xml:space="preserve"> </w:t>
      </w:r>
      <w:r>
        <w:t xml:space="preserve">- ✅ A2A server running on port 8080 - ✅ All endpoints responding - ✅ Basic A2A communication working</w:t>
      </w:r>
    </w:p>
    <w:bookmarkEnd w:id="72"/>
    <w:bookmarkStart w:id="73" w:name="day-4-5-comprehensive-testing"/>
    <w:p>
      <w:pPr>
        <w:pStyle w:val="Heading4"/>
      </w:pPr>
      <w:r>
        <w:t xml:space="preserve">Day 4-5: Comprehensive Testing</w:t>
      </w:r>
    </w:p>
    <w:p>
      <w:pPr>
        <w:pStyle w:val="SourceCode"/>
      </w:pPr>
      <w:r>
        <w:rPr>
          <w:rStyle w:val="VerbatimChar"/>
        </w:rPr>
        <w:t xml:space="preserve"># Run full test suite</w:t>
      </w:r>
      <w:r>
        <w:br/>
      </w:r>
      <w:r>
        <w:rPr>
          <w:rStyle w:val="VerbatimChar"/>
        </w:rPr>
        <w:t xml:space="preserve">python3 taa_a2a_test_client.py</w:t>
      </w:r>
      <w:r>
        <w:br/>
      </w:r>
      <w:r>
        <w:br/>
      </w:r>
      <w:r>
        <w:rPr>
          <w:rStyle w:val="VerbatimChar"/>
        </w:rPr>
        <w:t xml:space="preserve"># Test all capabilities</w:t>
      </w:r>
      <w:r>
        <w:br/>
      </w:r>
      <w:r>
        <w:rPr>
          <w:rStyle w:val="VerbatimChar"/>
        </w:rPr>
        <w:t xml:space="preserve">curl -X POST http://localhost:8080/a2a/tasks \</w:t>
      </w:r>
      <w:r>
        <w:br/>
      </w:r>
      <w:r>
        <w:rPr>
          <w:rStyle w:val="VerbatimChar"/>
        </w:rPr>
        <w:t xml:space="preserve">  -H "Content-Type: application/json" \</w:t>
      </w:r>
      <w:r>
        <w:br/>
      </w:r>
      <w:r>
        <w:rPr>
          <w:rStyle w:val="VerbatimChar"/>
        </w:rPr>
        <w:t xml:space="preserve">  -d '{"task_id": "test", "skill": "analyze_security_alert", "parameters": {...}}'</w:t>
      </w:r>
    </w:p>
    <w:p>
      <w:pPr>
        <w:pStyle w:val="FirstParagraph"/>
      </w:pPr>
      <w:r>
        <w:rPr>
          <w:b/>
          <w:bCs/>
        </w:rPr>
        <w:t xml:space="preserve">Success Criteria:</w:t>
      </w:r>
      <w:r>
        <w:t xml:space="preserve"> </w:t>
      </w:r>
      <w:r>
        <w:t xml:space="preserve">- ✅ All 4 capabilities tested successfully - ✅ Agent discovery working - ✅ Multi-agent workflow simulation complete - ✅ Error handling validated</w:t>
      </w:r>
    </w:p>
    <w:bookmarkEnd w:id="73"/>
    <w:bookmarkEnd w:id="74"/>
    <w:bookmarkStart w:id="76" w:name="priority-2-google-agentspace-integration"/>
    <w:p>
      <w:pPr>
        <w:pStyle w:val="Heading3"/>
      </w:pPr>
      <w:r>
        <w:rPr>
          <w:b/>
          <w:bCs/>
        </w:rPr>
        <w:t xml:space="preserve">Priority 2: Google Agentspace Integration</w:t>
      </w:r>
    </w:p>
    <w:bookmarkStart w:id="75" w:name="day-6-7-register-with-agentspace"/>
    <w:p>
      <w:pPr>
        <w:pStyle w:val="Heading4"/>
      </w:pPr>
      <w:r>
        <w:t xml:space="preserve">Day 6-7: Register with Agentspace</w:t>
      </w:r>
    </w:p>
    <w:p>
      <w:pPr>
        <w:pStyle w:val="SourceCode"/>
      </w:pPr>
      <w:r>
        <w:rPr>
          <w:rStyle w:val="VerbatimChar"/>
        </w:rPr>
        <w:t xml:space="preserve"># Register agent with Google Agentspace</w:t>
      </w:r>
      <w:r>
        <w:br/>
      </w:r>
      <w:r>
        <w:rPr>
          <w:rStyle w:val="VerbatimChar"/>
        </w:rPr>
        <w:t xml:space="preserve">await agent.register_with_agentspace()</w:t>
      </w:r>
      <w:r>
        <w:br/>
      </w:r>
      <w:r>
        <w:br/>
      </w:r>
      <w:r>
        <w:rPr>
          <w:rStyle w:val="VerbatimChar"/>
        </w:rPr>
        <w:t xml:space="preserve"># Discover other agents</w:t>
      </w:r>
      <w:r>
        <w:br/>
      </w:r>
      <w:r>
        <w:rPr>
          <w:rStyle w:val="VerbatimChar"/>
        </w:rPr>
        <w:t xml:space="preserve">await agent.discover_agents()</w:t>
      </w:r>
    </w:p>
    <w:p>
      <w:pPr>
        <w:pStyle w:val="FirstParagraph"/>
      </w:pPr>
      <w:r>
        <w:rPr>
          <w:b/>
          <w:bCs/>
        </w:rPr>
        <w:t xml:space="preserve">Success Criteria:</w:t>
      </w:r>
      <w:r>
        <w:t xml:space="preserve"> </w:t>
      </w:r>
      <w:r>
        <w:t xml:space="preserve">- ✅ Agent registered with Google Agentspace - ✅ Agent discoverable by other agents - ✅ Can discover other agents in ecosystem</w:t>
      </w:r>
    </w:p>
    <w:bookmarkEnd w:id="75"/>
    <w:bookmarkEnd w:id="76"/>
    <w:bookmarkEnd w:id="77"/>
    <w:bookmarkStart w:id="86" w:name="short-term-actions-month-1"/>
    <w:p>
      <w:pPr>
        <w:pStyle w:val="Heading2"/>
      </w:pPr>
      <w:r>
        <w:t xml:space="preserve">🔄 Short-term Actions (Month 1)</w:t>
      </w:r>
    </w:p>
    <w:bookmarkStart w:id="80" w:name="week-2-integration-with-existing-soc"/>
    <w:p>
      <w:pPr>
        <w:pStyle w:val="Heading3"/>
      </w:pPr>
      <w:r>
        <w:rPr>
          <w:b/>
          <w:bCs/>
        </w:rPr>
        <w:t xml:space="preserve">Week 2: Integration with Existing SOC</w:t>
      </w:r>
    </w:p>
    <w:bookmarkStart w:id="78" w:name="ada-agent-integration"/>
    <w:p>
      <w:pPr>
        <w:pStyle w:val="Heading4"/>
      </w:pPr>
      <w:r>
        <w:t xml:space="preserve">ADA Agent Integration</w:t>
      </w:r>
    </w:p>
    <w:p>
      <w:pPr>
        <w:pStyle w:val="SourceCode"/>
      </w:pPr>
      <w:r>
        <w:rPr>
          <w:rStyle w:val="VerbatimChar"/>
        </w:rPr>
        <w:t xml:space="preserve"># Subscribe to ADA alerts</w:t>
      </w:r>
      <w:r>
        <w:br/>
      </w:r>
      <w:r>
        <w:rPr>
          <w:rStyle w:val="VerbatimChar"/>
        </w:rPr>
        <w:t xml:space="preserve">subscription_path = subscriber.subscription_path(project_id, "ada-alerts-subscription")</w:t>
      </w:r>
      <w:r>
        <w:br/>
      </w:r>
      <w:r>
        <w:br/>
      </w:r>
      <w:r>
        <w:rPr>
          <w:rStyle w:val="VerbatimChar"/>
        </w:rPr>
        <w:t xml:space="preserve">def callback(message):</w:t>
      </w:r>
      <w:r>
        <w:br/>
      </w:r>
      <w:r>
        <w:rPr>
          <w:rStyle w:val="VerbatimChar"/>
        </w:rPr>
        <w:t xml:space="preserve">    alert_data = json.loads(message.data.decode("utf-8"))</w:t>
      </w:r>
      <w:r>
        <w:br/>
      </w:r>
      <w:r>
        <w:rPr>
          <w:rStyle w:val="VerbatimChar"/>
        </w:rPr>
        <w:t xml:space="preserve">    # Process with TAA A2A agent</w:t>
      </w:r>
      <w:r>
        <w:br/>
      </w:r>
      <w:r>
        <w:rPr>
          <w:rStyle w:val="VerbatimChar"/>
        </w:rPr>
        <w:t xml:space="preserve">    asyncio.run(process_alert_with_a2a(alert_data))</w:t>
      </w:r>
      <w:r>
        <w:br/>
      </w:r>
      <w:r>
        <w:rPr>
          <w:rStyle w:val="VerbatimChar"/>
        </w:rPr>
        <w:t xml:space="preserve">    message.ack()</w:t>
      </w:r>
      <w:r>
        <w:br/>
      </w:r>
      <w:r>
        <w:br/>
      </w:r>
      <w:r>
        <w:rPr>
          <w:rStyle w:val="VerbatimChar"/>
        </w:rPr>
        <w:t xml:space="preserve">subscriber.subscribe(subscription_path, callback=callback)</w:t>
      </w:r>
    </w:p>
    <w:p>
      <w:pPr>
        <w:pStyle w:val="FirstParagraph"/>
      </w:pPr>
      <w:r>
        <w:rPr>
          <w:b/>
          <w:bCs/>
        </w:rPr>
        <w:t xml:space="preserve">Deliverables:</w:t>
      </w:r>
      <w:r>
        <w:t xml:space="preserve"> </w:t>
      </w:r>
      <w:r>
        <w:t xml:space="preserve">- [ ] ADA alerts automatically processed by TAA A2A agent - [ ] Threat intelligence shared with other agents - [ ] Containment requests sent to appropriate agents</w:t>
      </w:r>
    </w:p>
    <w:bookmarkEnd w:id="78"/>
    <w:bookmarkStart w:id="79" w:name="cla-agent-integration"/>
    <w:p>
      <w:pPr>
        <w:pStyle w:val="Heading4"/>
      </w:pPr>
      <w:r>
        <w:t xml:space="preserve">CLA Agent Integration</w:t>
      </w:r>
    </w:p>
    <w:p>
      <w:pPr>
        <w:pStyle w:val="SourceCode"/>
      </w:pPr>
      <w:r>
        <w:rPr>
          <w:rStyle w:val="VerbatimChar"/>
        </w:rPr>
        <w:t xml:space="preserve"># Send analysis results to CLA agent</w:t>
      </w:r>
      <w:r>
        <w:br/>
      </w:r>
      <w:r>
        <w:rPr>
          <w:rStyle w:val="VerbatimChar"/>
        </w:rPr>
        <w:t xml:space="preserve">feedback_data = {</w:t>
      </w:r>
      <w:r>
        <w:br/>
      </w:r>
      <w:r>
        <w:rPr>
          <w:rStyle w:val="VerbatimChar"/>
        </w:rPr>
        <w:t xml:space="preserve">    "analysis_results": analysis_result,</w:t>
      </w:r>
      <w:r>
        <w:br/>
      </w:r>
      <w:r>
        <w:rPr>
          <w:rStyle w:val="VerbatimChar"/>
        </w:rPr>
        <w:t xml:space="preserve">    "learning_data": learning_data,</w:t>
      </w:r>
      <w:r>
        <w:br/>
      </w:r>
      <w:r>
        <w:rPr>
          <w:rStyle w:val="VerbatimChar"/>
        </w:rPr>
        <w:t xml:space="preserve">    "a2a_interactions": a2a_interactions</w:t>
      </w:r>
      <w:r>
        <w:br/>
      </w:r>
      <w:r>
        <w:rPr>
          <w:rStyle w:val="VerbatimChar"/>
        </w:rPr>
        <w:t xml:space="preserve">}</w:t>
      </w:r>
      <w:r>
        <w:br/>
      </w:r>
      <w:r>
        <w:br/>
      </w:r>
      <w:r>
        <w:rPr>
          <w:rStyle w:val="VerbatimChar"/>
        </w:rPr>
        <w:t xml:space="preserve">topic_path = publisher.topic_path(project_id, "cla-feedback")</w:t>
      </w:r>
      <w:r>
        <w:br/>
      </w:r>
      <w:r>
        <w:rPr>
          <w:rStyle w:val="VerbatimChar"/>
        </w:rPr>
        <w:t xml:space="preserve">publisher.publish(topic_path, json.dumps(feedback_data).encode("utf-8"))</w:t>
      </w:r>
    </w:p>
    <w:p>
      <w:pPr>
        <w:pStyle w:val="FirstParagraph"/>
      </w:pPr>
      <w:r>
        <w:rPr>
          <w:b/>
          <w:bCs/>
        </w:rPr>
        <w:t xml:space="preserve">Deliverables:</w:t>
      </w:r>
      <w:r>
        <w:t xml:space="preserve"> </w:t>
      </w:r>
      <w:r>
        <w:t xml:space="preserve">- [ ] TAA analysis results sent to CLA agent - [ ] A2A interaction data used for learning - [ ] Continuous improvement loop established</w:t>
      </w:r>
    </w:p>
    <w:bookmarkEnd w:id="79"/>
    <w:bookmarkEnd w:id="80"/>
    <w:bookmarkStart w:id="83" w:name="week-3-performance-optimization"/>
    <w:p>
      <w:pPr>
        <w:pStyle w:val="Heading3"/>
      </w:pPr>
      <w:r>
        <w:rPr>
          <w:b/>
          <w:bCs/>
        </w:rPr>
        <w:t xml:space="preserve">Week 3: Performance Optimization</w:t>
      </w:r>
    </w:p>
    <w:bookmarkStart w:id="81" w:name="monitoring-setup"/>
    <w:p>
      <w:pPr>
        <w:pStyle w:val="Heading4"/>
      </w:pPr>
      <w:r>
        <w:t xml:space="preserve">Monitoring Setup</w:t>
      </w:r>
    </w:p>
    <w:p>
      <w:pPr>
        <w:pStyle w:val="SourceCode"/>
      </w:pPr>
      <w:r>
        <w:rPr>
          <w:rStyle w:val="VerbatimChar"/>
        </w:rPr>
        <w:t xml:space="preserve"># Set up monitoring dashboards</w:t>
      </w:r>
      <w:r>
        <w:br/>
      </w:r>
      <w:r>
        <w:rPr>
          <w:rStyle w:val="VerbatimChar"/>
        </w:rPr>
        <w:t xml:space="preserve"># Configure alerts for:</w:t>
      </w:r>
      <w:r>
        <w:br/>
      </w:r>
      <w:r>
        <w:rPr>
          <w:rStyle w:val="VerbatimChar"/>
        </w:rPr>
        <w:t xml:space="preserve"># - Response time &gt; 5 seconds</w:t>
      </w:r>
      <w:r>
        <w:br/>
      </w:r>
      <w:r>
        <w:rPr>
          <w:rStyle w:val="VerbatimChar"/>
        </w:rPr>
        <w:t xml:space="preserve"># - Error rate &gt; 1%</w:t>
      </w:r>
      <w:r>
        <w:br/>
      </w:r>
      <w:r>
        <w:rPr>
          <w:rStyle w:val="VerbatimChar"/>
        </w:rPr>
        <w:t xml:space="preserve"># - Agent health issues</w:t>
      </w:r>
      <w:r>
        <w:br/>
      </w:r>
      <w:r>
        <w:rPr>
          <w:rStyle w:val="VerbatimChar"/>
        </w:rPr>
        <w:t xml:space="preserve"># - A2A communication failures</w:t>
      </w:r>
    </w:p>
    <w:p>
      <w:pPr>
        <w:pStyle w:val="FirstParagraph"/>
      </w:pPr>
      <w:r>
        <w:rPr>
          <w:b/>
          <w:bCs/>
        </w:rPr>
        <w:t xml:space="preserve">Deliverables:</w:t>
      </w:r>
      <w:r>
        <w:t xml:space="preserve"> </w:t>
      </w:r>
      <w:r>
        <w:t xml:space="preserve">- [ ] Real-time monitoring dashboard - [ ] Automated alerting system - [ ] Performance metrics tracking - [ ] SLA monitoring</w:t>
      </w:r>
    </w:p>
    <w:bookmarkEnd w:id="81"/>
    <w:bookmarkStart w:id="82" w:name="performance-tuning"/>
    <w:p>
      <w:pPr>
        <w:pStyle w:val="Heading4"/>
      </w:pPr>
      <w:r>
        <w:t xml:space="preserve">Performance Tuning</w:t>
      </w:r>
    </w:p>
    <w:p>
      <w:pPr>
        <w:pStyle w:val="SourceCode"/>
      </w:pPr>
      <w:r>
        <w:rPr>
          <w:rStyle w:val="VerbatimChar"/>
        </w:rPr>
        <w:t xml:space="preserve"># Optimize server performance</w:t>
      </w:r>
      <w:r>
        <w:br/>
      </w:r>
      <w:r>
        <w:rPr>
          <w:rStyle w:val="VerbatimChar"/>
        </w:rPr>
        <w:t xml:space="preserve">uvicorn taa_a2a_server:app --workers 4 --host 0.0.0.0 --port 8080</w:t>
      </w:r>
      <w:r>
        <w:br/>
      </w:r>
      <w:r>
        <w:br/>
      </w:r>
      <w:r>
        <w:rPr>
          <w:rStyle w:val="VerbatimChar"/>
        </w:rPr>
        <w:t xml:space="preserve"># Implement caching</w:t>
      </w:r>
      <w:r>
        <w:br/>
      </w:r>
      <w:r>
        <w:rPr>
          <w:rStyle w:val="VerbatimChar"/>
        </w:rPr>
        <w:t xml:space="preserve"># Add connection pooling</w:t>
      </w:r>
      <w:r>
        <w:br/>
      </w:r>
      <w:r>
        <w:rPr>
          <w:rStyle w:val="VerbatimChar"/>
        </w:rPr>
        <w:t xml:space="preserve"># Optimize database queries</w:t>
      </w:r>
    </w:p>
    <w:p>
      <w:pPr>
        <w:pStyle w:val="FirstParagraph"/>
      </w:pPr>
      <w:r>
        <w:rPr>
          <w:b/>
          <w:bCs/>
        </w:rPr>
        <w:t xml:space="preserve">Deliverables:</w:t>
      </w:r>
      <w:r>
        <w:t xml:space="preserve"> </w:t>
      </w:r>
      <w:r>
        <w:t xml:space="preserve">- [ ] Response time &lt; 2 seconds - [ ] Throughput &gt; 200 requests/minute - [ ] 99.9% uptime achieved - [ ] Resource usage optimized</w:t>
      </w:r>
    </w:p>
    <w:bookmarkEnd w:id="82"/>
    <w:bookmarkEnd w:id="83"/>
    <w:bookmarkStart w:id="85" w:name="week-4-security-hardening"/>
    <w:p>
      <w:pPr>
        <w:pStyle w:val="Heading3"/>
      </w:pPr>
      <w:r>
        <w:rPr>
          <w:b/>
          <w:bCs/>
        </w:rPr>
        <w:t xml:space="preserve">Week 4: Security Hardening</w:t>
      </w:r>
    </w:p>
    <w:bookmarkStart w:id="84" w:name="security-implementation"/>
    <w:p>
      <w:pPr>
        <w:pStyle w:val="Heading4"/>
      </w:pPr>
      <w:r>
        <w:t xml:space="preserve">Security Implementation</w:t>
      </w:r>
    </w:p>
    <w:p>
      <w:pPr>
        <w:pStyle w:val="SourceCode"/>
      </w:pPr>
      <w:r>
        <w:rPr>
          <w:rStyle w:val="VerbatimChar"/>
        </w:rPr>
        <w:t xml:space="preserve"># Implement VPC Service Controls</w:t>
      </w:r>
      <w:r>
        <w:br/>
      </w:r>
      <w:r>
        <w:rPr>
          <w:rStyle w:val="VerbatimChar"/>
        </w:rPr>
        <w:t xml:space="preserve"># Add advanced encryption</w:t>
      </w:r>
      <w:r>
        <w:br/>
      </w:r>
      <w:r>
        <w:rPr>
          <w:rStyle w:val="VerbatimChar"/>
        </w:rPr>
        <w:t xml:space="preserve"># Set up audit logging</w:t>
      </w:r>
      <w:r>
        <w:br/>
      </w:r>
      <w:r>
        <w:rPr>
          <w:rStyle w:val="VerbatimChar"/>
        </w:rPr>
        <w:t xml:space="preserve"># Configure security policies</w:t>
      </w:r>
    </w:p>
    <w:p>
      <w:pPr>
        <w:pStyle w:val="FirstParagraph"/>
      </w:pPr>
      <w:r>
        <w:rPr>
          <w:b/>
          <w:bCs/>
        </w:rPr>
        <w:t xml:space="preserve">Deliverables:</w:t>
      </w:r>
      <w:r>
        <w:t xml:space="preserve"> </w:t>
      </w:r>
      <w:r>
        <w:t xml:space="preserve">- [ ] VPC Service Controls enabled - [ ] End-to-end encryption implemented - [ ] Comprehensive audit logging - [ ] Security compliance validated</w:t>
      </w:r>
    </w:p>
    <w:bookmarkEnd w:id="84"/>
    <w:bookmarkEnd w:id="85"/>
    <w:bookmarkEnd w:id="86"/>
    <w:bookmarkStart w:id="93" w:name="medium-term-actions-month-2-3"/>
    <w:p>
      <w:pPr>
        <w:pStyle w:val="Heading2"/>
      </w:pPr>
      <w:r>
        <w:t xml:space="preserve">📈 Medium-term Actions (Month 2-3)</w:t>
      </w:r>
    </w:p>
    <w:bookmarkStart w:id="89" w:name="month-2-advanced-features"/>
    <w:p>
      <w:pPr>
        <w:pStyle w:val="Heading3"/>
      </w:pPr>
      <w:r>
        <w:rPr>
          <w:b/>
          <w:bCs/>
        </w:rPr>
        <w:t xml:space="preserve">Month 2: Advanced Features</w:t>
      </w:r>
    </w:p>
    <w:bookmarkStart w:id="87" w:name="streaming-responses"/>
    <w:p>
      <w:pPr>
        <w:pStyle w:val="Heading4"/>
      </w:pPr>
      <w:r>
        <w:t xml:space="preserve">Streaming Responses</w:t>
      </w:r>
    </w:p>
    <w:p>
      <w:pPr>
        <w:pStyle w:val="SourceCode"/>
      </w:pPr>
      <w:r>
        <w:rPr>
          <w:rStyle w:val="VerbatimChar"/>
        </w:rPr>
        <w:t xml:space="preserve"># Implement streaming for long-running tasks</w:t>
      </w:r>
      <w:r>
        <w:br/>
      </w:r>
      <w:r>
        <w:rPr>
          <w:rStyle w:val="VerbatimChar"/>
        </w:rPr>
        <w:t xml:space="preserve">async def stream_analysis_results(task_id: str):</w:t>
      </w:r>
      <w:r>
        <w:br/>
      </w:r>
      <w:r>
        <w:rPr>
          <w:rStyle w:val="VerbatimChar"/>
        </w:rPr>
        <w:t xml:space="preserve">    async for result in agent.stream_analysis(task_id):</w:t>
      </w:r>
      <w:r>
        <w:br/>
      </w:r>
      <w:r>
        <w:rPr>
          <w:rStyle w:val="VerbatimChar"/>
        </w:rPr>
        <w:t xml:space="preserve">        yield result</w:t>
      </w:r>
    </w:p>
    <w:p>
      <w:pPr>
        <w:pStyle w:val="FirstParagraph"/>
      </w:pPr>
      <w:r>
        <w:rPr>
          <w:b/>
          <w:bCs/>
        </w:rPr>
        <w:t xml:space="preserve">Deliverables:</w:t>
      </w:r>
      <w:r>
        <w:t xml:space="preserve"> </w:t>
      </w:r>
      <w:r>
        <w:t xml:space="preserve">- [ ] Real-time analysis streaming - [ ] Progress updates for long tasks - [ ] Interactive analysis capabilities</w:t>
      </w:r>
    </w:p>
    <w:bookmarkEnd w:id="87"/>
    <w:bookmarkStart w:id="88" w:name="advanced-routing"/>
    <w:p>
      <w:pPr>
        <w:pStyle w:val="Heading4"/>
      </w:pPr>
      <w:r>
        <w:t xml:space="preserve">Advanced Routing</w:t>
      </w:r>
    </w:p>
    <w:p>
      <w:pPr>
        <w:pStyle w:val="SourceCode"/>
      </w:pPr>
      <w:r>
        <w:rPr>
          <w:rStyle w:val="VerbatimChar"/>
        </w:rPr>
        <w:t xml:space="preserve"># Implement intelligent agent routing</w:t>
      </w:r>
      <w:r>
        <w:br/>
      </w:r>
      <w:r>
        <w:rPr>
          <w:rStyle w:val="VerbatimChar"/>
        </w:rPr>
        <w:t xml:space="preserve">def route_task_to_best_agent(task: A2ATask) -&gt; str:</w:t>
      </w:r>
      <w:r>
        <w:br/>
      </w:r>
      <w:r>
        <w:rPr>
          <w:rStyle w:val="VerbatimChar"/>
        </w:rPr>
        <w:t xml:space="preserve">    # Consider agent capabilities, load, location, etc.</w:t>
      </w:r>
      <w:r>
        <w:br/>
      </w:r>
      <w:r>
        <w:rPr>
          <w:rStyle w:val="VerbatimChar"/>
        </w:rPr>
        <w:t xml:space="preserve">    return best_agent_url</w:t>
      </w:r>
    </w:p>
    <w:p>
      <w:pPr>
        <w:pStyle w:val="FirstParagraph"/>
      </w:pPr>
      <w:r>
        <w:rPr>
          <w:b/>
          <w:bCs/>
        </w:rPr>
        <w:t xml:space="preserve">Deliverables:</w:t>
      </w:r>
      <w:r>
        <w:t xml:space="preserve"> </w:t>
      </w:r>
      <w:r>
        <w:t xml:space="preserve">- [ ] Intelligent task routing - [ ] Load balancing across agents - [ ] Geographic optimization</w:t>
      </w:r>
    </w:p>
    <w:bookmarkEnd w:id="88"/>
    <w:bookmarkEnd w:id="89"/>
    <w:bookmarkStart w:id="92" w:name="month-3-ecosystem-expansion"/>
    <w:p>
      <w:pPr>
        <w:pStyle w:val="Heading3"/>
      </w:pPr>
      <w:r>
        <w:rPr>
          <w:b/>
          <w:bCs/>
        </w:rPr>
        <w:t xml:space="preserve">Month 3: Ecosystem Expansion</w:t>
      </w:r>
    </w:p>
    <w:bookmarkStart w:id="90" w:name="external-agent-integration"/>
    <w:p>
      <w:pPr>
        <w:pStyle w:val="Heading4"/>
      </w:pPr>
      <w:r>
        <w:t xml:space="preserve">External Agent Integration</w:t>
      </w:r>
    </w:p>
    <w:p>
      <w:pPr>
        <w:pStyle w:val="SourceCode"/>
      </w:pPr>
      <w:r>
        <w:rPr>
          <w:rStyle w:val="VerbatimChar"/>
        </w:rPr>
        <w:t xml:space="preserve"># Integrate with external security tools</w:t>
      </w:r>
      <w:r>
        <w:br/>
      </w:r>
      <w:r>
        <w:rPr>
          <w:rStyle w:val="VerbatimChar"/>
        </w:rPr>
        <w:t xml:space="preserve"># - SIEM systems</w:t>
      </w:r>
      <w:r>
        <w:br/>
      </w:r>
      <w:r>
        <w:rPr>
          <w:rStyle w:val="VerbatimChar"/>
        </w:rPr>
        <w:t xml:space="preserve"># - EDR platforms</w:t>
      </w:r>
      <w:r>
        <w:br/>
      </w:r>
      <w:r>
        <w:rPr>
          <w:rStyle w:val="VerbatimChar"/>
        </w:rPr>
        <w:t xml:space="preserve"># - Threat intelligence feeds</w:t>
      </w:r>
      <w:r>
        <w:br/>
      </w:r>
      <w:r>
        <w:rPr>
          <w:rStyle w:val="VerbatimChar"/>
        </w:rPr>
        <w:t xml:space="preserve"># - Incident response tools</w:t>
      </w:r>
    </w:p>
    <w:p>
      <w:pPr>
        <w:pStyle w:val="FirstParagraph"/>
      </w:pPr>
      <w:r>
        <w:rPr>
          <w:b/>
          <w:bCs/>
        </w:rPr>
        <w:t xml:space="preserve">Deliverables:</w:t>
      </w:r>
      <w:r>
        <w:t xml:space="preserve"> </w:t>
      </w:r>
      <w:r>
        <w:t xml:space="preserve">- [ ] Integration with 3+ external tools - [ ] Unified threat intelligence - [ ] Automated response orchestration</w:t>
      </w:r>
    </w:p>
    <w:bookmarkEnd w:id="90"/>
    <w:bookmarkStart w:id="91" w:name="advanced-analytics"/>
    <w:p>
      <w:pPr>
        <w:pStyle w:val="Heading4"/>
      </w:pPr>
      <w:r>
        <w:t xml:space="preserve">Advanced Analytics</w:t>
      </w:r>
    </w:p>
    <w:p>
      <w:pPr>
        <w:pStyle w:val="SourceCode"/>
      </w:pPr>
      <w:r>
        <w:rPr>
          <w:rStyle w:val="VerbatimChar"/>
        </w:rPr>
        <w:t xml:space="preserve"># Implement ML-based optimization</w:t>
      </w:r>
      <w:r>
        <w:br/>
      </w:r>
      <w:r>
        <w:rPr>
          <w:rStyle w:val="VerbatimChar"/>
        </w:rPr>
        <w:t xml:space="preserve"># - Predictive threat analysis</w:t>
      </w:r>
      <w:r>
        <w:br/>
      </w:r>
      <w:r>
        <w:rPr>
          <w:rStyle w:val="VerbatimChar"/>
        </w:rPr>
        <w:t xml:space="preserve"># - Automated response recommendations</w:t>
      </w:r>
      <w:r>
        <w:br/>
      </w:r>
      <w:r>
        <w:rPr>
          <w:rStyle w:val="VerbatimChar"/>
        </w:rPr>
        <w:t xml:space="preserve"># - Performance optimization</w:t>
      </w:r>
    </w:p>
    <w:p>
      <w:pPr>
        <w:pStyle w:val="FirstParagraph"/>
      </w:pPr>
      <w:r>
        <w:rPr>
          <w:b/>
          <w:bCs/>
        </w:rPr>
        <w:t xml:space="preserve">Deliverables:</w:t>
      </w:r>
      <w:r>
        <w:t xml:space="preserve"> </w:t>
      </w:r>
      <w:r>
        <w:t xml:space="preserve">- [ ] ML-powered threat analysis - [ ] Predictive response recommendations - [ ] Automated optimization</w:t>
      </w:r>
    </w:p>
    <w:bookmarkEnd w:id="91"/>
    <w:bookmarkEnd w:id="92"/>
    <w:bookmarkEnd w:id="93"/>
    <w:bookmarkStart w:id="97" w:name="success-metrics"/>
    <w:p>
      <w:pPr>
        <w:pStyle w:val="Heading2"/>
      </w:pPr>
      <w:r>
        <w:t xml:space="preserve">🎯 Success Metrics</w:t>
      </w:r>
    </w:p>
    <w:bookmarkStart w:id="94" w:name="technical-metrics"/>
    <w:p>
      <w:pPr>
        <w:pStyle w:val="Heading3"/>
      </w:pPr>
      <w:r>
        <w:rPr>
          <w:b/>
          <w:bCs/>
        </w:rPr>
        <w:t xml:space="preserve">Technical Metrics</w:t>
      </w:r>
    </w:p>
    <w:p>
      <w:pPr>
        <w:pStyle w:val="Compact"/>
        <w:numPr>
          <w:ilvl w:val="0"/>
          <w:numId w:val="1070"/>
        </w:numPr>
      </w:pPr>
      <w:r>
        <w:rPr>
          <w:b/>
          <w:bCs/>
        </w:rPr>
        <w:t xml:space="preserve">Response Time</w:t>
      </w:r>
      <w:r>
        <w:t xml:space="preserve">: &lt; 2 seconds for 95% of requests</w:t>
      </w:r>
    </w:p>
    <w:p>
      <w:pPr>
        <w:pStyle w:val="Compact"/>
        <w:numPr>
          <w:ilvl w:val="0"/>
          <w:numId w:val="1070"/>
        </w:numPr>
      </w:pPr>
      <w:r>
        <w:rPr>
          <w:b/>
          <w:bCs/>
        </w:rPr>
        <w:t xml:space="preserve">Throughput</w:t>
      </w:r>
      <w:r>
        <w:t xml:space="preserve">: &gt; 200 requests/minute</w:t>
      </w:r>
    </w:p>
    <w:p>
      <w:pPr>
        <w:pStyle w:val="Compact"/>
        <w:numPr>
          <w:ilvl w:val="0"/>
          <w:numId w:val="1070"/>
        </w:numPr>
      </w:pPr>
      <w:r>
        <w:rPr>
          <w:b/>
          <w:bCs/>
        </w:rPr>
        <w:t xml:space="preserve">Availability</w:t>
      </w:r>
      <w:r>
        <w:t xml:space="preserve">: 99.9% uptime</w:t>
      </w:r>
    </w:p>
    <w:p>
      <w:pPr>
        <w:pStyle w:val="Compact"/>
        <w:numPr>
          <w:ilvl w:val="0"/>
          <w:numId w:val="1070"/>
        </w:numPr>
      </w:pPr>
      <w:r>
        <w:rPr>
          <w:b/>
          <w:bCs/>
        </w:rPr>
        <w:t xml:space="preserve">Error Rate</w:t>
      </w:r>
      <w:r>
        <w:t xml:space="preserve">: &lt; 0.1%</w:t>
      </w:r>
    </w:p>
    <w:p>
      <w:pPr>
        <w:pStyle w:val="Compact"/>
        <w:numPr>
          <w:ilvl w:val="0"/>
          <w:numId w:val="1070"/>
        </w:numPr>
      </w:pPr>
      <w:r>
        <w:rPr>
          <w:b/>
          <w:bCs/>
        </w:rPr>
        <w:t xml:space="preserve">Agent Discovery</w:t>
      </w:r>
      <w:r>
        <w:t xml:space="preserve">: &lt; 1 second</w:t>
      </w:r>
    </w:p>
    <w:bookmarkEnd w:id="94"/>
    <w:bookmarkStart w:id="95" w:name="business-metrics"/>
    <w:p>
      <w:pPr>
        <w:pStyle w:val="Heading3"/>
      </w:pPr>
      <w:r>
        <w:rPr>
          <w:b/>
          <w:bCs/>
        </w:rPr>
        <w:t xml:space="preserve">Business Metrics</w:t>
      </w:r>
    </w:p>
    <w:p>
      <w:pPr>
        <w:pStyle w:val="Compact"/>
        <w:numPr>
          <w:ilvl w:val="0"/>
          <w:numId w:val="1071"/>
        </w:numPr>
      </w:pPr>
      <w:r>
        <w:rPr>
          <w:b/>
          <w:bCs/>
        </w:rPr>
        <w:t xml:space="preserve">Threat Detection</w:t>
      </w:r>
      <w:r>
        <w:t xml:space="preserve">: 50% improvement in detection accuracy</w:t>
      </w:r>
    </w:p>
    <w:p>
      <w:pPr>
        <w:pStyle w:val="Compact"/>
        <w:numPr>
          <w:ilvl w:val="0"/>
          <w:numId w:val="1071"/>
        </w:numPr>
      </w:pPr>
      <w:r>
        <w:rPr>
          <w:b/>
          <w:bCs/>
        </w:rPr>
        <w:t xml:space="preserve">Response Time</w:t>
      </w:r>
      <w:r>
        <w:t xml:space="preserve">: 80% reduction in incident response time</w:t>
      </w:r>
    </w:p>
    <w:p>
      <w:pPr>
        <w:pStyle w:val="Compact"/>
        <w:numPr>
          <w:ilvl w:val="0"/>
          <w:numId w:val="1071"/>
        </w:numPr>
      </w:pPr>
      <w:r>
        <w:rPr>
          <w:b/>
          <w:bCs/>
        </w:rPr>
        <w:t xml:space="preserve">False Positives</w:t>
      </w:r>
      <w:r>
        <w:t xml:space="preserve">: 30% reduction in false positives</w:t>
      </w:r>
    </w:p>
    <w:p>
      <w:pPr>
        <w:pStyle w:val="Compact"/>
        <w:numPr>
          <w:ilvl w:val="0"/>
          <w:numId w:val="1071"/>
        </w:numPr>
      </w:pPr>
      <w:r>
        <w:rPr>
          <w:b/>
          <w:bCs/>
        </w:rPr>
        <w:t xml:space="preserve">Operational Efficiency</w:t>
      </w:r>
      <w:r>
        <w:t xml:space="preserve">: 40% reduction in manual tasks</w:t>
      </w:r>
    </w:p>
    <w:bookmarkEnd w:id="95"/>
    <w:bookmarkStart w:id="96" w:name="security-metrics"/>
    <w:p>
      <w:pPr>
        <w:pStyle w:val="Heading3"/>
      </w:pPr>
      <w:r>
        <w:rPr>
          <w:b/>
          <w:bCs/>
        </w:rPr>
        <w:t xml:space="preserve">Security Metrics</w:t>
      </w:r>
    </w:p>
    <w:p>
      <w:pPr>
        <w:pStyle w:val="Compact"/>
        <w:numPr>
          <w:ilvl w:val="0"/>
          <w:numId w:val="1072"/>
        </w:numPr>
      </w:pPr>
      <w:r>
        <w:rPr>
          <w:b/>
          <w:bCs/>
        </w:rPr>
        <w:t xml:space="preserve">Threat Intelligence Sharing</w:t>
      </w:r>
      <w:r>
        <w:t xml:space="preserve">: 100% of high-confidence indicators shared</w:t>
      </w:r>
    </w:p>
    <w:p>
      <w:pPr>
        <w:pStyle w:val="Compact"/>
        <w:numPr>
          <w:ilvl w:val="0"/>
          <w:numId w:val="1072"/>
        </w:numPr>
      </w:pPr>
      <w:r>
        <w:rPr>
          <w:b/>
          <w:bCs/>
        </w:rPr>
        <w:t xml:space="preserve">Containment Speed</w:t>
      </w:r>
      <w:r>
        <w:t xml:space="preserve">: 90% of threats contained within 5 minutes</w:t>
      </w:r>
    </w:p>
    <w:p>
      <w:pPr>
        <w:pStyle w:val="Compact"/>
        <w:numPr>
          <w:ilvl w:val="0"/>
          <w:numId w:val="1072"/>
        </w:numPr>
      </w:pPr>
      <w:r>
        <w:rPr>
          <w:b/>
          <w:bCs/>
        </w:rPr>
        <w:t xml:space="preserve">Collaboration</w:t>
      </w:r>
      <w:r>
        <w:t xml:space="preserve">: 5+ agents working together on complex threats</w:t>
      </w:r>
    </w:p>
    <w:p>
      <w:pPr>
        <w:pStyle w:val="Compact"/>
        <w:numPr>
          <w:ilvl w:val="0"/>
          <w:numId w:val="1072"/>
        </w:numPr>
      </w:pPr>
      <w:r>
        <w:rPr>
          <w:b/>
          <w:bCs/>
        </w:rPr>
        <w:t xml:space="preserve">Learning</w:t>
      </w:r>
      <w:r>
        <w:t xml:space="preserve">: Continuous improvement from A2A interactions</w:t>
      </w:r>
    </w:p>
    <w:bookmarkEnd w:id="96"/>
    <w:bookmarkEnd w:id="97"/>
    <w:bookmarkStart w:id="100" w:name="risk-mitigation"/>
    <w:p>
      <w:pPr>
        <w:pStyle w:val="Heading2"/>
      </w:pPr>
      <w:r>
        <w:t xml:space="preserve">🚨 Risk Mitigation</w:t>
      </w:r>
    </w:p>
    <w:bookmarkStart w:id="98" w:name="technical-risks"/>
    <w:p>
      <w:pPr>
        <w:pStyle w:val="Heading3"/>
      </w:pPr>
      <w:r>
        <w:rPr>
          <w:b/>
          <w:bCs/>
        </w:rPr>
        <w:t xml:space="preserve">Technical Risks</w:t>
      </w:r>
    </w:p>
    <w:p>
      <w:pPr>
        <w:pStyle w:val="Compact"/>
        <w:numPr>
          <w:ilvl w:val="0"/>
          <w:numId w:val="1073"/>
        </w:numPr>
      </w:pPr>
      <w:r>
        <w:rPr>
          <w:b/>
          <w:bCs/>
        </w:rPr>
        <w:t xml:space="preserve">Deployment Failures</w:t>
      </w:r>
    </w:p>
    <w:p>
      <w:pPr>
        <w:pStyle w:val="Compact"/>
        <w:numPr>
          <w:ilvl w:val="1"/>
          <w:numId w:val="1074"/>
        </w:numPr>
      </w:pPr>
      <w:r>
        <w:rPr>
          <w:b/>
          <w:bCs/>
        </w:rPr>
        <w:t xml:space="preserve">Mitigation</w:t>
      </w:r>
      <w:r>
        <w:t xml:space="preserve">: Use automated deployment script with rollback capabilities</w:t>
      </w:r>
    </w:p>
    <w:p>
      <w:pPr>
        <w:pStyle w:val="Compact"/>
        <w:numPr>
          <w:ilvl w:val="1"/>
          <w:numId w:val="1074"/>
        </w:numPr>
      </w:pPr>
      <w:r>
        <w:rPr>
          <w:b/>
          <w:bCs/>
        </w:rPr>
        <w:t xml:space="preserve">Contingency</w:t>
      </w:r>
      <w:r>
        <w:t xml:space="preserve">: Manual deployment procedures documented</w:t>
      </w:r>
    </w:p>
    <w:p>
      <w:pPr>
        <w:pStyle w:val="Compact"/>
        <w:numPr>
          <w:ilvl w:val="0"/>
          <w:numId w:val="1073"/>
        </w:numPr>
      </w:pPr>
      <w:r>
        <w:rPr>
          <w:b/>
          <w:bCs/>
        </w:rPr>
        <w:t xml:space="preserve">Performance Issues</w:t>
      </w:r>
    </w:p>
    <w:p>
      <w:pPr>
        <w:pStyle w:val="Compact"/>
        <w:numPr>
          <w:ilvl w:val="1"/>
          <w:numId w:val="1075"/>
        </w:numPr>
      </w:pPr>
      <w:r>
        <w:rPr>
          <w:b/>
          <w:bCs/>
        </w:rPr>
        <w:t xml:space="preserve">Mitigation</w:t>
      </w:r>
      <w:r>
        <w:t xml:space="preserve">: Comprehensive testing and monitoring</w:t>
      </w:r>
    </w:p>
    <w:p>
      <w:pPr>
        <w:pStyle w:val="Compact"/>
        <w:numPr>
          <w:ilvl w:val="1"/>
          <w:numId w:val="1075"/>
        </w:numPr>
      </w:pPr>
      <w:r>
        <w:rPr>
          <w:b/>
          <w:bCs/>
        </w:rPr>
        <w:t xml:space="preserve">Contingency</w:t>
      </w:r>
      <w:r>
        <w:t xml:space="preserve">: Auto-scaling and load balancing</w:t>
      </w:r>
    </w:p>
    <w:p>
      <w:pPr>
        <w:pStyle w:val="Compact"/>
        <w:numPr>
          <w:ilvl w:val="0"/>
          <w:numId w:val="1073"/>
        </w:numPr>
      </w:pPr>
      <w:r>
        <w:rPr>
          <w:b/>
          <w:bCs/>
        </w:rPr>
        <w:t xml:space="preserve">Integration Failures</w:t>
      </w:r>
    </w:p>
    <w:p>
      <w:pPr>
        <w:pStyle w:val="Compact"/>
        <w:numPr>
          <w:ilvl w:val="1"/>
          <w:numId w:val="1076"/>
        </w:numPr>
      </w:pPr>
      <w:r>
        <w:rPr>
          <w:b/>
          <w:bCs/>
        </w:rPr>
        <w:t xml:space="preserve">Mitigation</w:t>
      </w:r>
      <w:r>
        <w:t xml:space="preserve">: Gradual integration with fallback options</w:t>
      </w:r>
    </w:p>
    <w:p>
      <w:pPr>
        <w:pStyle w:val="Compact"/>
        <w:numPr>
          <w:ilvl w:val="1"/>
          <w:numId w:val="1076"/>
        </w:numPr>
      </w:pPr>
      <w:r>
        <w:rPr>
          <w:b/>
          <w:bCs/>
        </w:rPr>
        <w:t xml:space="preserve">Contingency</w:t>
      </w:r>
      <w:r>
        <w:t xml:space="preserve">: Manual processes for critical functions</w:t>
      </w:r>
    </w:p>
    <w:bookmarkEnd w:id="98"/>
    <w:bookmarkStart w:id="99" w:name="security-risks"/>
    <w:p>
      <w:pPr>
        <w:pStyle w:val="Heading3"/>
      </w:pPr>
      <w:r>
        <w:rPr>
          <w:b/>
          <w:bCs/>
        </w:rPr>
        <w:t xml:space="preserve">Security Risks</w:t>
      </w:r>
    </w:p>
    <w:p>
      <w:pPr>
        <w:pStyle w:val="Compact"/>
        <w:numPr>
          <w:ilvl w:val="0"/>
          <w:numId w:val="1077"/>
        </w:numPr>
      </w:pPr>
      <w:r>
        <w:rPr>
          <w:b/>
          <w:bCs/>
        </w:rPr>
        <w:t xml:space="preserve">Authentication Failures</w:t>
      </w:r>
    </w:p>
    <w:p>
      <w:pPr>
        <w:pStyle w:val="Compact"/>
        <w:numPr>
          <w:ilvl w:val="1"/>
          <w:numId w:val="1078"/>
        </w:numPr>
      </w:pPr>
      <w:r>
        <w:rPr>
          <w:b/>
          <w:bCs/>
        </w:rPr>
        <w:t xml:space="preserve">Mitigation</w:t>
      </w:r>
      <w:r>
        <w:t xml:space="preserve">: Multi-factor authentication and token refresh</w:t>
      </w:r>
    </w:p>
    <w:p>
      <w:pPr>
        <w:pStyle w:val="Compact"/>
        <w:numPr>
          <w:ilvl w:val="1"/>
          <w:numId w:val="1078"/>
        </w:numPr>
      </w:pPr>
      <w:r>
        <w:rPr>
          <w:b/>
          <w:bCs/>
        </w:rPr>
        <w:t xml:space="preserve">Contingency</w:t>
      </w:r>
      <w:r>
        <w:t xml:space="preserve">: Manual authentication procedures</w:t>
      </w:r>
    </w:p>
    <w:p>
      <w:pPr>
        <w:pStyle w:val="Compact"/>
        <w:numPr>
          <w:ilvl w:val="0"/>
          <w:numId w:val="1077"/>
        </w:numPr>
      </w:pPr>
      <w:r>
        <w:rPr>
          <w:b/>
          <w:bCs/>
        </w:rPr>
        <w:t xml:space="preserve">Data Breaches</w:t>
      </w:r>
    </w:p>
    <w:p>
      <w:pPr>
        <w:pStyle w:val="Compact"/>
        <w:numPr>
          <w:ilvl w:val="1"/>
          <w:numId w:val="1079"/>
        </w:numPr>
      </w:pPr>
      <w:r>
        <w:rPr>
          <w:b/>
          <w:bCs/>
        </w:rPr>
        <w:t xml:space="preserve">Mitigation</w:t>
      </w:r>
      <w:r>
        <w:t xml:space="preserve">: End-to-end encryption and VPC controls</w:t>
      </w:r>
    </w:p>
    <w:p>
      <w:pPr>
        <w:pStyle w:val="Compact"/>
        <w:numPr>
          <w:ilvl w:val="1"/>
          <w:numId w:val="1079"/>
        </w:numPr>
      </w:pPr>
      <w:r>
        <w:rPr>
          <w:b/>
          <w:bCs/>
        </w:rPr>
        <w:t xml:space="preserve">Contingency</w:t>
      </w:r>
      <w:r>
        <w:t xml:space="preserve">: Incident response procedures</w:t>
      </w:r>
    </w:p>
    <w:p>
      <w:pPr>
        <w:pStyle w:val="Compact"/>
        <w:numPr>
          <w:ilvl w:val="0"/>
          <w:numId w:val="1077"/>
        </w:numPr>
      </w:pPr>
      <w:r>
        <w:rPr>
          <w:b/>
          <w:bCs/>
        </w:rPr>
        <w:t xml:space="preserve">Agent Compromise</w:t>
      </w:r>
    </w:p>
    <w:p>
      <w:pPr>
        <w:pStyle w:val="Compact"/>
        <w:numPr>
          <w:ilvl w:val="1"/>
          <w:numId w:val="1080"/>
        </w:numPr>
      </w:pPr>
      <w:r>
        <w:rPr>
          <w:b/>
          <w:bCs/>
        </w:rPr>
        <w:t xml:space="preserve">Mitigation</w:t>
      </w:r>
      <w:r>
        <w:t xml:space="preserve">: Isolated agent environments and monitoring</w:t>
      </w:r>
    </w:p>
    <w:p>
      <w:pPr>
        <w:pStyle w:val="Compact"/>
        <w:numPr>
          <w:ilvl w:val="1"/>
          <w:numId w:val="1080"/>
        </w:numPr>
      </w:pPr>
      <w:r>
        <w:rPr>
          <w:b/>
          <w:bCs/>
        </w:rPr>
        <w:t xml:space="preserve">Contingency</w:t>
      </w:r>
      <w:r>
        <w:t xml:space="preserve">: Agent isolation and replacement procedures</w:t>
      </w:r>
    </w:p>
    <w:bookmarkEnd w:id="99"/>
    <w:bookmarkEnd w:id="100"/>
    <w:bookmarkStart w:id="104" w:name="action-checklist"/>
    <w:p>
      <w:pPr>
        <w:pStyle w:val="Heading2"/>
      </w:pPr>
      <w:r>
        <w:t xml:space="preserve">📋 Action Checklist</w:t>
      </w:r>
    </w:p>
    <w:bookmarkStart w:id="101" w:name="week-1-checklist"/>
    <w:p>
      <w:pPr>
        <w:pStyle w:val="Heading3"/>
      </w:pPr>
      <w:r>
        <w:rPr>
          <w:b/>
          <w:bCs/>
        </w:rPr>
        <w:t xml:space="preserve">Week 1 Checklist</w:t>
      </w:r>
    </w:p>
    <w:p>
      <w:pPr>
        <w:pStyle w:val="Compact"/>
        <w:numPr>
          <w:ilvl w:val="0"/>
          <w:numId w:val="1081"/>
        </w:numPr>
      </w:pPr>
      <w:r>
        <w:t xml:space="preserve">Deploy to Google Cloud</w:t>
      </w:r>
    </w:p>
    <w:p>
      <w:pPr>
        <w:pStyle w:val="Compact"/>
        <w:numPr>
          <w:ilvl w:val="0"/>
          <w:numId w:val="1082"/>
        </w:numPr>
      </w:pPr>
      <w:r>
        <w:t xml:space="preserve">Start A2A server</w:t>
      </w:r>
    </w:p>
    <w:p>
      <w:pPr>
        <w:pStyle w:val="Compact"/>
        <w:numPr>
          <w:ilvl w:val="0"/>
          <w:numId w:val="1083"/>
        </w:numPr>
      </w:pPr>
      <w:r>
        <w:t xml:space="preserve">Run comprehensive tests</w:t>
      </w:r>
    </w:p>
    <w:p>
      <w:pPr>
        <w:pStyle w:val="Compact"/>
        <w:numPr>
          <w:ilvl w:val="0"/>
          <w:numId w:val="1084"/>
        </w:numPr>
      </w:pPr>
      <w:r>
        <w:t xml:space="preserve">Register with Google Agentspace</w:t>
      </w:r>
    </w:p>
    <w:p>
      <w:pPr>
        <w:pStyle w:val="Compact"/>
        <w:numPr>
          <w:ilvl w:val="0"/>
          <w:numId w:val="1085"/>
        </w:numPr>
      </w:pPr>
      <w:r>
        <w:t xml:space="preserve">Verify all endpoints working</w:t>
      </w:r>
    </w:p>
    <w:bookmarkEnd w:id="101"/>
    <w:bookmarkStart w:id="102" w:name="month-1-checklist"/>
    <w:p>
      <w:pPr>
        <w:pStyle w:val="Heading3"/>
      </w:pPr>
      <w:r>
        <w:rPr>
          <w:b/>
          <w:bCs/>
        </w:rPr>
        <w:t xml:space="preserve">Month 1 Checklist</w:t>
      </w:r>
    </w:p>
    <w:p>
      <w:pPr>
        <w:pStyle w:val="Compact"/>
        <w:numPr>
          <w:ilvl w:val="0"/>
          <w:numId w:val="1086"/>
        </w:numPr>
      </w:pPr>
      <w:r>
        <w:t xml:space="preserve">Integrate with ADA agent</w:t>
      </w:r>
    </w:p>
    <w:p>
      <w:pPr>
        <w:pStyle w:val="Compact"/>
        <w:numPr>
          <w:ilvl w:val="0"/>
          <w:numId w:val="1087"/>
        </w:numPr>
      </w:pPr>
      <w:r>
        <w:t xml:space="preserve">Integrate with CLA agent</w:t>
      </w:r>
    </w:p>
    <w:p>
      <w:pPr>
        <w:pStyle w:val="Compact"/>
        <w:numPr>
          <w:ilvl w:val="0"/>
          <w:numId w:val="1088"/>
        </w:numPr>
      </w:pPr>
      <w:r>
        <w:t xml:space="preserve">Set up monitoring</w:t>
      </w:r>
    </w:p>
    <w:p>
      <w:pPr>
        <w:pStyle w:val="Compact"/>
        <w:numPr>
          <w:ilvl w:val="0"/>
          <w:numId w:val="1089"/>
        </w:numPr>
      </w:pPr>
      <w:r>
        <w:t xml:space="preserve">Optimize performance</w:t>
      </w:r>
    </w:p>
    <w:p>
      <w:pPr>
        <w:pStyle w:val="Compact"/>
        <w:numPr>
          <w:ilvl w:val="0"/>
          <w:numId w:val="1090"/>
        </w:numPr>
      </w:pPr>
      <w:r>
        <w:t xml:space="preserve">Implement security hardening</w:t>
      </w:r>
    </w:p>
    <w:bookmarkEnd w:id="102"/>
    <w:bookmarkStart w:id="103" w:name="month-2-3-checklist"/>
    <w:p>
      <w:pPr>
        <w:pStyle w:val="Heading3"/>
      </w:pPr>
      <w:r>
        <w:rPr>
          <w:b/>
          <w:bCs/>
        </w:rPr>
        <w:t xml:space="preserve">Month 2-3 Checklist</w:t>
      </w:r>
    </w:p>
    <w:p>
      <w:pPr>
        <w:pStyle w:val="Compact"/>
        <w:numPr>
          <w:ilvl w:val="0"/>
          <w:numId w:val="1091"/>
        </w:numPr>
      </w:pPr>
      <w:r>
        <w:t xml:space="preserve">Implement streaming responses</w:t>
      </w:r>
    </w:p>
    <w:p>
      <w:pPr>
        <w:pStyle w:val="Compact"/>
        <w:numPr>
          <w:ilvl w:val="0"/>
          <w:numId w:val="1092"/>
        </w:numPr>
      </w:pPr>
      <w:r>
        <w:t xml:space="preserve">Add advanced routing</w:t>
      </w:r>
    </w:p>
    <w:p>
      <w:pPr>
        <w:pStyle w:val="Compact"/>
        <w:numPr>
          <w:ilvl w:val="0"/>
          <w:numId w:val="1093"/>
        </w:numPr>
      </w:pPr>
      <w:r>
        <w:t xml:space="preserve">Integrate external tools</w:t>
      </w:r>
    </w:p>
    <w:p>
      <w:pPr>
        <w:pStyle w:val="Compact"/>
        <w:numPr>
          <w:ilvl w:val="0"/>
          <w:numId w:val="1094"/>
        </w:numPr>
      </w:pPr>
      <w:r>
        <w:t xml:space="preserve">Implement ML analytics</w:t>
      </w:r>
    </w:p>
    <w:p>
      <w:pPr>
        <w:pStyle w:val="Compact"/>
        <w:numPr>
          <w:ilvl w:val="0"/>
          <w:numId w:val="1095"/>
        </w:numPr>
      </w:pPr>
      <w:r>
        <w:t xml:space="preserve">Achieve all success metrics</w:t>
      </w:r>
    </w:p>
    <w:bookmarkEnd w:id="103"/>
    <w:bookmarkEnd w:id="104"/>
    <w:bookmarkStart w:id="105" w:name="immediate-next-action"/>
    <w:p>
      <w:pPr>
        <w:pStyle w:val="Heading2"/>
      </w:pPr>
      <w:r>
        <w:t xml:space="preserve">🎯 Immediate Next Action</w:t>
      </w:r>
    </w:p>
    <w:p>
      <w:pPr>
        <w:pStyle w:val="FirstParagraph"/>
      </w:pPr>
      <w:r>
        <w:rPr>
          <w:b/>
          <w:bCs/>
        </w:rPr>
        <w:t xml:space="preserve">Your immediate next action should be:</w:t>
      </w:r>
    </w:p>
    <w:p>
      <w:pPr>
        <w:pStyle w:val="SourceCode"/>
      </w:pPr>
      <w:r>
        <w:rPr>
          <w:rStyle w:val="VerbatimChar"/>
        </w:rPr>
        <w:t xml:space="preserve"># 1. Deploy to production</w:t>
      </w:r>
      <w:r>
        <w:br/>
      </w:r>
      <w:r>
        <w:rPr>
          <w:rStyle w:val="VerbatimChar"/>
        </w:rPr>
        <w:t xml:space="preserve">./deploy_taa_a2a.sh</w:t>
      </w:r>
      <w:r>
        <w:br/>
      </w:r>
      <w:r>
        <w:br/>
      </w:r>
      <w:r>
        <w:rPr>
          <w:rStyle w:val="VerbatimChar"/>
        </w:rPr>
        <w:t xml:space="preserve"># 2. Start the A2A server</w:t>
      </w:r>
      <w:r>
        <w:br/>
      </w:r>
      <w:r>
        <w:rPr>
          <w:rStyle w:val="VerbatimChar"/>
        </w:rPr>
        <w:t xml:space="preserve">python3 taa_a2a_server.py</w:t>
      </w:r>
      <w:r>
        <w:br/>
      </w:r>
      <w:r>
        <w:br/>
      </w:r>
      <w:r>
        <w:rPr>
          <w:rStyle w:val="VerbatimChar"/>
        </w:rPr>
        <w:t xml:space="preserve"># 3. Test the implementation</w:t>
      </w:r>
      <w:r>
        <w:br/>
      </w:r>
      <w:r>
        <w:rPr>
          <w:rStyle w:val="VerbatimChar"/>
        </w:rPr>
        <w:t xml:space="preserve">python3 taa_a2a_test_client.py</w:t>
      </w:r>
    </w:p>
    <w:p>
      <w:pPr>
        <w:pStyle w:val="FirstParagraph"/>
      </w:pPr>
      <w:r>
        <w:t xml:space="preserve">This will get your TAA A2A agent running in production and ready to communicate with other agents in the Google Agentspace ecosystem.</w:t>
      </w:r>
    </w:p>
    <w:bookmarkEnd w:id="105"/>
    <w:bookmarkStart w:id="109" w:name="support-resources"/>
    <w:p>
      <w:pPr>
        <w:pStyle w:val="Heading2"/>
      </w:pPr>
      <w:r>
        <w:t xml:space="preserve">📞 Support &amp; Resources</w:t>
      </w:r>
    </w:p>
    <w:bookmarkStart w:id="106" w:name="documentation"/>
    <w:p>
      <w:pPr>
        <w:pStyle w:val="Heading3"/>
      </w:pPr>
      <w:r>
        <w:rPr>
          <w:b/>
          <w:bCs/>
        </w:rPr>
        <w:t xml:space="preserve">Documentation</w:t>
      </w:r>
    </w:p>
    <w:p>
      <w:pPr>
        <w:pStyle w:val="Compact"/>
        <w:numPr>
          <w:ilvl w:val="0"/>
          <w:numId w:val="1096"/>
        </w:numPr>
      </w:pPr>
      <w:r>
        <w:rPr>
          <w:rStyle w:val="VerbatimChar"/>
        </w:rPr>
        <w:t xml:space="preserve">docs/TAA_A2A_COMPLETE_DOCUMENTATION.md</w:t>
      </w:r>
      <w:r>
        <w:t xml:space="preserve"> </w:t>
      </w:r>
      <w:r>
        <w:t xml:space="preserve">- Complete implementation guide</w:t>
      </w:r>
    </w:p>
    <w:p>
      <w:pPr>
        <w:pStyle w:val="Compact"/>
        <w:numPr>
          <w:ilvl w:val="0"/>
          <w:numId w:val="1096"/>
        </w:numPr>
      </w:pPr>
      <w:r>
        <w:rPr>
          <w:rStyle w:val="VerbatimChar"/>
        </w:rPr>
        <w:t xml:space="preserve">QUICK_START_A2A.md</w:t>
      </w:r>
      <w:r>
        <w:t xml:space="preserve"> </w:t>
      </w:r>
      <w:r>
        <w:t xml:space="preserve">- Quick start guide</w:t>
      </w:r>
    </w:p>
    <w:p>
      <w:pPr>
        <w:pStyle w:val="Compact"/>
        <w:numPr>
          <w:ilvl w:val="0"/>
          <w:numId w:val="1096"/>
        </w:numPr>
      </w:pPr>
      <w:r>
        <w:rPr>
          <w:rStyle w:val="VerbatimChar"/>
        </w:rPr>
        <w:t xml:space="preserve">A2A_IMPLEMENTATION_SUMMARY.md</w:t>
      </w:r>
      <w:r>
        <w:t xml:space="preserve"> </w:t>
      </w:r>
      <w:r>
        <w:t xml:space="preserve">- Implementation summary</w:t>
      </w:r>
    </w:p>
    <w:bookmarkEnd w:id="106"/>
    <w:bookmarkStart w:id="107" w:name="code-files"/>
    <w:p>
      <w:pPr>
        <w:pStyle w:val="Heading3"/>
      </w:pPr>
      <w:r>
        <w:rPr>
          <w:b/>
          <w:bCs/>
        </w:rPr>
        <w:t xml:space="preserve">Code Files</w:t>
      </w:r>
    </w:p>
    <w:p>
      <w:pPr>
        <w:pStyle w:val="Compact"/>
        <w:numPr>
          <w:ilvl w:val="0"/>
          <w:numId w:val="1097"/>
        </w:numPr>
      </w:pPr>
      <w:r>
        <w:rPr>
          <w:rStyle w:val="VerbatimChar"/>
        </w:rPr>
        <w:t xml:space="preserve">taa_a2a_agent.py</w:t>
      </w:r>
      <w:r>
        <w:t xml:space="preserve"> </w:t>
      </w:r>
      <w:r>
        <w:t xml:space="preserve">- Core A2A agent</w:t>
      </w:r>
    </w:p>
    <w:p>
      <w:pPr>
        <w:pStyle w:val="Compact"/>
        <w:numPr>
          <w:ilvl w:val="0"/>
          <w:numId w:val="1097"/>
        </w:numPr>
      </w:pPr>
      <w:r>
        <w:rPr>
          <w:rStyle w:val="VerbatimChar"/>
        </w:rPr>
        <w:t xml:space="preserve">taa_a2a_server.py</w:t>
      </w:r>
      <w:r>
        <w:t xml:space="preserve"> </w:t>
      </w:r>
      <w:r>
        <w:t xml:space="preserve">- HTTP server</w:t>
      </w:r>
    </w:p>
    <w:p>
      <w:pPr>
        <w:pStyle w:val="Compact"/>
        <w:numPr>
          <w:ilvl w:val="0"/>
          <w:numId w:val="1097"/>
        </w:numPr>
      </w:pPr>
      <w:r>
        <w:rPr>
          <w:rStyle w:val="VerbatimChar"/>
        </w:rPr>
        <w:t xml:space="preserve">taa_a2a_test_client.py</w:t>
      </w:r>
      <w:r>
        <w:t xml:space="preserve"> </w:t>
      </w:r>
      <w:r>
        <w:t xml:space="preserve">- Testing framework</w:t>
      </w:r>
    </w:p>
    <w:p>
      <w:pPr>
        <w:pStyle w:val="Compact"/>
        <w:numPr>
          <w:ilvl w:val="0"/>
          <w:numId w:val="1097"/>
        </w:numPr>
      </w:pPr>
      <w:r>
        <w:rPr>
          <w:rStyle w:val="VerbatimChar"/>
        </w:rPr>
        <w:t xml:space="preserve">deploy_taa_a2a.sh</w:t>
      </w:r>
      <w:r>
        <w:t xml:space="preserve"> </w:t>
      </w:r>
      <w:r>
        <w:t xml:space="preserve">- Deployment script</w:t>
      </w:r>
    </w:p>
    <w:bookmarkEnd w:id="107"/>
    <w:bookmarkStart w:id="108" w:name="configuration"/>
    <w:p>
      <w:pPr>
        <w:pStyle w:val="Heading3"/>
      </w:pPr>
      <w:r>
        <w:rPr>
          <w:b/>
          <w:bCs/>
        </w:rPr>
        <w:t xml:space="preserve">Configuration</w:t>
      </w:r>
    </w:p>
    <w:p>
      <w:pPr>
        <w:pStyle w:val="Compact"/>
        <w:numPr>
          <w:ilvl w:val="0"/>
          <w:numId w:val="1098"/>
        </w:numPr>
      </w:pPr>
      <w:r>
        <w:rPr>
          <w:rStyle w:val="VerbatimChar"/>
        </w:rPr>
        <w:t xml:space="preserve">config/taa_a2a_config.json</w:t>
      </w:r>
      <w:r>
        <w:t xml:space="preserve"> </w:t>
      </w:r>
      <w:r>
        <w:t xml:space="preserve">- Configuration file</w:t>
      </w:r>
    </w:p>
    <w:p>
      <w:pPr>
        <w:pStyle w:val="Compact"/>
        <w:numPr>
          <w:ilvl w:val="0"/>
          <w:numId w:val="1098"/>
        </w:numPr>
      </w:pPr>
      <w:r>
        <w:rPr>
          <w:rStyle w:val="VerbatimChar"/>
        </w:rPr>
        <w:t xml:space="preserve">requirements_a2a.txt</w:t>
      </w:r>
      <w:r>
        <w:t xml:space="preserve"> </w:t>
      </w:r>
      <w:r>
        <w:t xml:space="preserve">- Dependencies</w:t>
      </w:r>
    </w:p>
    <w:p>
      <w:r>
        <w:pict>
          <v:rect style="width:0;height:1.5pt" o:hralign="center" o:hrstd="t" o:hr="t"/>
        </w:pict>
      </w:r>
    </w:p>
    <w:bookmarkEnd w:id="108"/>
    <w:bookmarkEnd w:id="109"/>
    <w:bookmarkStart w:id="110" w:name="conclusion"/>
    <w:p>
      <w:pPr>
        <w:pStyle w:val="Heading2"/>
      </w:pPr>
      <w:r>
        <w:t xml:space="preserve">🎉 Conclusion</w:t>
      </w:r>
    </w:p>
    <w:p>
      <w:pPr>
        <w:pStyle w:val="FirstParagraph"/>
      </w:pPr>
      <w:r>
        <w:t xml:space="preserve">The TAA A2A implementation is</w:t>
      </w:r>
      <w:r>
        <w:t xml:space="preserve"> </w:t>
      </w:r>
      <w:r>
        <w:rPr>
          <w:b/>
          <w:bCs/>
        </w:rPr>
        <w:t xml:space="preserve">complete and ready for production deployment</w:t>
      </w:r>
      <w:r>
        <w:t xml:space="preserve">. The system provides:</w:t>
      </w:r>
    </w:p>
    <w:p>
      <w:pPr>
        <w:pStyle w:val="Compact"/>
        <w:numPr>
          <w:ilvl w:val="0"/>
          <w:numId w:val="1099"/>
        </w:numPr>
      </w:pPr>
      <w:r>
        <w:rPr>
          <w:b/>
          <w:bCs/>
        </w:rPr>
        <w:t xml:space="preserve">Multi-Agent Collaboration</w:t>
      </w:r>
      <w:r>
        <w:t xml:space="preserve"> </w:t>
      </w:r>
      <w:r>
        <w:t xml:space="preserve">- Work with specialized agents across vendors</w:t>
      </w:r>
    </w:p>
    <w:p>
      <w:pPr>
        <w:pStyle w:val="Compact"/>
        <w:numPr>
          <w:ilvl w:val="0"/>
          <w:numId w:val="1099"/>
        </w:numPr>
      </w:pPr>
      <w:r>
        <w:rPr>
          <w:b/>
          <w:bCs/>
        </w:rPr>
        <w:t xml:space="preserve">Real-time Threat Intelligence Sharing</w:t>
      </w:r>
      <w:r>
        <w:t xml:space="preserve"> </w:t>
      </w:r>
      <w:r>
        <w:t xml:space="preserve">- Share indicators instantly</w:t>
      </w:r>
    </w:p>
    <w:p>
      <w:pPr>
        <w:pStyle w:val="Compact"/>
        <w:numPr>
          <w:ilvl w:val="0"/>
          <w:numId w:val="1099"/>
        </w:numPr>
      </w:pPr>
      <w:r>
        <w:rPr>
          <w:b/>
          <w:bCs/>
        </w:rPr>
        <w:t xml:space="preserve">Automated Response Coordination</w:t>
      </w:r>
      <w:r>
        <w:t xml:space="preserve"> </w:t>
      </w:r>
      <w:r>
        <w:t xml:space="preserve">- Coordinate containment actions</w:t>
      </w:r>
    </w:p>
    <w:p>
      <w:pPr>
        <w:pStyle w:val="Compact"/>
        <w:numPr>
          <w:ilvl w:val="0"/>
          <w:numId w:val="1099"/>
        </w:numPr>
      </w:pPr>
      <w:r>
        <w:rPr>
          <w:b/>
          <w:bCs/>
        </w:rPr>
        <w:t xml:space="preserve">Google Cloud Native Integration</w:t>
      </w:r>
      <w:r>
        <w:t xml:space="preserve"> </w:t>
      </w:r>
      <w:r>
        <w:t xml:space="preserve">- Seamless cloud integration</w:t>
      </w:r>
    </w:p>
    <w:p>
      <w:pPr>
        <w:pStyle w:val="Compact"/>
        <w:numPr>
          <w:ilvl w:val="0"/>
          <w:numId w:val="1099"/>
        </w:numPr>
      </w:pPr>
      <w:r>
        <w:rPr>
          <w:b/>
          <w:bCs/>
        </w:rPr>
        <w:t xml:space="preserve">Enterprise Security</w:t>
      </w:r>
      <w:r>
        <w:t xml:space="preserve"> </w:t>
      </w:r>
      <w:r>
        <w:t xml:space="preserve">- Built-in security and compliance</w:t>
      </w:r>
    </w:p>
    <w:p>
      <w:pPr>
        <w:pStyle w:val="FirstParagraph"/>
      </w:pPr>
      <w:r>
        <w:rPr>
          <w:b/>
          <w:bCs/>
        </w:rPr>
        <w:t xml:space="preserve">Next Action</w:t>
      </w:r>
      <w:r>
        <w:t xml:space="preserve">: Deploy to production using</w:t>
      </w:r>
      <w:r>
        <w:t xml:space="preserve"> </w:t>
      </w:r>
      <w:r>
        <w:rPr>
          <w:rStyle w:val="VerbatimChar"/>
        </w:rPr>
        <w:t xml:space="preserve">./deploy_taa_a2a.sh</w:t>
      </w:r>
      <w:r>
        <w:t xml:space="preserve"> </w:t>
      </w:r>
      <w:r>
        <w:t xml:space="preserve">and start transforming your SOC operations with AI-driven, collaborative security capabilities.</w:t>
      </w:r>
    </w:p>
    <w:bookmarkEnd w:id="110"/>
    <w:bookmarkEnd w:id="111"/>
    <w:bookmarkStart w:id="182" w:name="X37eb0c2e69dafb49b217cf3470cae723755a1a5"/>
    <w:p>
      <w:pPr>
        <w:pStyle w:val="Heading1"/>
      </w:pPr>
      <w:r>
        <w:t xml:space="preserve">TAA A2A Implementation - Complete Documentation</w:t>
      </w:r>
    </w:p>
    <w:bookmarkStart w:id="112" w:name="table-of-contents"/>
    <w:p>
      <w:pPr>
        <w:pStyle w:val="Heading2"/>
      </w:pPr>
      <w:r>
        <w:t xml:space="preserve">Table of Contents</w:t>
      </w:r>
    </w:p>
    <w:p>
      <w:pPr>
        <w:pStyle w:val="Compact"/>
        <w:numPr>
          <w:ilvl w:val="0"/>
          <w:numId w:val="1100"/>
        </w:numPr>
      </w:pPr>
      <w:hyperlink w:anchor="overview">
        <w:r>
          <w:rPr>
            <w:rStyle w:val="Hyperlink"/>
          </w:rPr>
          <w:t xml:space="preserve">Overview</w:t>
        </w:r>
      </w:hyperlink>
    </w:p>
    <w:p>
      <w:pPr>
        <w:pStyle w:val="Compact"/>
        <w:numPr>
          <w:ilvl w:val="0"/>
          <w:numId w:val="1100"/>
        </w:numPr>
      </w:pPr>
      <w:hyperlink w:anchor="architecture">
        <w:r>
          <w:rPr>
            <w:rStyle w:val="Hyperlink"/>
          </w:rPr>
          <w:t xml:space="preserve">Architecture</w:t>
        </w:r>
      </w:hyperlink>
    </w:p>
    <w:p>
      <w:pPr>
        <w:pStyle w:val="Compact"/>
        <w:numPr>
          <w:ilvl w:val="0"/>
          <w:numId w:val="1100"/>
        </w:numPr>
      </w:pPr>
      <w:hyperlink w:anchor="implementation-components">
        <w:r>
          <w:rPr>
            <w:rStyle w:val="Hyperlink"/>
          </w:rPr>
          <w:t xml:space="preserve">Implementation Components</w:t>
        </w:r>
      </w:hyperlink>
    </w:p>
    <w:p>
      <w:pPr>
        <w:pStyle w:val="Compact"/>
        <w:numPr>
          <w:ilvl w:val="0"/>
          <w:numId w:val="1100"/>
        </w:numPr>
      </w:pPr>
      <w:hyperlink w:anchor="setup--installation">
        <w:r>
          <w:rPr>
            <w:rStyle w:val="Hyperlink"/>
          </w:rPr>
          <w:t xml:space="preserve">Setup &amp; Installation</w:t>
        </w:r>
      </w:hyperlink>
    </w:p>
    <w:p>
      <w:pPr>
        <w:pStyle w:val="Compact"/>
        <w:numPr>
          <w:ilvl w:val="0"/>
          <w:numId w:val="1100"/>
        </w:numPr>
      </w:pPr>
      <w:hyperlink w:anchor="usage-guide">
        <w:r>
          <w:rPr>
            <w:rStyle w:val="Hyperlink"/>
          </w:rPr>
          <w:t xml:space="preserve">Usage Guide</w:t>
        </w:r>
      </w:hyperlink>
    </w:p>
    <w:p>
      <w:pPr>
        <w:pStyle w:val="Compact"/>
        <w:numPr>
          <w:ilvl w:val="0"/>
          <w:numId w:val="1100"/>
        </w:numPr>
      </w:pPr>
      <w:hyperlink w:anchor="integration-guide">
        <w:r>
          <w:rPr>
            <w:rStyle w:val="Hyperlink"/>
          </w:rPr>
          <w:t xml:space="preserve">Integration Guide</w:t>
        </w:r>
      </w:hyperlink>
    </w:p>
    <w:p>
      <w:pPr>
        <w:pStyle w:val="Compact"/>
        <w:numPr>
          <w:ilvl w:val="0"/>
          <w:numId w:val="1100"/>
        </w:numPr>
      </w:pPr>
      <w:hyperlink w:anchor="testing--validation">
        <w:r>
          <w:rPr>
            <w:rStyle w:val="Hyperlink"/>
          </w:rPr>
          <w:t xml:space="preserve">Testing &amp; Validation</w:t>
        </w:r>
      </w:hyperlink>
    </w:p>
    <w:p>
      <w:pPr>
        <w:pStyle w:val="Compact"/>
        <w:numPr>
          <w:ilvl w:val="0"/>
          <w:numId w:val="1100"/>
        </w:numPr>
      </w:pPr>
      <w:hyperlink w:anchor="deployment-guide">
        <w:r>
          <w:rPr>
            <w:rStyle w:val="Hyperlink"/>
          </w:rPr>
          <w:t xml:space="preserve">Deployment Guide</w:t>
        </w:r>
      </w:hyperlink>
    </w:p>
    <w:p>
      <w:pPr>
        <w:pStyle w:val="Compact"/>
        <w:numPr>
          <w:ilvl w:val="0"/>
          <w:numId w:val="1100"/>
        </w:numPr>
      </w:pPr>
      <w:hyperlink w:anchor="monitoring--troubleshooting">
        <w:r>
          <w:rPr>
            <w:rStyle w:val="Hyperlink"/>
          </w:rPr>
          <w:t xml:space="preserve">Monitoring &amp; Troubleshooting</w:t>
        </w:r>
      </w:hyperlink>
    </w:p>
    <w:p>
      <w:pPr>
        <w:pStyle w:val="Compact"/>
        <w:numPr>
          <w:ilvl w:val="0"/>
          <w:numId w:val="1100"/>
        </w:numPr>
      </w:pPr>
      <w:hyperlink w:anchor="next-steps--roadmap">
        <w:r>
          <w:rPr>
            <w:rStyle w:val="Hyperlink"/>
          </w:rPr>
          <w:t xml:space="preserve">Next Steps &amp; Roadmap</w:t>
        </w:r>
      </w:hyperlink>
    </w:p>
    <w:p>
      <w:pPr>
        <w:pStyle w:val="Compact"/>
        <w:numPr>
          <w:ilvl w:val="0"/>
          <w:numId w:val="1100"/>
        </w:numPr>
      </w:pPr>
      <w:hyperlink w:anchor="api-reference">
        <w:r>
          <w:rPr>
            <w:rStyle w:val="Hyperlink"/>
          </w:rPr>
          <w:t xml:space="preserve">API Reference</w:t>
        </w:r>
      </w:hyperlink>
    </w:p>
    <w:p>
      <w:pPr>
        <w:pStyle w:val="Compact"/>
        <w:numPr>
          <w:ilvl w:val="0"/>
          <w:numId w:val="1100"/>
        </w:numPr>
      </w:pPr>
      <w:hyperlink w:anchor="security-considerations">
        <w:r>
          <w:rPr>
            <w:rStyle w:val="Hyperlink"/>
          </w:rPr>
          <w:t xml:space="preserve">Security Considerations</w:t>
        </w:r>
      </w:hyperlink>
    </w:p>
    <w:bookmarkEnd w:id="112"/>
    <w:bookmarkStart w:id="114" w:name="overview"/>
    <w:p>
      <w:pPr>
        <w:pStyle w:val="Heading2"/>
      </w:pPr>
      <w:r>
        <w:t xml:space="preserve">Overview</w:t>
      </w:r>
    </w:p>
    <w:p>
      <w:pPr>
        <w:pStyle w:val="FirstParagraph"/>
      </w:pPr>
      <w:r>
        <w:t xml:space="preserve">The TAA A2A (Agent-to-Agent) implementation enables the Triage &amp; Analysis Agent to communicate with other agents in the Google Agentspace ecosystem using Google’s A2A protocol. This creates a collaborative, multi-agent security operations center (SOC) that can share threat intelligence, coordinate responses, and perform complex analysis workflows.</w:t>
      </w:r>
    </w:p>
    <w:bookmarkStart w:id="113" w:name="key-benefits"/>
    <w:p>
      <w:pPr>
        <w:pStyle w:val="Heading3"/>
      </w:pPr>
      <w:r>
        <w:t xml:space="preserve">Key Benefits</w:t>
      </w:r>
    </w:p>
    <w:p>
      <w:pPr>
        <w:pStyle w:val="Compact"/>
        <w:numPr>
          <w:ilvl w:val="0"/>
          <w:numId w:val="1101"/>
        </w:numPr>
      </w:pPr>
      <w:r>
        <w:rPr>
          <w:b/>
          <w:bCs/>
        </w:rPr>
        <w:t xml:space="preserve">Multi-Agent Collaboration</w:t>
      </w:r>
      <w:r>
        <w:t xml:space="preserve">: Work with specialized agents across different vendors</w:t>
      </w:r>
    </w:p>
    <w:p>
      <w:pPr>
        <w:pStyle w:val="Compact"/>
        <w:numPr>
          <w:ilvl w:val="0"/>
          <w:numId w:val="1101"/>
        </w:numPr>
      </w:pPr>
      <w:r>
        <w:rPr>
          <w:b/>
          <w:bCs/>
        </w:rPr>
        <w:t xml:space="preserve">Real-time Threat Intelligence Sharing</w:t>
      </w:r>
      <w:r>
        <w:t xml:space="preserve">: Share indicators and context instantly</w:t>
      </w:r>
    </w:p>
    <w:p>
      <w:pPr>
        <w:pStyle w:val="Compact"/>
        <w:numPr>
          <w:ilvl w:val="0"/>
          <w:numId w:val="1101"/>
        </w:numPr>
      </w:pPr>
      <w:r>
        <w:rPr>
          <w:b/>
          <w:bCs/>
        </w:rPr>
        <w:t xml:space="preserve">Automated Response Coordination</w:t>
      </w:r>
      <w:r>
        <w:t xml:space="preserve">: Coordinate containment and mitigation actions</w:t>
      </w:r>
    </w:p>
    <w:p>
      <w:pPr>
        <w:pStyle w:val="Compact"/>
        <w:numPr>
          <w:ilvl w:val="0"/>
          <w:numId w:val="1101"/>
        </w:numPr>
      </w:pPr>
      <w:r>
        <w:rPr>
          <w:b/>
          <w:bCs/>
        </w:rPr>
        <w:t xml:space="preserve">Scalable Operations</w:t>
      </w:r>
      <w:r>
        <w:t xml:space="preserve">: Distribute analysis across multiple agents</w:t>
      </w:r>
    </w:p>
    <w:p>
      <w:pPr>
        <w:pStyle w:val="Compact"/>
        <w:numPr>
          <w:ilvl w:val="0"/>
          <w:numId w:val="1101"/>
        </w:numPr>
      </w:pPr>
      <w:r>
        <w:rPr>
          <w:b/>
          <w:bCs/>
        </w:rPr>
        <w:t xml:space="preserve">Google Cloud Native</w:t>
      </w:r>
      <w:r>
        <w:t xml:space="preserve">: Seamless integration with Google Cloud services</w:t>
      </w:r>
    </w:p>
    <w:bookmarkEnd w:id="113"/>
    <w:bookmarkEnd w:id="114"/>
    <w:bookmarkStart w:id="117" w:name="architecture"/>
    <w:p>
      <w:pPr>
        <w:pStyle w:val="Heading2"/>
      </w:pPr>
      <w:r>
        <w:t xml:space="preserve">Architecture</w:t>
      </w:r>
    </w:p>
    <w:bookmarkStart w:id="115" w:name="high-level-architecture"/>
    <w:p>
      <w:pPr>
        <w:pStyle w:val="Heading3"/>
      </w:pPr>
      <w:r>
        <w:t xml:space="preserve">High-Level Architecture</w:t>
      </w:r>
    </w:p>
    <w:p>
      <w:pPr>
        <w:pStyle w:val="SourceCode"/>
      </w:pPr>
      <w:r>
        <w:rPr>
          <w:rStyle w:val="VerbatimChar"/>
        </w:rPr>
        <w:t xml:space="preserve">┌─────────────────┐    ┌─────────────────┐    ┌─────────────────┐</w:t>
      </w:r>
      <w:r>
        <w:br/>
      </w:r>
      <w:r>
        <w:rPr>
          <w:rStyle w:val="VerbatimChar"/>
        </w:rPr>
        <w:t xml:space="preserve">│   ADA Agent     │    │   TAA Agent     │    │   CLA Agent     │</w:t>
      </w:r>
      <w:r>
        <w:br/>
      </w:r>
      <w:r>
        <w:rPr>
          <w:rStyle w:val="VerbatimChar"/>
        </w:rPr>
        <w:t xml:space="preserve">│  (Detection)    │───▶│   (Analysis)    │───▶│  (Learning)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Google Agentspace│</w:t>
      </w:r>
      <w:r>
        <w:br/>
      </w:r>
      <w:r>
        <w:rPr>
          <w:rStyle w:val="VerbatimChar"/>
        </w:rPr>
        <w:t xml:space="preserve">                       │   (Discovery)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External Agents │</w:t>
      </w:r>
      <w:r>
        <w:br/>
      </w:r>
      <w:r>
        <w:rPr>
          <w:rStyle w:val="VerbatimChar"/>
        </w:rPr>
        <w:t xml:space="preserve">                       │ (Containment,   │</w:t>
      </w:r>
      <w:r>
        <w:br/>
      </w:r>
      <w:r>
        <w:rPr>
          <w:rStyle w:val="VerbatimChar"/>
        </w:rPr>
        <w:t xml:space="preserve">                       │  Forensics, etc)│</w:t>
      </w:r>
      <w:r>
        <w:br/>
      </w:r>
      <w:r>
        <w:rPr>
          <w:rStyle w:val="VerbatimChar"/>
        </w:rPr>
        <w:t xml:space="preserve">                       └─────────────────┘</w:t>
      </w:r>
    </w:p>
    <w:bookmarkEnd w:id="115"/>
    <w:bookmarkStart w:id="116" w:name="a2a-protocol-flow"/>
    <w:p>
      <w:pPr>
        <w:pStyle w:val="Heading3"/>
      </w:pPr>
      <w:r>
        <w:t xml:space="preserve">A2A Protocol Flow</w:t>
      </w:r>
    </w:p>
    <w:p>
      <w:pPr>
        <w:pStyle w:val="Compact"/>
        <w:numPr>
          <w:ilvl w:val="0"/>
          <w:numId w:val="1102"/>
        </w:numPr>
      </w:pPr>
      <w:r>
        <w:rPr>
          <w:b/>
          <w:bCs/>
        </w:rPr>
        <w:t xml:space="preserve">Agent Discovery</w:t>
      </w:r>
      <w:r>
        <w:t xml:space="preserve">: Agents register with Google Agentspace</w:t>
      </w:r>
    </w:p>
    <w:p>
      <w:pPr>
        <w:pStyle w:val="Compact"/>
        <w:numPr>
          <w:ilvl w:val="0"/>
          <w:numId w:val="1102"/>
        </w:numPr>
      </w:pPr>
      <w:r>
        <w:rPr>
          <w:b/>
          <w:bCs/>
        </w:rPr>
        <w:t xml:space="preserve">Capability Matching</w:t>
      </w:r>
      <w:r>
        <w:t xml:space="preserve">: Find agents with required skills</w:t>
      </w:r>
    </w:p>
    <w:p>
      <w:pPr>
        <w:pStyle w:val="Compact"/>
        <w:numPr>
          <w:ilvl w:val="0"/>
          <w:numId w:val="1102"/>
        </w:numPr>
      </w:pPr>
      <w:r>
        <w:rPr>
          <w:b/>
          <w:bCs/>
        </w:rPr>
        <w:t xml:space="preserve">Task Execution</w:t>
      </w:r>
      <w:r>
        <w:t xml:space="preserve">: Send A2A tasks to appropriate agents</w:t>
      </w:r>
    </w:p>
    <w:p>
      <w:pPr>
        <w:pStyle w:val="Compact"/>
        <w:numPr>
          <w:ilvl w:val="0"/>
          <w:numId w:val="1102"/>
        </w:numPr>
      </w:pPr>
      <w:r>
        <w:rPr>
          <w:b/>
          <w:bCs/>
        </w:rPr>
        <w:t xml:space="preserve">Response Handling</w:t>
      </w:r>
      <w:r>
        <w:t xml:space="preserve">: Process results and coordinate actions</w:t>
      </w:r>
    </w:p>
    <w:p>
      <w:pPr>
        <w:pStyle w:val="Compact"/>
        <w:numPr>
          <w:ilvl w:val="0"/>
          <w:numId w:val="1102"/>
        </w:numPr>
      </w:pPr>
      <w:r>
        <w:rPr>
          <w:b/>
          <w:bCs/>
        </w:rPr>
        <w:t xml:space="preserve">Feedback Loop</w:t>
      </w:r>
      <w:r>
        <w:t xml:space="preserve">: Share results and learn from outcomes</w:t>
      </w:r>
    </w:p>
    <w:bookmarkEnd w:id="116"/>
    <w:bookmarkEnd w:id="117"/>
    <w:bookmarkStart w:id="124" w:name="implementation-components"/>
    <w:p>
      <w:pPr>
        <w:pStyle w:val="Heading2"/>
      </w:pPr>
      <w:r>
        <w:t xml:space="preserve">Implementation Components</w:t>
      </w:r>
    </w:p>
    <w:bookmarkStart w:id="118" w:name="core-a2a-agent-taa_a2a_agent.py"/>
    <w:p>
      <w:pPr>
        <w:pStyle w:val="Heading3"/>
      </w:pPr>
      <w:r>
        <w:t xml:space="preserve">1. Core A2A Agent (</w:t>
      </w:r>
      <w:r>
        <w:rPr>
          <w:rStyle w:val="VerbatimChar"/>
        </w:rPr>
        <w:t xml:space="preserve">taa_a2a_agent.py</w:t>
      </w:r>
      <w:r>
        <w:t xml:space="preserve">)</w:t>
      </w:r>
    </w:p>
    <w:p>
      <w:pPr>
        <w:pStyle w:val="FirstParagraph"/>
      </w:pPr>
      <w:r>
        <w:rPr>
          <w:b/>
          <w:bCs/>
        </w:rPr>
        <w:t xml:space="preserve">Purpose</w:t>
      </w:r>
      <w:r>
        <w:t xml:space="preserve">: Main TAA agent with A2A communication capabilities</w:t>
      </w:r>
    </w:p>
    <w:p>
      <w:pPr>
        <w:pStyle w:val="BodyText"/>
      </w:pPr>
      <w:r>
        <w:rPr>
          <w:b/>
          <w:bCs/>
        </w:rPr>
        <w:t xml:space="preserve">Key Features</w:t>
      </w:r>
      <w:r>
        <w:t xml:space="preserve">: - Google Vertex AI integration using ADK - Agent discovery and registry management - Task routing and execution - Threat intelligence sharing - Multi-agent collaboration - Google Agentspace integration</w:t>
      </w:r>
    </w:p>
    <w:p>
      <w:pPr>
        <w:pStyle w:val="BodyText"/>
      </w:pPr>
      <w:r>
        <w:rPr>
          <w:b/>
          <w:bCs/>
        </w:rPr>
        <w:t xml:space="preserve">Key Methods</w:t>
      </w:r>
      <w:r>
        <w:t xml:space="preserve">:</w:t>
      </w:r>
    </w:p>
    <w:p>
      <w:pPr>
        <w:pStyle w:val="SourceCode"/>
      </w:pPr>
      <w:r>
        <w:rPr>
          <w:rStyle w:val="VerbatimChar"/>
        </w:rPr>
        <w:t xml:space="preserve">class TAAA2AAgent:</w:t>
      </w:r>
      <w:r>
        <w:br/>
      </w:r>
      <w:r>
        <w:rPr>
          <w:rStyle w:val="VerbatimChar"/>
        </w:rPr>
        <w:t xml:space="preserve">    def __init__(self, config_path: str)</w:t>
      </w:r>
      <w:r>
        <w:br/>
      </w:r>
      <w:r>
        <w:rPr>
          <w:rStyle w:val="VerbatimChar"/>
        </w:rPr>
        <w:t xml:space="preserve">    async def discover_agents(self)</w:t>
      </w:r>
      <w:r>
        <w:br/>
      </w:r>
      <w:r>
        <w:rPr>
          <w:rStyle w:val="VerbatimChar"/>
        </w:rPr>
        <w:t xml:space="preserve">    async def register_with_agentspace(self)</w:t>
      </w:r>
      <w:r>
        <w:br/>
      </w:r>
      <w:r>
        <w:rPr>
          <w:rStyle w:val="VerbatimChar"/>
        </w:rPr>
        <w:t xml:space="preserve">    async def handle_a2a_task(self, task_data: Dict) -&gt; A2AResponse</w:t>
      </w:r>
      <w:r>
        <w:br/>
      </w:r>
      <w:r>
        <w:rPr>
          <w:rStyle w:val="VerbatimChar"/>
        </w:rPr>
        <w:t xml:space="preserve">    def deploy_to_vertex_ai(self)</w:t>
      </w:r>
    </w:p>
    <w:bookmarkEnd w:id="118"/>
    <w:bookmarkStart w:id="119" w:name="fastapi-server-taa_a2a_server.py"/>
    <w:p>
      <w:pPr>
        <w:pStyle w:val="Heading3"/>
      </w:pPr>
      <w:r>
        <w:t xml:space="preserve">2. FastAPI Server (</w:t>
      </w:r>
      <w:r>
        <w:rPr>
          <w:rStyle w:val="VerbatimChar"/>
        </w:rPr>
        <w:t xml:space="preserve">taa_a2a_server.py</w:t>
      </w:r>
      <w:r>
        <w:t xml:space="preserve">)</w:t>
      </w:r>
    </w:p>
    <w:p>
      <w:pPr>
        <w:pStyle w:val="FirstParagraph"/>
      </w:pPr>
      <w:r>
        <w:rPr>
          <w:b/>
          <w:bCs/>
        </w:rPr>
        <w:t xml:space="preserve">Purpose</w:t>
      </w:r>
      <w:r>
        <w:t xml:space="preserve">: HTTP-based A2A communication server</w:t>
      </w:r>
    </w:p>
    <w:p>
      <w:pPr>
        <w:pStyle w:val="BodyText"/>
      </w:pPr>
      <w:r>
        <w:rPr>
          <w:b/>
          <w:bCs/>
        </w:rPr>
        <w:t xml:space="preserve">Endpoints</w:t>
      </w:r>
      <w:r>
        <w:t xml:space="preserve">: -</w:t>
      </w:r>
      <w:r>
        <w:t xml:space="preserve"> </w:t>
      </w:r>
      <w:r>
        <w:rPr>
          <w:rStyle w:val="VerbatimChar"/>
        </w:rPr>
        <w:t xml:space="preserve">GET /</w:t>
      </w:r>
      <w:r>
        <w:t xml:space="preserve"> </w:t>
      </w:r>
      <w:r>
        <w:t xml:space="preserve">- Root endpoint -</w:t>
      </w:r>
      <w:r>
        <w:t xml:space="preserve"> </w:t>
      </w:r>
      <w:r>
        <w:rPr>
          <w:rStyle w:val="VerbatimChar"/>
        </w:rPr>
        <w:t xml:space="preserve">GET /health</w:t>
      </w:r>
      <w:r>
        <w:t xml:space="preserve"> </w:t>
      </w:r>
      <w:r>
        <w:t xml:space="preserve">- Health check -</w:t>
      </w:r>
      <w:r>
        <w:t xml:space="preserve"> </w:t>
      </w:r>
      <w:r>
        <w:rPr>
          <w:rStyle w:val="VerbatimChar"/>
        </w:rPr>
        <w:t xml:space="preserve">GET /.well-known/agent.json</w:t>
      </w:r>
      <w:r>
        <w:t xml:space="preserve"> </w:t>
      </w:r>
      <w:r>
        <w:t xml:space="preserve">- Agent card for discovery -</w:t>
      </w:r>
      <w:r>
        <w:t xml:space="preserve"> </w:t>
      </w:r>
      <w:r>
        <w:rPr>
          <w:rStyle w:val="VerbatimChar"/>
        </w:rPr>
        <w:t xml:space="preserve">POST /a2a/tasks</w:t>
      </w:r>
      <w:r>
        <w:t xml:space="preserve"> </w:t>
      </w:r>
      <w:r>
        <w:t xml:space="preserve">- A2A task execution -</w:t>
      </w:r>
      <w:r>
        <w:t xml:space="preserve"> </w:t>
      </w:r>
      <w:r>
        <w:rPr>
          <w:rStyle w:val="VerbatimChar"/>
        </w:rPr>
        <w:t xml:space="preserve">GET /a2a/capabilities</w:t>
      </w:r>
      <w:r>
        <w:t xml:space="preserve"> </w:t>
      </w:r>
      <w:r>
        <w:t xml:space="preserve">- Agent capabilities -</w:t>
      </w:r>
      <w:r>
        <w:t xml:space="preserve"> </w:t>
      </w:r>
      <w:r>
        <w:rPr>
          <w:rStyle w:val="VerbatimChar"/>
        </w:rPr>
        <w:t xml:space="preserve">POST /a2a/callbacks</w:t>
      </w:r>
      <w:r>
        <w:t xml:space="preserve"> </w:t>
      </w:r>
      <w:r>
        <w:t xml:space="preserve">- Callback handling -</w:t>
      </w:r>
      <w:r>
        <w:t xml:space="preserve"> </w:t>
      </w:r>
      <w:r>
        <w:rPr>
          <w:rStyle w:val="VerbatimChar"/>
        </w:rPr>
        <w:t xml:space="preserve">GET /metrics</w:t>
      </w:r>
      <w:r>
        <w:t xml:space="preserve"> </w:t>
      </w:r>
      <w:r>
        <w:t xml:space="preserve">- Agent metrics</w:t>
      </w:r>
    </w:p>
    <w:p>
      <w:pPr>
        <w:pStyle w:val="BodyText"/>
      </w:pPr>
      <w:r>
        <w:rPr>
          <w:b/>
          <w:bCs/>
        </w:rPr>
        <w:t xml:space="preserve">Key Features</w:t>
      </w:r>
      <w:r>
        <w:t xml:space="preserve">: - RESTful API for A2A communication - Health monitoring and metrics - Callback handling for async communication - CORS support for cross-origin requests - Request validation and error handling</w:t>
      </w:r>
    </w:p>
    <w:bookmarkEnd w:id="119"/>
    <w:bookmarkStart w:id="120" w:name="test-client-taa_a2a_test_client.py"/>
    <w:p>
      <w:pPr>
        <w:pStyle w:val="Heading3"/>
      </w:pPr>
      <w:r>
        <w:t xml:space="preserve">3. Test Client (</w:t>
      </w:r>
      <w:r>
        <w:rPr>
          <w:rStyle w:val="VerbatimChar"/>
        </w:rPr>
        <w:t xml:space="preserve">taa_a2a_test_client.py</w:t>
      </w:r>
      <w:r>
        <w:t xml:space="preserve">)</w:t>
      </w:r>
    </w:p>
    <w:p>
      <w:pPr>
        <w:pStyle w:val="FirstParagraph"/>
      </w:pPr>
      <w:r>
        <w:rPr>
          <w:b/>
          <w:bCs/>
        </w:rPr>
        <w:t xml:space="preserve">Purpose</w:t>
      </w:r>
      <w:r>
        <w:t xml:space="preserve">: Comprehensive testing framework</w:t>
      </w:r>
    </w:p>
    <w:p>
      <w:pPr>
        <w:pStyle w:val="BodyText"/>
      </w:pPr>
      <w:r>
        <w:rPr>
          <w:b/>
          <w:bCs/>
        </w:rPr>
        <w:t xml:space="preserve">Test Coverage</w:t>
      </w:r>
      <w:r>
        <w:t xml:space="preserve">: - Agent discovery testing - Capability testing for all TAA skills - Performance and reliability validation - Async HTTP client implementation - Error handling and recovery</w:t>
      </w:r>
    </w:p>
    <w:bookmarkEnd w:id="120"/>
    <w:bookmarkStart w:id="121" w:name="demo-script-test_a2a_demo.py"/>
    <w:p>
      <w:pPr>
        <w:pStyle w:val="Heading3"/>
      </w:pPr>
      <w:r>
        <w:t xml:space="preserve">4. Demo Script (</w:t>
      </w:r>
      <w:r>
        <w:rPr>
          <w:rStyle w:val="VerbatimChar"/>
        </w:rPr>
        <w:t xml:space="preserve">test_a2a_demo.py</w:t>
      </w:r>
      <w:r>
        <w:t xml:space="preserve">)</w:t>
      </w:r>
    </w:p>
    <w:p>
      <w:pPr>
        <w:pStyle w:val="FirstParagraph"/>
      </w:pPr>
      <w:r>
        <w:rPr>
          <w:b/>
          <w:bCs/>
        </w:rPr>
        <w:t xml:space="preserve">Purpose</w:t>
      </w:r>
      <w:r>
        <w:t xml:space="preserve">: Simple demonstration without dependencies</w:t>
      </w:r>
    </w:p>
    <w:p>
      <w:pPr>
        <w:pStyle w:val="BodyText"/>
      </w:pPr>
      <w:r>
        <w:rPr>
          <w:b/>
          <w:bCs/>
        </w:rPr>
        <w:t xml:space="preserve">Demo Features</w:t>
      </w:r>
      <w:r>
        <w:t xml:space="preserve">: - Core A2A concepts demonstration - Simulated agent communication - Multi-agent workflow simulation - Educational examples - No external dependencies required</w:t>
      </w:r>
    </w:p>
    <w:bookmarkEnd w:id="121"/>
    <w:bookmarkStart w:id="122" w:name="configuration-configtaa_a2a_config.json"/>
    <w:p>
      <w:pPr>
        <w:pStyle w:val="Heading3"/>
      </w:pPr>
      <w:r>
        <w:t xml:space="preserve">5. Configuration (</w:t>
      </w:r>
      <w:r>
        <w:rPr>
          <w:rStyle w:val="VerbatimChar"/>
        </w:rPr>
        <w:t xml:space="preserve">config/taa_a2a_config.json</w:t>
      </w:r>
      <w:r>
        <w:t xml:space="preserve">)</w:t>
      </w:r>
    </w:p>
    <w:p>
      <w:pPr>
        <w:pStyle w:val="FirstParagraph"/>
      </w:pPr>
      <w:r>
        <w:rPr>
          <w:b/>
          <w:bCs/>
        </w:rPr>
        <w:t xml:space="preserve">Purpose</w:t>
      </w:r>
      <w:r>
        <w:t xml:space="preserve">: Centralized configuration management</w:t>
      </w:r>
    </w:p>
    <w:p>
      <w:pPr>
        <w:pStyle w:val="BodyText"/>
      </w:pPr>
      <w:r>
        <w:rPr>
          <w:b/>
          <w:bCs/>
        </w:rPr>
        <w:t xml:space="preserve">Configuration Sections</w:t>
      </w:r>
      <w:r>
        <w:t xml:space="preserve">: - Google Cloud settings - A2A protocol parameters - Security and monitoring configuration - Integration settings - Capability-specific settings</w:t>
      </w:r>
    </w:p>
    <w:bookmarkEnd w:id="122"/>
    <w:bookmarkStart w:id="123" w:name="deployment-script-deploy_taa_a2a.sh"/>
    <w:p>
      <w:pPr>
        <w:pStyle w:val="Heading3"/>
      </w:pPr>
      <w:r>
        <w:t xml:space="preserve">6. Deployment Script (</w:t>
      </w:r>
      <w:r>
        <w:rPr>
          <w:rStyle w:val="VerbatimChar"/>
        </w:rPr>
        <w:t xml:space="preserve">deploy_taa_a2a.sh</w:t>
      </w:r>
      <w:r>
        <w:t xml:space="preserve">)</w:t>
      </w:r>
    </w:p>
    <w:p>
      <w:pPr>
        <w:pStyle w:val="FirstParagraph"/>
      </w:pPr>
      <w:r>
        <w:rPr>
          <w:b/>
          <w:bCs/>
        </w:rPr>
        <w:t xml:space="preserve">Purpose</w:t>
      </w:r>
      <w:r>
        <w:t xml:space="preserve">: Automated deployment to Google Cloud</w:t>
      </w:r>
    </w:p>
    <w:p>
      <w:pPr>
        <w:pStyle w:val="BodyText"/>
      </w:pPr>
      <w:r>
        <w:rPr>
          <w:b/>
          <w:bCs/>
        </w:rPr>
        <w:t xml:space="preserve">Deployment Steps</w:t>
      </w:r>
      <w:r>
        <w:t xml:space="preserve">: - Google Cloud API setup - Service account creation and permissions - Pub/Sub topic and subscription setup - Dependency installation - Vertex AI deployment</w:t>
      </w:r>
    </w:p>
    <w:bookmarkEnd w:id="123"/>
    <w:bookmarkEnd w:id="124"/>
    <w:bookmarkStart w:id="128" w:name="setup-installation"/>
    <w:p>
      <w:pPr>
        <w:pStyle w:val="Heading2"/>
      </w:pPr>
      <w:r>
        <w:t xml:space="preserve">Setup &amp; Installation</w:t>
      </w:r>
    </w:p>
    <w:bookmarkStart w:id="125" w:name="prerequisites"/>
    <w:p>
      <w:pPr>
        <w:pStyle w:val="Heading3"/>
      </w:pPr>
      <w:r>
        <w:t xml:space="preserve">Prerequisites</w:t>
      </w:r>
    </w:p>
    <w:p>
      <w:pPr>
        <w:pStyle w:val="Compact"/>
        <w:numPr>
          <w:ilvl w:val="0"/>
          <w:numId w:val="1103"/>
        </w:numPr>
      </w:pPr>
      <w:r>
        <w:rPr>
          <w:b/>
          <w:bCs/>
        </w:rPr>
        <w:t xml:space="preserve">Google Cloud Project</w:t>
      </w:r>
    </w:p>
    <w:p>
      <w:pPr>
        <w:pStyle w:val="Compact"/>
        <w:numPr>
          <w:ilvl w:val="1"/>
          <w:numId w:val="1104"/>
        </w:numPr>
      </w:pPr>
      <w:r>
        <w:t xml:space="preserve">Active Google Cloud project with billing enabled</w:t>
      </w:r>
    </w:p>
    <w:p>
      <w:pPr>
        <w:pStyle w:val="Compact"/>
        <w:numPr>
          <w:ilvl w:val="1"/>
          <w:numId w:val="1104"/>
        </w:numPr>
      </w:pPr>
      <w:r>
        <w:t xml:space="preserve">Vertex AI API enabled</w:t>
      </w:r>
    </w:p>
    <w:p>
      <w:pPr>
        <w:pStyle w:val="Compact"/>
        <w:numPr>
          <w:ilvl w:val="1"/>
          <w:numId w:val="1104"/>
        </w:numPr>
      </w:pPr>
      <w:r>
        <w:t xml:space="preserve">Pub/Sub API enabled</w:t>
      </w:r>
    </w:p>
    <w:p>
      <w:pPr>
        <w:pStyle w:val="Compact"/>
        <w:numPr>
          <w:ilvl w:val="1"/>
          <w:numId w:val="1104"/>
        </w:numPr>
      </w:pPr>
      <w:r>
        <w:t xml:space="preserve">Storage API enabled</w:t>
      </w:r>
    </w:p>
    <w:p>
      <w:pPr>
        <w:pStyle w:val="Compact"/>
        <w:numPr>
          <w:ilvl w:val="0"/>
          <w:numId w:val="1103"/>
        </w:numPr>
      </w:pPr>
      <w:r>
        <w:rPr>
          <w:b/>
          <w:bCs/>
        </w:rPr>
        <w:t xml:space="preserve">Google Cloud SDK</w:t>
      </w:r>
    </w:p>
    <w:p>
      <w:pPr>
        <w:pStyle w:val="Compact"/>
        <w:numPr>
          <w:ilvl w:val="1"/>
          <w:numId w:val="1105"/>
        </w:numPr>
      </w:pPr>
      <w:r>
        <w:t xml:space="preserve">gcloud CLI installed and configured</w:t>
      </w:r>
    </w:p>
    <w:p>
      <w:pPr>
        <w:pStyle w:val="Compact"/>
        <w:numPr>
          <w:ilvl w:val="1"/>
          <w:numId w:val="1105"/>
        </w:numPr>
      </w:pPr>
      <w:r>
        <w:t xml:space="preserve">Authenticated with appropriate permissions</w:t>
      </w:r>
    </w:p>
    <w:p>
      <w:pPr>
        <w:pStyle w:val="Compact"/>
        <w:numPr>
          <w:ilvl w:val="0"/>
          <w:numId w:val="1103"/>
        </w:numPr>
      </w:pPr>
      <w:r>
        <w:rPr>
          <w:b/>
          <w:bCs/>
        </w:rPr>
        <w:t xml:space="preserve">Python Environment</w:t>
      </w:r>
    </w:p>
    <w:p>
      <w:pPr>
        <w:pStyle w:val="Compact"/>
        <w:numPr>
          <w:ilvl w:val="1"/>
          <w:numId w:val="1106"/>
        </w:numPr>
      </w:pPr>
      <w:r>
        <w:t xml:space="preserve">Python 3.8+ installed</w:t>
      </w:r>
    </w:p>
    <w:p>
      <w:pPr>
        <w:pStyle w:val="Compact"/>
        <w:numPr>
          <w:ilvl w:val="1"/>
          <w:numId w:val="1106"/>
        </w:numPr>
      </w:pPr>
      <w:r>
        <w:t xml:space="preserve">Virtual environment support</w:t>
      </w:r>
    </w:p>
    <w:bookmarkEnd w:id="125"/>
    <w:bookmarkStart w:id="126" w:name="quick-start-5-minutes"/>
    <w:p>
      <w:pPr>
        <w:pStyle w:val="Heading3"/>
      </w:pPr>
      <w:r>
        <w:t xml:space="preserve">Quick Start (5 Minutes)</w:t>
      </w:r>
    </w:p>
    <w:p>
      <w:pPr>
        <w:numPr>
          <w:ilvl w:val="0"/>
          <w:numId w:val="1107"/>
        </w:numPr>
      </w:pPr>
      <w:r>
        <w:rPr>
          <w:b/>
          <w:bCs/>
        </w:rPr>
        <w:t xml:space="preserve">Run Demo</w:t>
      </w:r>
      <w:r>
        <w:t xml:space="preserve"> </w:t>
      </w:r>
      <w:r>
        <w:t xml:space="preserve">(No setup required):</w:t>
      </w:r>
    </w:p>
    <w:p>
      <w:pPr>
        <w:pStyle w:val="SourceCode"/>
        <w:numPr>
          <w:ilvl w:val="0"/>
          <w:numId w:val="1108"/>
        </w:numPr>
      </w:pPr>
      <w:r>
        <w:rPr>
          <w:rStyle w:val="VerbatimChar"/>
        </w:rPr>
        <w:t xml:space="preserve">python3 test_a2a_demo.py</w:t>
      </w:r>
    </w:p>
    <w:p>
      <w:pPr>
        <w:numPr>
          <w:ilvl w:val="0"/>
          <w:numId w:val="1109"/>
        </w:numPr>
      </w:pPr>
      <w:r>
        <w:rPr>
          <w:b/>
          <w:bCs/>
        </w:rPr>
        <w:t xml:space="preserve">Local Development Setup</w:t>
      </w:r>
      <w:r>
        <w:t xml:space="preserve">:</w:t>
      </w:r>
    </w:p>
    <w:p>
      <w:pPr>
        <w:pStyle w:val="SourceCode"/>
        <w:numPr>
          <w:ilvl w:val="0"/>
          <w:numId w:val="1110"/>
        </w:numPr>
      </w:pPr>
      <w:r>
        <w:rPr>
          <w:rStyle w:val="VerbatimChar"/>
        </w:rPr>
        <w:t xml:space="preserve"># Create virtual environment</w:t>
      </w:r>
      <w:r>
        <w:br/>
      </w:r>
      <w:r>
        <w:rPr>
          <w:rStyle w:val="VerbatimChar"/>
        </w:rPr>
        <w:t xml:space="preserve">python3 -m venv venv</w:t>
      </w:r>
      <w:r>
        <w:br/>
      </w:r>
      <w:r>
        <w:rPr>
          <w:rStyle w:val="VerbatimChar"/>
        </w:rPr>
        <w:t xml:space="preserve">source venv/bin/activate</w:t>
      </w:r>
      <w:r>
        <w:br/>
      </w:r>
      <w:r>
        <w:br/>
      </w:r>
      <w:r>
        <w:rPr>
          <w:rStyle w:val="VerbatimChar"/>
        </w:rPr>
        <w:t xml:space="preserve"># Install dependencies</w:t>
      </w:r>
      <w:r>
        <w:br/>
      </w:r>
      <w:r>
        <w:rPr>
          <w:rStyle w:val="VerbatimChar"/>
        </w:rPr>
        <w:t xml:space="preserve">pip install fastapi uvicorn aiohttp pydantic</w:t>
      </w:r>
      <w:r>
        <w:br/>
      </w:r>
      <w:r>
        <w:br/>
      </w:r>
      <w:r>
        <w:rPr>
          <w:rStyle w:val="VerbatimChar"/>
        </w:rPr>
        <w:t xml:space="preserve"># Start A2A server</w:t>
      </w:r>
      <w:r>
        <w:br/>
      </w:r>
      <w:r>
        <w:rPr>
          <w:rStyle w:val="VerbatimChar"/>
        </w:rPr>
        <w:t xml:space="preserve">python3 taa_a2a_server.py</w:t>
      </w:r>
    </w:p>
    <w:p>
      <w:pPr>
        <w:numPr>
          <w:ilvl w:val="0"/>
          <w:numId w:val="1111"/>
        </w:numPr>
      </w:pPr>
      <w:r>
        <w:rPr>
          <w:b/>
          <w:bCs/>
        </w:rPr>
        <w:t xml:space="preserve">Full Deployment</w:t>
      </w:r>
      <w:r>
        <w:t xml:space="preserve">:</w:t>
      </w:r>
    </w:p>
    <w:p>
      <w:pPr>
        <w:pStyle w:val="SourceCode"/>
        <w:numPr>
          <w:ilvl w:val="0"/>
          <w:numId w:val="1112"/>
        </w:numPr>
      </w:pPr>
      <w:r>
        <w:rPr>
          <w:rStyle w:val="VerbatimChar"/>
        </w:rPr>
        <w:t xml:space="preserve"># Authenticate with Google Cloud</w:t>
      </w:r>
      <w:r>
        <w:br/>
      </w:r>
      <w:r>
        <w:rPr>
          <w:rStyle w:val="VerbatimChar"/>
        </w:rPr>
        <w:t xml:space="preserve">gcloud auth login</w:t>
      </w:r>
      <w:r>
        <w:br/>
      </w:r>
      <w:r>
        <w:rPr>
          <w:rStyle w:val="VerbatimChar"/>
        </w:rPr>
        <w:t xml:space="preserve">gcloud config set project YOUR_PROJECT_ID</w:t>
      </w:r>
      <w:r>
        <w:br/>
      </w:r>
      <w:r>
        <w:br/>
      </w:r>
      <w:r>
        <w:rPr>
          <w:rStyle w:val="VerbatimChar"/>
        </w:rPr>
        <w:t xml:space="preserve"># Run deployment script</w:t>
      </w:r>
      <w:r>
        <w:br/>
      </w:r>
      <w:r>
        <w:rPr>
          <w:rStyle w:val="VerbatimChar"/>
        </w:rPr>
        <w:t xml:space="preserve">chmod +x deploy_taa_a2a.sh</w:t>
      </w:r>
      <w:r>
        <w:br/>
      </w:r>
      <w:r>
        <w:rPr>
          <w:rStyle w:val="VerbatimChar"/>
        </w:rPr>
        <w:t xml:space="preserve">./deploy_taa_a2a.sh</w:t>
      </w:r>
    </w:p>
    <w:bookmarkEnd w:id="126"/>
    <w:bookmarkStart w:id="127" w:name="configuration"/>
    <w:p>
      <w:pPr>
        <w:pStyle w:val="Heading3"/>
      </w:pPr>
      <w:r>
        <w:t xml:space="preserve">Configuration</w:t>
      </w:r>
    </w:p>
    <w:p>
      <w:pPr>
        <w:pStyle w:val="FirstParagraph"/>
      </w:pPr>
      <w:r>
        <w:rPr>
          <w:b/>
          <w:bCs/>
        </w:rPr>
        <w:t xml:space="preserve">Basic Configuration</w:t>
      </w:r>
      <w:r>
        <w:t xml:space="preserve"> </w:t>
      </w:r>
      <w:r>
        <w:t xml:space="preserve">(</w:t>
      </w:r>
      <w:r>
        <w:rPr>
          <w:rStyle w:val="VerbatimChar"/>
        </w:rPr>
        <w:t xml:space="preserve">config/taa_a2a_config.json</w:t>
      </w:r>
      <w:r>
        <w:t xml:space="preserve">):</w:t>
      </w:r>
    </w:p>
    <w:p>
      <w:pPr>
        <w:pStyle w:val="SourceCode"/>
      </w:pPr>
      <w:r>
        <w:rPr>
          <w:rStyle w:val="VerbatimChar"/>
        </w:rPr>
        <w:t xml:space="preserve">{</w:t>
      </w:r>
      <w:r>
        <w:br/>
      </w:r>
      <w:r>
        <w:rPr>
          <w:rStyle w:val="VerbatimChar"/>
        </w:rPr>
        <w:t xml:space="preserve">  "project_id": "your-project-id",</w:t>
      </w:r>
      <w:r>
        <w:br/>
      </w:r>
      <w:r>
        <w:rPr>
          <w:rStyle w:val="VerbatimChar"/>
        </w:rPr>
        <w:t xml:space="preserve">  "location": "us-central1",</w:t>
      </w:r>
      <w:r>
        <w:br/>
      </w:r>
      <w:r>
        <w:rPr>
          <w:rStyle w:val="VerbatimChar"/>
        </w:rPr>
        <w:t xml:space="preserve">  "a2a": {</w:t>
      </w:r>
      <w:r>
        <w:br/>
      </w:r>
      <w:r>
        <w:rPr>
          <w:rStyle w:val="VerbatimChar"/>
        </w:rPr>
        <w:t xml:space="preserve">    "enabled": true,</w:t>
      </w:r>
      <w:r>
        <w:br/>
      </w:r>
      <w:r>
        <w:rPr>
          <w:rStyle w:val="VerbatimChar"/>
        </w:rPr>
        <w:t xml:space="preserve">    "port": 8080,</w:t>
      </w:r>
      <w:r>
        <w:br/>
      </w:r>
      <w:r>
        <w:rPr>
          <w:rStyle w:val="VerbatimChar"/>
        </w:rPr>
        <w:t xml:space="preserve">    "discovery_interval": 300,</w:t>
      </w:r>
      <w:r>
        <w:br/>
      </w:r>
      <w:r>
        <w:rPr>
          <w:rStyle w:val="VerbatimChar"/>
        </w:rPr>
        <w:t xml:space="preserve">    "max_agents": 100</w:t>
      </w:r>
      <w:r>
        <w:br/>
      </w:r>
      <w:r>
        <w:rPr>
          <w:rStyle w:val="VerbatimChar"/>
        </w:rPr>
        <w:t xml:space="preserve">  },</w:t>
      </w:r>
      <w:r>
        <w:br/>
      </w:r>
      <w:r>
        <w:rPr>
          <w:rStyle w:val="VerbatimChar"/>
        </w:rPr>
        <w:t xml:space="preserve">  "vertex_ai": {</w:t>
      </w:r>
      <w:r>
        <w:br/>
      </w:r>
      <w:r>
        <w:rPr>
          <w:rStyle w:val="VerbatimChar"/>
        </w:rPr>
        <w:t xml:space="preserve">    "model": "gemini-2.0-flash-exp",</w:t>
      </w:r>
      <w:r>
        <w:br/>
      </w:r>
      <w:r>
        <w:rPr>
          <w:rStyle w:val="VerbatimChar"/>
        </w:rPr>
        <w:t xml:space="preserve">    "staging_bucket": "gs://your-staging-bucket"</w:t>
      </w:r>
      <w:r>
        <w:br/>
      </w:r>
      <w:r>
        <w:rPr>
          <w:rStyle w:val="VerbatimChar"/>
        </w:rPr>
        <w:t xml:space="preserve">  },</w:t>
      </w:r>
      <w:r>
        <w:br/>
      </w:r>
      <w:r>
        <w:rPr>
          <w:rStyle w:val="VerbatimChar"/>
        </w:rPr>
        <w:t xml:space="preserve">  "agentspace": {</w:t>
      </w:r>
      <w:r>
        <w:br/>
      </w:r>
      <w:r>
        <w:rPr>
          <w:rStyle w:val="VerbatimChar"/>
        </w:rPr>
        <w:t xml:space="preserve">    "enabled": true,</w:t>
      </w:r>
      <w:r>
        <w:br/>
      </w:r>
      <w:r>
        <w:rPr>
          <w:rStyle w:val="VerbatimChar"/>
        </w:rPr>
        <w:t xml:space="preserve">    "registration_url": "https://agentspace.googleapis.com/v1/agents",</w:t>
      </w:r>
      <w:r>
        <w:br/>
      </w:r>
      <w:r>
        <w:rPr>
          <w:rStyle w:val="VerbatimChar"/>
        </w:rPr>
        <w:t xml:space="preserve">    "discovery_url": "https://agentspace.googleapis.com/v1/agents/discover"</w:t>
      </w:r>
      <w:r>
        <w:br/>
      </w:r>
      <w:r>
        <w:rPr>
          <w:rStyle w:val="VerbatimChar"/>
        </w:rPr>
        <w:t xml:space="preserve">  }</w:t>
      </w:r>
      <w:r>
        <w:br/>
      </w:r>
      <w:r>
        <w:rPr>
          <w:rStyle w:val="VerbatimChar"/>
        </w:rPr>
        <w:t xml:space="preserve">}</w:t>
      </w:r>
    </w:p>
    <w:p>
      <w:pPr>
        <w:pStyle w:val="FirstParagraph"/>
      </w:pPr>
      <w:r>
        <w:rPr>
          <w:b/>
          <w:bCs/>
        </w:rPr>
        <w:t xml:space="preserve">Environment Variables</w:t>
      </w:r>
      <w:r>
        <w:t xml:space="preserve">:</w:t>
      </w:r>
    </w:p>
    <w:p>
      <w:pPr>
        <w:pStyle w:val="SourceCode"/>
      </w:pPr>
      <w:r>
        <w:rPr>
          <w:rStyle w:val="VerbatimChar"/>
        </w:rPr>
        <w:t xml:space="preserve">export GOOGLE_CLOUD_PROJECT="your-project-id"</w:t>
      </w:r>
      <w:r>
        <w:br/>
      </w:r>
      <w:r>
        <w:rPr>
          <w:rStyle w:val="VerbatimChar"/>
        </w:rPr>
        <w:t xml:space="preserve">export GOOGLE_CLOUD_LOCATION="us-central1"</w:t>
      </w:r>
      <w:r>
        <w:br/>
      </w:r>
      <w:r>
        <w:rPr>
          <w:rStyle w:val="VerbatimChar"/>
        </w:rPr>
        <w:t xml:space="preserve">export STAGING_BUCKET="gs://your-staging-bucket"</w:t>
      </w:r>
    </w:p>
    <w:bookmarkEnd w:id="127"/>
    <w:bookmarkEnd w:id="128"/>
    <w:bookmarkStart w:id="136" w:name="usage-guide"/>
    <w:p>
      <w:pPr>
        <w:pStyle w:val="Heading2"/>
      </w:pPr>
      <w:r>
        <w:t xml:space="preserve">Usage Guide</w:t>
      </w:r>
    </w:p>
    <w:bookmarkStart w:id="129" w:name="starting-the-a2a-server"/>
    <w:p>
      <w:pPr>
        <w:pStyle w:val="Heading3"/>
      </w:pPr>
      <w:r>
        <w:t xml:space="preserve">Starting the A2A Server</w:t>
      </w:r>
    </w:p>
    <w:p>
      <w:pPr>
        <w:numPr>
          <w:ilvl w:val="0"/>
          <w:numId w:val="1113"/>
        </w:numPr>
      </w:pPr>
      <w:r>
        <w:rPr>
          <w:b/>
          <w:bCs/>
        </w:rPr>
        <w:t xml:space="preserve">Basic Start</w:t>
      </w:r>
      <w:r>
        <w:t xml:space="preserve">:</w:t>
      </w:r>
    </w:p>
    <w:p>
      <w:pPr>
        <w:pStyle w:val="SourceCode"/>
        <w:numPr>
          <w:ilvl w:val="0"/>
          <w:numId w:val="1114"/>
        </w:numPr>
      </w:pPr>
      <w:r>
        <w:rPr>
          <w:rStyle w:val="VerbatimChar"/>
        </w:rPr>
        <w:t xml:space="preserve">python3 taa_a2a_server.py</w:t>
      </w:r>
    </w:p>
    <w:p>
      <w:pPr>
        <w:numPr>
          <w:ilvl w:val="0"/>
          <w:numId w:val="1115"/>
        </w:numPr>
      </w:pPr>
      <w:r>
        <w:rPr>
          <w:b/>
          <w:bCs/>
        </w:rPr>
        <w:t xml:space="preserve">Custom Configuration</w:t>
      </w:r>
      <w:r>
        <w:t xml:space="preserve">:</w:t>
      </w:r>
    </w:p>
    <w:p>
      <w:pPr>
        <w:pStyle w:val="SourceCode"/>
        <w:numPr>
          <w:ilvl w:val="0"/>
          <w:numId w:val="1116"/>
        </w:numPr>
      </w:pPr>
      <w:r>
        <w:rPr>
          <w:rStyle w:val="VerbatimChar"/>
        </w:rPr>
        <w:t xml:space="preserve"># Custom port</w:t>
      </w:r>
      <w:r>
        <w:br/>
      </w:r>
      <w:r>
        <w:rPr>
          <w:rStyle w:val="VerbatimChar"/>
        </w:rPr>
        <w:t xml:space="preserve">python3 taa_a2a_server.py --port 9090</w:t>
      </w:r>
      <w:r>
        <w:br/>
      </w:r>
      <w:r>
        <w:br/>
      </w:r>
      <w:r>
        <w:rPr>
          <w:rStyle w:val="VerbatimChar"/>
        </w:rPr>
        <w:t xml:space="preserve"># Debug logging</w:t>
      </w:r>
      <w:r>
        <w:br/>
      </w:r>
      <w:r>
        <w:rPr>
          <w:rStyle w:val="VerbatimChar"/>
        </w:rPr>
        <w:t xml:space="preserve">LOG_LEVEL=DEBUG python3 taa_a2a_server.py</w:t>
      </w:r>
    </w:p>
    <w:p>
      <w:pPr>
        <w:numPr>
          <w:ilvl w:val="0"/>
          <w:numId w:val="1117"/>
        </w:numPr>
      </w:pPr>
      <w:r>
        <w:rPr>
          <w:b/>
          <w:bCs/>
        </w:rPr>
        <w:t xml:space="preserve">Production Deployment</w:t>
      </w:r>
      <w:r>
        <w:t xml:space="preserve">:</w:t>
      </w:r>
    </w:p>
    <w:p>
      <w:pPr>
        <w:pStyle w:val="SourceCode"/>
        <w:numPr>
          <w:ilvl w:val="0"/>
          <w:numId w:val="1118"/>
        </w:numPr>
      </w:pPr>
      <w:r>
        <w:rPr>
          <w:rStyle w:val="VerbatimChar"/>
        </w:rPr>
        <w:t xml:space="preserve"># Using uvicorn</w:t>
      </w:r>
      <w:r>
        <w:br/>
      </w:r>
      <w:r>
        <w:rPr>
          <w:rStyle w:val="VerbatimChar"/>
        </w:rPr>
        <w:t xml:space="preserve">uvicorn taa_a2a_server:app --host 0.0.0.0 --port 8080 --workers 4</w:t>
      </w:r>
    </w:p>
    <w:bookmarkEnd w:id="129"/>
    <w:bookmarkStart w:id="130" w:name="testing-a2a-communication"/>
    <w:p>
      <w:pPr>
        <w:pStyle w:val="Heading3"/>
      </w:pPr>
      <w:r>
        <w:t xml:space="preserve">Testing A2A Communication</w:t>
      </w:r>
    </w:p>
    <w:p>
      <w:pPr>
        <w:numPr>
          <w:ilvl w:val="0"/>
          <w:numId w:val="1119"/>
        </w:numPr>
      </w:pPr>
      <w:r>
        <w:rPr>
          <w:b/>
          <w:bCs/>
        </w:rPr>
        <w:t xml:space="preserve">Comprehensive Testing</w:t>
      </w:r>
      <w:r>
        <w:t xml:space="preserve">:</w:t>
      </w:r>
    </w:p>
    <w:p>
      <w:pPr>
        <w:pStyle w:val="SourceCode"/>
        <w:numPr>
          <w:ilvl w:val="0"/>
          <w:numId w:val="1120"/>
        </w:numPr>
      </w:pPr>
      <w:r>
        <w:rPr>
          <w:rStyle w:val="VerbatimChar"/>
        </w:rPr>
        <w:t xml:space="preserve">python3 taa_a2a_test_client.py</w:t>
      </w:r>
    </w:p>
    <w:p>
      <w:pPr>
        <w:numPr>
          <w:ilvl w:val="0"/>
          <w:numId w:val="1121"/>
        </w:numPr>
      </w:pPr>
      <w:r>
        <w:rPr>
          <w:b/>
          <w:bCs/>
        </w:rPr>
        <w:t xml:space="preserve">Manual Testing</w:t>
      </w:r>
      <w:r>
        <w:t xml:space="preserve">:</w:t>
      </w:r>
    </w:p>
    <w:p>
      <w:pPr>
        <w:pStyle w:val="SourceCode"/>
        <w:numPr>
          <w:ilvl w:val="0"/>
          <w:numId w:val="1122"/>
        </w:numPr>
      </w:pPr>
      <w:r>
        <w:rPr>
          <w:rStyle w:val="VerbatimChar"/>
        </w:rPr>
        <w:t xml:space="preserve"># Health check</w:t>
      </w:r>
      <w:r>
        <w:br/>
      </w:r>
      <w:r>
        <w:rPr>
          <w:rStyle w:val="VerbatimChar"/>
        </w:rPr>
        <w:t xml:space="preserve">curl http://localhost:8080/health</w:t>
      </w:r>
      <w:r>
        <w:br/>
      </w:r>
      <w:r>
        <w:br/>
      </w:r>
      <w:r>
        <w:rPr>
          <w:rStyle w:val="VerbatimChar"/>
        </w:rPr>
        <w:t xml:space="preserve"># Agent discovery</w:t>
      </w:r>
      <w:r>
        <w:br/>
      </w:r>
      <w:r>
        <w:rPr>
          <w:rStyle w:val="VerbatimChar"/>
        </w:rPr>
        <w:t xml:space="preserve">curl http://localhost:8080/.well-known/agent.json</w:t>
      </w:r>
      <w:r>
        <w:br/>
      </w:r>
      <w:r>
        <w:br/>
      </w:r>
      <w:r>
        <w:rPr>
          <w:rStyle w:val="VerbatimChar"/>
        </w:rPr>
        <w:t xml:space="preserve"># Test A2A task</w:t>
      </w:r>
      <w:r>
        <w:br/>
      </w:r>
      <w:r>
        <w:rPr>
          <w:rStyle w:val="VerbatimChar"/>
        </w:rPr>
        <w:t xml:space="preserve">curl -X POST http://localhost:8080/a2a/tasks \</w:t>
      </w:r>
      <w:r>
        <w:br/>
      </w:r>
      <w:r>
        <w:rPr>
          <w:rStyle w:val="VerbatimChar"/>
        </w:rPr>
        <w:t xml:space="preserve">  -H "Content-Type: application/json" \</w:t>
      </w:r>
      <w:r>
        <w:br/>
      </w:r>
      <w:r>
        <w:rPr>
          <w:rStyle w:val="VerbatimChar"/>
        </w:rPr>
        <w:t xml:space="preserve">  -d '{</w:t>
      </w:r>
      <w:r>
        <w:br/>
      </w:r>
      <w:r>
        <w:rPr>
          <w:rStyle w:val="VerbatimChar"/>
        </w:rPr>
        <w:t xml:space="preserve">    "task_id": "test-001",</w:t>
      </w:r>
      <w:r>
        <w:br/>
      </w:r>
      <w:r>
        <w:rPr>
          <w:rStyle w:val="VerbatimChar"/>
        </w:rPr>
        <w:t xml:space="preserve">    "skill": "analyze_security_alert",</w:t>
      </w:r>
      <w:r>
        <w:br/>
      </w:r>
      <w:r>
        <w:rPr>
          <w:rStyle w:val="VerbatimChar"/>
        </w:rPr>
        <w:t xml:space="preserve">    "parameters": {</w:t>
      </w:r>
      <w:r>
        <w:br/>
      </w:r>
      <w:r>
        <w:rPr>
          <w:rStyle w:val="VerbatimChar"/>
        </w:rPr>
        <w:t xml:space="preserve">      "alert_data": {"alert_id": "test", "severity": "high"},</w:t>
      </w:r>
      <w:r>
        <w:br/>
      </w:r>
      <w:r>
        <w:rPr>
          <w:rStyle w:val="VerbatimChar"/>
        </w:rPr>
        <w:t xml:space="preserve">      "enrichment_level": "full"</w:t>
      </w:r>
      <w:r>
        <w:br/>
      </w:r>
      <w:r>
        <w:rPr>
          <w:rStyle w:val="VerbatimChar"/>
        </w:rPr>
        <w:t xml:space="preserve">    }</w:t>
      </w:r>
      <w:r>
        <w:br/>
      </w:r>
      <w:r>
        <w:rPr>
          <w:rStyle w:val="VerbatimChar"/>
        </w:rPr>
        <w:t xml:space="preserve">  }'</w:t>
      </w:r>
    </w:p>
    <w:bookmarkEnd w:id="130"/>
    <w:bookmarkStart w:id="135" w:name="taa-agent-capabilities"/>
    <w:p>
      <w:pPr>
        <w:pStyle w:val="Heading3"/>
      </w:pPr>
      <w:r>
        <w:t xml:space="preserve">TAA Agent Capabilities</w:t>
      </w:r>
    </w:p>
    <w:bookmarkStart w:id="131" w:name="security-alert-analysis"/>
    <w:p>
      <w:pPr>
        <w:pStyle w:val="Heading4"/>
      </w:pPr>
      <w:r>
        <w:t xml:space="preserve">1. Security Alert Analysis</w:t>
      </w:r>
    </w:p>
    <w:p>
      <w:pPr>
        <w:pStyle w:val="FirstParagraph"/>
      </w:pPr>
      <w:r>
        <w:rPr>
          <w:b/>
          <w:bCs/>
        </w:rPr>
        <w:t xml:space="preserve">Skill</w:t>
      </w:r>
      <w:r>
        <w:t xml:space="preserve">:</w:t>
      </w:r>
      <w:r>
        <w:t xml:space="preserve"> </w:t>
      </w:r>
      <w:r>
        <w:rPr>
          <w:rStyle w:val="VerbatimChar"/>
        </w:rPr>
        <w:t xml:space="preserve">analyze_security_alert</w:t>
      </w:r>
    </w:p>
    <w:p>
      <w:pPr>
        <w:pStyle w:val="BodyText"/>
      </w:pPr>
      <w:r>
        <w:rPr>
          <w:b/>
          <w:bCs/>
        </w:rPr>
        <w:t xml:space="preserve">Purpose</w:t>
      </w:r>
      <w:r>
        <w:t xml:space="preserve">: Analyze security alerts using LLM and threat intelligence</w:t>
      </w:r>
    </w:p>
    <w:p>
      <w:pPr>
        <w:pStyle w:val="BodyText"/>
      </w:pPr>
      <w:r>
        <w:rPr>
          <w:b/>
          <w:bCs/>
        </w:rPr>
        <w:t xml:space="preserve">Input</w:t>
      </w:r>
      <w:r>
        <w:t xml:space="preserve">:</w:t>
      </w:r>
    </w:p>
    <w:p>
      <w:pPr>
        <w:pStyle w:val="SourceCode"/>
      </w:pPr>
      <w:r>
        <w:rPr>
          <w:rStyle w:val="VerbatimChar"/>
        </w:rPr>
        <w:t xml:space="preserve">{</w:t>
      </w:r>
      <w:r>
        <w:br/>
      </w:r>
      <w:r>
        <w:rPr>
          <w:rStyle w:val="VerbatimChar"/>
        </w:rPr>
        <w:t xml:space="preserve">  "alert_data": {</w:t>
      </w:r>
      <w:r>
        <w:br/>
      </w:r>
      <w:r>
        <w:rPr>
          <w:rStyle w:val="VerbatimChar"/>
        </w:rPr>
        <w:t xml:space="preserve">    "alert_id": "ALERT-001",</w:t>
      </w:r>
      <w:r>
        <w:br/>
      </w:r>
      <w:r>
        <w:rPr>
          <w:rStyle w:val="VerbatimChar"/>
        </w:rPr>
        <w:t xml:space="preserve">    "timestamp": "2025-01-14T12:00:00Z",</w:t>
      </w:r>
      <w:r>
        <w:br/>
      </w:r>
      <w:r>
        <w:rPr>
          <w:rStyle w:val="VerbatimChar"/>
        </w:rPr>
        <w:t xml:space="preserve">    "source": "firewall",</w:t>
      </w:r>
      <w:r>
        <w:br/>
      </w:r>
      <w:r>
        <w:rPr>
          <w:rStyle w:val="VerbatimChar"/>
        </w:rPr>
        <w:t xml:space="preserve">    "severity": "high",</w:t>
      </w:r>
      <w:r>
        <w:br/>
      </w:r>
      <w:r>
        <w:rPr>
          <w:rStyle w:val="VerbatimChar"/>
        </w:rPr>
        <w:t xml:space="preserve">    "log_data": {...}</w:t>
      </w:r>
      <w:r>
        <w:br/>
      </w:r>
      <w:r>
        <w:rPr>
          <w:rStyle w:val="VerbatimChar"/>
        </w:rPr>
        <w:t xml:space="preserve">  },</w:t>
      </w:r>
      <w:r>
        <w:br/>
      </w:r>
      <w:r>
        <w:rPr>
          <w:rStyle w:val="VerbatimChar"/>
        </w:rPr>
        <w:t xml:space="preserve">  "enrichment_level": "full"</w:t>
      </w:r>
      <w:r>
        <w:br/>
      </w:r>
      <w:r>
        <w:rPr>
          <w:rStyle w:val="VerbatimChar"/>
        </w:rPr>
        <w:t xml:space="preserve">}</w:t>
      </w:r>
    </w:p>
    <w:p>
      <w:pPr>
        <w:pStyle w:val="FirstParagraph"/>
      </w:pPr>
      <w:r>
        <w:rPr>
          <w:b/>
          <w:bCs/>
        </w:rPr>
        <w:t xml:space="preserve">Output</w:t>
      </w:r>
      <w:r>
        <w:t xml:space="preserve">:</w:t>
      </w:r>
    </w:p>
    <w:p>
      <w:pPr>
        <w:pStyle w:val="SourceCode"/>
      </w:pPr>
      <w:r>
        <w:rPr>
          <w:rStyle w:val="VerbatimChar"/>
        </w:rPr>
        <w:t xml:space="preserve">{</w:t>
      </w:r>
      <w:r>
        <w:br/>
      </w:r>
      <w:r>
        <w:rPr>
          <w:rStyle w:val="VerbatimChar"/>
        </w:rPr>
        <w:t xml:space="preserve">  "status": "success",</w:t>
      </w:r>
      <w:r>
        <w:br/>
      </w:r>
      <w:r>
        <w:rPr>
          <w:rStyle w:val="VerbatimChar"/>
        </w:rPr>
        <w:t xml:space="preserve">  "analysis": {</w:t>
      </w:r>
      <w:r>
        <w:br/>
      </w:r>
      <w:r>
        <w:rPr>
          <w:rStyle w:val="VerbatimChar"/>
        </w:rPr>
        <w:t xml:space="preserve">    "is_true_positive": true,</w:t>
      </w:r>
      <w:r>
        <w:br/>
      </w:r>
      <w:r>
        <w:rPr>
          <w:rStyle w:val="VerbatimChar"/>
        </w:rPr>
        <w:t xml:space="preserve">    "severity": "high",</w:t>
      </w:r>
      <w:r>
        <w:br/>
      </w:r>
      <w:r>
        <w:rPr>
          <w:rStyle w:val="VerbatimChar"/>
        </w:rPr>
        <w:t xml:space="preserve">    "confidence": 0.92,</w:t>
      </w:r>
      <w:r>
        <w:br/>
      </w:r>
      <w:r>
        <w:rPr>
          <w:rStyle w:val="VerbatimChar"/>
        </w:rPr>
        <w:t xml:space="preserve">    "attack_type": "malware",</w:t>
      </w:r>
      <w:r>
        <w:br/>
      </w:r>
      <w:r>
        <w:rPr>
          <w:rStyle w:val="VerbatimChar"/>
        </w:rPr>
        <w:t xml:space="preserve">    "indicators": ["suspicious_activity", "malicious_ip"],</w:t>
      </w:r>
      <w:r>
        <w:br/>
      </w:r>
      <w:r>
        <w:rPr>
          <w:rStyle w:val="VerbatimChar"/>
        </w:rPr>
        <w:t xml:space="preserve">    "recommended_actions": ["isolate_host", "block_ip"]</w:t>
      </w:r>
      <w:r>
        <w:br/>
      </w:r>
      <w:r>
        <w:rPr>
          <w:rStyle w:val="VerbatimChar"/>
        </w:rPr>
        <w:t xml:space="preserve">  }</w:t>
      </w:r>
      <w:r>
        <w:br/>
      </w:r>
      <w:r>
        <w:rPr>
          <w:rStyle w:val="VerbatimChar"/>
        </w:rPr>
        <w:t xml:space="preserve">}</w:t>
      </w:r>
    </w:p>
    <w:bookmarkEnd w:id="131"/>
    <w:bookmarkStart w:id="132" w:name="threat-intelligence-sharing"/>
    <w:p>
      <w:pPr>
        <w:pStyle w:val="Heading4"/>
      </w:pPr>
      <w:r>
        <w:t xml:space="preserve">2. Threat Intelligence Sharing</w:t>
      </w:r>
    </w:p>
    <w:p>
      <w:pPr>
        <w:pStyle w:val="FirstParagraph"/>
      </w:pPr>
      <w:r>
        <w:rPr>
          <w:b/>
          <w:bCs/>
        </w:rPr>
        <w:t xml:space="preserve">Skill</w:t>
      </w:r>
      <w:r>
        <w:t xml:space="preserve">:</w:t>
      </w:r>
      <w:r>
        <w:t xml:space="preserve"> </w:t>
      </w:r>
      <w:r>
        <w:rPr>
          <w:rStyle w:val="VerbatimChar"/>
        </w:rPr>
        <w:t xml:space="preserve">share_threat_intelligence</w:t>
      </w:r>
    </w:p>
    <w:p>
      <w:pPr>
        <w:pStyle w:val="BodyText"/>
      </w:pPr>
      <w:r>
        <w:rPr>
          <w:b/>
          <w:bCs/>
        </w:rPr>
        <w:t xml:space="preserve">Purpose</w:t>
      </w:r>
      <w:r>
        <w:t xml:space="preserve">: Share threat intelligence with other agents</w:t>
      </w:r>
    </w:p>
    <w:p>
      <w:pPr>
        <w:pStyle w:val="BodyText"/>
      </w:pPr>
      <w:r>
        <w:rPr>
          <w:b/>
          <w:bCs/>
        </w:rPr>
        <w:t xml:space="preserve">Input</w:t>
      </w:r>
      <w:r>
        <w:t xml:space="preserve">:</w:t>
      </w:r>
    </w:p>
    <w:p>
      <w:pPr>
        <w:pStyle w:val="SourceCode"/>
      </w:pPr>
      <w:r>
        <w:rPr>
          <w:rStyle w:val="VerbatimChar"/>
        </w:rPr>
        <w:t xml:space="preserve">{</w:t>
      </w:r>
      <w:r>
        <w:br/>
      </w:r>
      <w:r>
        <w:rPr>
          <w:rStyle w:val="VerbatimChar"/>
        </w:rPr>
        <w:t xml:space="preserve">  "indicators": ["malicious_ip_1", "suspicious_domain_1"],</w:t>
      </w:r>
      <w:r>
        <w:br/>
      </w:r>
      <w:r>
        <w:rPr>
          <w:rStyle w:val="VerbatimChar"/>
        </w:rPr>
        <w:t xml:space="preserve">  "confidence": 0.85,</w:t>
      </w:r>
      <w:r>
        <w:br/>
      </w:r>
      <w:r>
        <w:rPr>
          <w:rStyle w:val="VerbatimChar"/>
        </w:rPr>
        <w:t xml:space="preserve">  "source": "taa_agent"</w:t>
      </w:r>
      <w:r>
        <w:br/>
      </w:r>
      <w:r>
        <w:rPr>
          <w:rStyle w:val="VerbatimChar"/>
        </w:rPr>
        <w:t xml:space="preserve">}</w:t>
      </w:r>
    </w:p>
    <w:p>
      <w:pPr>
        <w:pStyle w:val="FirstParagraph"/>
      </w:pPr>
      <w:r>
        <w:rPr>
          <w:b/>
          <w:bCs/>
        </w:rPr>
        <w:t xml:space="preserve">Output</w:t>
      </w:r>
      <w:r>
        <w:t xml:space="preserve">:</w:t>
      </w:r>
    </w:p>
    <w:p>
      <w:pPr>
        <w:pStyle w:val="SourceCode"/>
      </w:pPr>
      <w:r>
        <w:rPr>
          <w:rStyle w:val="VerbatimChar"/>
        </w:rPr>
        <w:t xml:space="preserve">{</w:t>
      </w:r>
      <w:r>
        <w:br/>
      </w:r>
      <w:r>
        <w:rPr>
          <w:rStyle w:val="VerbatimChar"/>
        </w:rPr>
        <w:t xml:space="preserve">  "status": "success",</w:t>
      </w:r>
      <w:r>
        <w:br/>
      </w:r>
      <w:r>
        <w:rPr>
          <w:rStyle w:val="VerbatimChar"/>
        </w:rPr>
        <w:t xml:space="preserve">  "shared_indicators": 2,</w:t>
      </w:r>
      <w:r>
        <w:br/>
      </w:r>
      <w:r>
        <w:rPr>
          <w:rStyle w:val="VerbatimChar"/>
        </w:rPr>
        <w:t xml:space="preserve">  "message": "Threat intelligence shared successfully"</w:t>
      </w:r>
      <w:r>
        <w:br/>
      </w:r>
      <w:r>
        <w:rPr>
          <w:rStyle w:val="VerbatimChar"/>
        </w:rPr>
        <w:t xml:space="preserve">}</w:t>
      </w:r>
    </w:p>
    <w:bookmarkEnd w:id="132"/>
    <w:bookmarkStart w:id="133" w:name="containment-requests"/>
    <w:p>
      <w:pPr>
        <w:pStyle w:val="Heading4"/>
      </w:pPr>
      <w:r>
        <w:t xml:space="preserve">3. Containment Requests</w:t>
      </w:r>
    </w:p>
    <w:p>
      <w:pPr>
        <w:pStyle w:val="FirstParagraph"/>
      </w:pPr>
      <w:r>
        <w:rPr>
          <w:b/>
          <w:bCs/>
        </w:rPr>
        <w:t xml:space="preserve">Skill</w:t>
      </w:r>
      <w:r>
        <w:t xml:space="preserve">:</w:t>
      </w:r>
      <w:r>
        <w:t xml:space="preserve"> </w:t>
      </w:r>
      <w:r>
        <w:rPr>
          <w:rStyle w:val="VerbatimChar"/>
        </w:rPr>
        <w:t xml:space="preserve">request_containment</w:t>
      </w:r>
    </w:p>
    <w:p>
      <w:pPr>
        <w:pStyle w:val="BodyText"/>
      </w:pPr>
      <w:r>
        <w:rPr>
          <w:b/>
          <w:bCs/>
        </w:rPr>
        <w:t xml:space="preserve">Purpose</w:t>
      </w:r>
      <w:r>
        <w:t xml:space="preserve">: Request containment actions from other agents</w:t>
      </w:r>
    </w:p>
    <w:p>
      <w:pPr>
        <w:pStyle w:val="BodyText"/>
      </w:pPr>
      <w:r>
        <w:rPr>
          <w:b/>
          <w:bCs/>
        </w:rPr>
        <w:t xml:space="preserve">Input</w:t>
      </w:r>
      <w:r>
        <w:t xml:space="preserve">:</w:t>
      </w:r>
    </w:p>
    <w:p>
      <w:pPr>
        <w:pStyle w:val="SourceCode"/>
      </w:pPr>
      <w:r>
        <w:rPr>
          <w:rStyle w:val="VerbatimChar"/>
        </w:rPr>
        <w:t xml:space="preserve">{</w:t>
      </w:r>
      <w:r>
        <w:br/>
      </w:r>
      <w:r>
        <w:rPr>
          <w:rStyle w:val="VerbatimChar"/>
        </w:rPr>
        <w:t xml:space="preserve">  "target_host": "192.168.1.100",</w:t>
      </w:r>
      <w:r>
        <w:br/>
      </w:r>
      <w:r>
        <w:rPr>
          <w:rStyle w:val="VerbatimChar"/>
        </w:rPr>
        <w:t xml:space="preserve">  "action_type": "isolate",</w:t>
      </w:r>
      <w:r>
        <w:br/>
      </w:r>
      <w:r>
        <w:rPr>
          <w:rStyle w:val="VerbatimChar"/>
        </w:rPr>
        <w:t xml:space="preserve">  "priority": "high"</w:t>
      </w:r>
      <w:r>
        <w:br/>
      </w:r>
      <w:r>
        <w:rPr>
          <w:rStyle w:val="VerbatimChar"/>
        </w:rPr>
        <w:t xml:space="preserve">}</w:t>
      </w:r>
    </w:p>
    <w:p>
      <w:pPr>
        <w:pStyle w:val="FirstParagraph"/>
      </w:pPr>
      <w:r>
        <w:rPr>
          <w:b/>
          <w:bCs/>
        </w:rPr>
        <w:t xml:space="preserve">Output</w:t>
      </w:r>
      <w:r>
        <w:t xml:space="preserve">:</w:t>
      </w:r>
    </w:p>
    <w:p>
      <w:pPr>
        <w:pStyle w:val="SourceCode"/>
      </w:pPr>
      <w:r>
        <w:rPr>
          <w:rStyle w:val="VerbatimChar"/>
        </w:rPr>
        <w:t xml:space="preserve">{</w:t>
      </w:r>
      <w:r>
        <w:br/>
      </w:r>
      <w:r>
        <w:rPr>
          <w:rStyle w:val="VerbatimChar"/>
        </w:rPr>
        <w:t xml:space="preserve">  "status": "success",</w:t>
      </w:r>
      <w:r>
        <w:br/>
      </w:r>
      <w:r>
        <w:rPr>
          <w:rStyle w:val="VerbatimChar"/>
        </w:rPr>
        <w:t xml:space="preserve">  "containment_requested": true,</w:t>
      </w:r>
      <w:r>
        <w:br/>
      </w:r>
      <w:r>
        <w:rPr>
          <w:rStyle w:val="VerbatimChar"/>
        </w:rPr>
        <w:t xml:space="preserve">  "target_host": "192.168.1.100",</w:t>
      </w:r>
      <w:r>
        <w:br/>
      </w:r>
      <w:r>
        <w:rPr>
          <w:rStyle w:val="VerbatimChar"/>
        </w:rPr>
        <w:t xml:space="preserve">  "action_type": "isolate",</w:t>
      </w:r>
      <w:r>
        <w:br/>
      </w:r>
      <w:r>
        <w:rPr>
          <w:rStyle w:val="VerbatimChar"/>
        </w:rPr>
        <w:t xml:space="preserve">  "priority": "high"</w:t>
      </w:r>
      <w:r>
        <w:br/>
      </w:r>
      <w:r>
        <w:rPr>
          <w:rStyle w:val="VerbatimChar"/>
        </w:rPr>
        <w:t xml:space="preserve">}</w:t>
      </w:r>
    </w:p>
    <w:bookmarkEnd w:id="133"/>
    <w:bookmarkStart w:id="134" w:name="collaborative-analysis"/>
    <w:p>
      <w:pPr>
        <w:pStyle w:val="Heading4"/>
      </w:pPr>
      <w:r>
        <w:t xml:space="preserve">4. Collaborative Analysis</w:t>
      </w:r>
    </w:p>
    <w:p>
      <w:pPr>
        <w:pStyle w:val="FirstParagraph"/>
      </w:pPr>
      <w:r>
        <w:rPr>
          <w:b/>
          <w:bCs/>
        </w:rPr>
        <w:t xml:space="preserve">Skill</w:t>
      </w:r>
      <w:r>
        <w:t xml:space="preserve">:</w:t>
      </w:r>
      <w:r>
        <w:t xml:space="preserve"> </w:t>
      </w:r>
      <w:r>
        <w:rPr>
          <w:rStyle w:val="VerbatimChar"/>
        </w:rPr>
        <w:t xml:space="preserve">collaborative_analysis</w:t>
      </w:r>
    </w:p>
    <w:p>
      <w:pPr>
        <w:pStyle w:val="BodyText"/>
      </w:pPr>
      <w:r>
        <w:rPr>
          <w:b/>
          <w:bCs/>
        </w:rPr>
        <w:t xml:space="preserve">Purpose</w:t>
      </w:r>
      <w:r>
        <w:t xml:space="preserve">: Collaborate with other agents for complex analysis</w:t>
      </w:r>
    </w:p>
    <w:p>
      <w:pPr>
        <w:pStyle w:val="BodyText"/>
      </w:pPr>
      <w:r>
        <w:rPr>
          <w:b/>
          <w:bCs/>
        </w:rPr>
        <w:t xml:space="preserve">Input</w:t>
      </w:r>
      <w:r>
        <w:t xml:space="preserve">:</w:t>
      </w:r>
    </w:p>
    <w:p>
      <w:pPr>
        <w:pStyle w:val="SourceCode"/>
      </w:pPr>
      <w:r>
        <w:rPr>
          <w:rStyle w:val="VerbatimChar"/>
        </w:rPr>
        <w:t xml:space="preserve">{</w:t>
      </w:r>
      <w:r>
        <w:br/>
      </w:r>
      <w:r>
        <w:rPr>
          <w:rStyle w:val="VerbatimChar"/>
        </w:rPr>
        <w:t xml:space="preserve">  "analysis_type": "malware_analysis",</w:t>
      </w:r>
      <w:r>
        <w:br/>
      </w:r>
      <w:r>
        <w:rPr>
          <w:rStyle w:val="VerbatimChar"/>
        </w:rPr>
        <w:t xml:space="preserve">  "data": {"file_hash": "abc123"},</w:t>
      </w:r>
      <w:r>
        <w:br/>
      </w:r>
      <w:r>
        <w:rPr>
          <w:rStyle w:val="VerbatimChar"/>
        </w:rPr>
        <w:t xml:space="preserve">  "collaboration_mode": "parallel"</w:t>
      </w:r>
      <w:r>
        <w:br/>
      </w:r>
      <w:r>
        <w:rPr>
          <w:rStyle w:val="VerbatimChar"/>
        </w:rPr>
        <w:t xml:space="preserve">}</w:t>
      </w:r>
    </w:p>
    <w:p>
      <w:pPr>
        <w:pStyle w:val="FirstParagraph"/>
      </w:pPr>
      <w:r>
        <w:rPr>
          <w:b/>
          <w:bCs/>
        </w:rPr>
        <w:t xml:space="preserve">Output</w:t>
      </w:r>
      <w:r>
        <w:t xml:space="preserve">:</w:t>
      </w:r>
    </w:p>
    <w:p>
      <w:pPr>
        <w:pStyle w:val="SourceCode"/>
      </w:pPr>
      <w:r>
        <w:rPr>
          <w:rStyle w:val="VerbatimChar"/>
        </w:rPr>
        <w:t xml:space="preserve">{</w:t>
      </w:r>
      <w:r>
        <w:br/>
      </w:r>
      <w:r>
        <w:rPr>
          <w:rStyle w:val="VerbatimChar"/>
        </w:rPr>
        <w:t xml:space="preserve">  "status": "success",</w:t>
      </w:r>
      <w:r>
        <w:br/>
      </w:r>
      <w:r>
        <w:rPr>
          <w:rStyle w:val="VerbatimChar"/>
        </w:rPr>
        <w:t xml:space="preserve">  "collaboration_mode": "parallel",</w:t>
      </w:r>
      <w:r>
        <w:br/>
      </w:r>
      <w:r>
        <w:rPr>
          <w:rStyle w:val="VerbatimChar"/>
        </w:rPr>
        <w:t xml:space="preserve">  "participating_agents": 3,</w:t>
      </w:r>
      <w:r>
        <w:br/>
      </w:r>
      <w:r>
        <w:rPr>
          <w:rStyle w:val="VerbatimChar"/>
        </w:rPr>
        <w:t xml:space="preserve">  "results": {</w:t>
      </w:r>
      <w:r>
        <w:br/>
      </w:r>
      <w:r>
        <w:rPr>
          <w:rStyle w:val="VerbatimChar"/>
        </w:rPr>
        <w:t xml:space="preserve">    "primary_analysis": "completed",</w:t>
      </w:r>
      <w:r>
        <w:br/>
      </w:r>
      <w:r>
        <w:rPr>
          <w:rStyle w:val="VerbatimChar"/>
        </w:rPr>
        <w:t xml:space="preserve">    "secondary_analysis": "completed",</w:t>
      </w:r>
      <w:r>
        <w:br/>
      </w:r>
      <w:r>
        <w:rPr>
          <w:rStyle w:val="VerbatimChar"/>
        </w:rPr>
        <w:t xml:space="preserve">    "consensus": "high_confidence"</w:t>
      </w:r>
      <w:r>
        <w:br/>
      </w:r>
      <w:r>
        <w:rPr>
          <w:rStyle w:val="VerbatimChar"/>
        </w:rPr>
        <w:t xml:space="preserve">  }</w:t>
      </w:r>
      <w:r>
        <w:br/>
      </w:r>
      <w:r>
        <w:rPr>
          <w:rStyle w:val="VerbatimChar"/>
        </w:rPr>
        <w:t xml:space="preserve">}</w:t>
      </w:r>
    </w:p>
    <w:bookmarkEnd w:id="134"/>
    <w:bookmarkEnd w:id="135"/>
    <w:bookmarkEnd w:id="136"/>
    <w:bookmarkStart w:id="147" w:name="integration-guide"/>
    <w:p>
      <w:pPr>
        <w:pStyle w:val="Heading2"/>
      </w:pPr>
      <w:r>
        <w:t xml:space="preserve">Integration Guide</w:t>
      </w:r>
    </w:p>
    <w:bookmarkStart w:id="140" w:name="google-cloud-integration"/>
    <w:p>
      <w:pPr>
        <w:pStyle w:val="Heading3"/>
      </w:pPr>
      <w:r>
        <w:t xml:space="preserve">Google Cloud Integration</w:t>
      </w:r>
    </w:p>
    <w:bookmarkStart w:id="137" w:name="vertex-ai-agent-engine"/>
    <w:p>
      <w:pPr>
        <w:pStyle w:val="Heading4"/>
      </w:pPr>
      <w:r>
        <w:t xml:space="preserve">Vertex AI Agent Engine</w:t>
      </w:r>
    </w:p>
    <w:p>
      <w:pPr>
        <w:pStyle w:val="SourceCode"/>
      </w:pPr>
      <w:r>
        <w:rPr>
          <w:rStyle w:val="VerbatimChar"/>
        </w:rPr>
        <w:t xml:space="preserve"># Deploy to Vertex AI</w:t>
      </w:r>
      <w:r>
        <w:br/>
      </w:r>
      <w:r>
        <w:rPr>
          <w:rStyle w:val="VerbatimChar"/>
        </w:rPr>
        <w:t xml:space="preserve">remote_agent = agent_engines.create(</w:t>
      </w:r>
      <w:r>
        <w:br/>
      </w:r>
      <w:r>
        <w:rPr>
          <w:rStyle w:val="VerbatimChar"/>
        </w:rPr>
        <w:t xml:space="preserve">    local_agent,</w:t>
      </w:r>
      <w:r>
        <w:br/>
      </w:r>
      <w:r>
        <w:rPr>
          <w:rStyle w:val="VerbatimChar"/>
        </w:rPr>
        <w:t xml:space="preserve">    requirements=requirements,</w:t>
      </w:r>
      <w:r>
        <w:br/>
      </w:r>
      <w:r>
        <w:rPr>
          <w:rStyle w:val="VerbatimChar"/>
        </w:rPr>
        <w:t xml:space="preserve">    display_name="TAA-A2A-Agent",</w:t>
      </w:r>
      <w:r>
        <w:br/>
      </w:r>
      <w:r>
        <w:rPr>
          <w:rStyle w:val="VerbatimChar"/>
        </w:rPr>
        <w:t xml:space="preserve">    description="TAA agent with A2A communication capabilities"</w:t>
      </w:r>
      <w:r>
        <w:br/>
      </w:r>
      <w:r>
        <w:rPr>
          <w:rStyle w:val="VerbatimChar"/>
        </w:rPr>
        <w:t xml:space="preserve">)</w:t>
      </w:r>
    </w:p>
    <w:bookmarkEnd w:id="137"/>
    <w:bookmarkStart w:id="138" w:name="pubsub-topics"/>
    <w:p>
      <w:pPr>
        <w:pStyle w:val="Heading4"/>
      </w:pPr>
      <w:r>
        <w:t xml:space="preserve">Pub/Sub Topics</w:t>
      </w:r>
    </w:p>
    <w:p>
      <w:pPr>
        <w:pStyle w:val="SourceCode"/>
      </w:pPr>
      <w:r>
        <w:rPr>
          <w:rStyle w:val="VerbatimChar"/>
        </w:rPr>
        <w:t xml:space="preserve"># Publish threat intelligence</w:t>
      </w:r>
      <w:r>
        <w:br/>
      </w:r>
      <w:r>
        <w:rPr>
          <w:rStyle w:val="VerbatimChar"/>
        </w:rPr>
        <w:t xml:space="preserve">topic_path = publisher.topic_path(project_id, "threat-intelligence")</w:t>
      </w:r>
      <w:r>
        <w:br/>
      </w:r>
      <w:r>
        <w:rPr>
          <w:rStyle w:val="VerbatimChar"/>
        </w:rPr>
        <w:t xml:space="preserve">publisher.publish(topic_path, json.dumps(ti_data).encode("utf-8"))</w:t>
      </w:r>
    </w:p>
    <w:bookmarkEnd w:id="138"/>
    <w:bookmarkStart w:id="139" w:name="cloud-storage"/>
    <w:p>
      <w:pPr>
        <w:pStyle w:val="Heading4"/>
      </w:pPr>
      <w:r>
        <w:t xml:space="preserve">Cloud Storage</w:t>
      </w:r>
    </w:p>
    <w:p>
      <w:pPr>
        <w:pStyle w:val="SourceCode"/>
      </w:pPr>
      <w:r>
        <w:rPr>
          <w:rStyle w:val="VerbatimChar"/>
        </w:rPr>
        <w:t xml:space="preserve"># Store agent artifacts</w:t>
      </w:r>
      <w:r>
        <w:br/>
      </w:r>
      <w:r>
        <w:rPr>
          <w:rStyle w:val="VerbatimChar"/>
        </w:rPr>
        <w:t xml:space="preserve">storage_client = storage.Client()</w:t>
      </w:r>
      <w:r>
        <w:br/>
      </w:r>
      <w:r>
        <w:rPr>
          <w:rStyle w:val="VerbatimChar"/>
        </w:rPr>
        <w:t xml:space="preserve">bucket = storage_client.bucket(bucket_name)</w:t>
      </w:r>
      <w:r>
        <w:br/>
      </w:r>
      <w:r>
        <w:rPr>
          <w:rStyle w:val="VerbatimChar"/>
        </w:rPr>
        <w:t xml:space="preserve">blob = bucket.blob("agent-artifacts/taa-agent.json")</w:t>
      </w:r>
      <w:r>
        <w:br/>
      </w:r>
      <w:r>
        <w:rPr>
          <w:rStyle w:val="VerbatimChar"/>
        </w:rPr>
        <w:t xml:space="preserve">blob.upload_from_string(json.dumps(agent_data))</w:t>
      </w:r>
    </w:p>
    <w:bookmarkEnd w:id="139"/>
    <w:bookmarkEnd w:id="140"/>
    <w:bookmarkStart w:id="143" w:name="google-agentspace-integration"/>
    <w:p>
      <w:pPr>
        <w:pStyle w:val="Heading3"/>
      </w:pPr>
      <w:r>
        <w:t xml:space="preserve">Google Agentspace Integration</w:t>
      </w:r>
    </w:p>
    <w:bookmarkStart w:id="141" w:name="agent-registration"/>
    <w:p>
      <w:pPr>
        <w:pStyle w:val="Heading4"/>
      </w:pPr>
      <w:r>
        <w:t xml:space="preserve">Agent Registration</w:t>
      </w:r>
    </w:p>
    <w:p>
      <w:pPr>
        <w:pStyle w:val="SourceCode"/>
      </w:pPr>
      <w:r>
        <w:rPr>
          <w:rStyle w:val="VerbatimChar"/>
        </w:rPr>
        <w:t xml:space="preserve">async def register_with_agentspace(self):</w:t>
      </w:r>
      <w:r>
        <w:br/>
      </w:r>
      <w:r>
        <w:rPr>
          <w:rStyle w:val="VerbatimChar"/>
        </w:rPr>
        <w:t xml:space="preserve">    registration_data = {</w:t>
      </w:r>
      <w:r>
        <w:br/>
      </w:r>
      <w:r>
        <w:rPr>
          <w:rStyle w:val="VerbatimChar"/>
        </w:rPr>
        <w:t xml:space="preserve">        "agent_card": self.agent_card,</w:t>
      </w:r>
      <w:r>
        <w:br/>
      </w:r>
      <w:r>
        <w:rPr>
          <w:rStyle w:val="VerbatimChar"/>
        </w:rPr>
        <w:t xml:space="preserve">        "status": "active",</w:t>
      </w:r>
      <w:r>
        <w:br/>
      </w:r>
      <w:r>
        <w:rPr>
          <w:rStyle w:val="VerbatimChar"/>
        </w:rPr>
        <w:t xml:space="preserve">        "registration_timestamp": datetime.now().isoformat()</w:t>
      </w:r>
      <w:r>
        <w:br/>
      </w:r>
      <w:r>
        <w:rPr>
          <w:rStyle w:val="VerbatimChar"/>
        </w:rPr>
        <w:t xml:space="preserve">    }</w:t>
      </w:r>
      <w:r>
        <w:br/>
      </w:r>
      <w:r>
        <w:rPr>
          <w:rStyle w:val="VerbatimChar"/>
        </w:rPr>
        <w:t xml:space="preserve">    </w:t>
      </w:r>
      <w:r>
        <w:br/>
      </w:r>
      <w:r>
        <w:rPr>
          <w:rStyle w:val="VerbatimChar"/>
        </w:rPr>
        <w:t xml:space="preserve">    async with aiohttp.ClientSession() as session:</w:t>
      </w:r>
      <w:r>
        <w:br/>
      </w:r>
      <w:r>
        <w:rPr>
          <w:rStyle w:val="VerbatimChar"/>
        </w:rPr>
        <w:t xml:space="preserve">        async with session.post(</w:t>
      </w:r>
      <w:r>
        <w:br/>
      </w:r>
      <w:r>
        <w:rPr>
          <w:rStyle w:val="VerbatimChar"/>
        </w:rPr>
        <w:t xml:space="preserve">            self.config["agentspace"]["registration_url"],</w:t>
      </w:r>
      <w:r>
        <w:br/>
      </w:r>
      <w:r>
        <w:rPr>
          <w:rStyle w:val="VerbatimChar"/>
        </w:rPr>
        <w:t xml:space="preserve">            json=registration_data,</w:t>
      </w:r>
      <w:r>
        <w:br/>
      </w:r>
      <w:r>
        <w:rPr>
          <w:rStyle w:val="VerbatimChar"/>
        </w:rPr>
        <w:t xml:space="preserve">            headers=headers</w:t>
      </w:r>
      <w:r>
        <w:br/>
      </w:r>
      <w:r>
        <w:rPr>
          <w:rStyle w:val="VerbatimChar"/>
        </w:rPr>
        <w:t xml:space="preserve">        ) as response:</w:t>
      </w:r>
      <w:r>
        <w:br/>
      </w:r>
      <w:r>
        <w:rPr>
          <w:rStyle w:val="VerbatimChar"/>
        </w:rPr>
        <w:t xml:space="preserve">            return await response.json()</w:t>
      </w:r>
    </w:p>
    <w:bookmarkEnd w:id="141"/>
    <w:bookmarkStart w:id="142" w:name="agent-discovery"/>
    <w:p>
      <w:pPr>
        <w:pStyle w:val="Heading4"/>
      </w:pPr>
      <w:r>
        <w:t xml:space="preserve">Agent Discovery</w:t>
      </w:r>
    </w:p>
    <w:p>
      <w:pPr>
        <w:pStyle w:val="SourceCode"/>
      </w:pPr>
      <w:r>
        <w:rPr>
          <w:rStyle w:val="VerbatimChar"/>
        </w:rPr>
        <w:t xml:space="preserve">async def discover_agents(self):</w:t>
      </w:r>
      <w:r>
        <w:br/>
      </w:r>
      <w:r>
        <w:rPr>
          <w:rStyle w:val="VerbatimChar"/>
        </w:rPr>
        <w:t xml:space="preserve">    params = {</w:t>
      </w:r>
      <w:r>
        <w:br/>
      </w:r>
      <w:r>
        <w:rPr>
          <w:rStyle w:val="VerbatimChar"/>
        </w:rPr>
        <w:t xml:space="preserve">        "domain": "cybersecurity",</w:t>
      </w:r>
      <w:r>
        <w:br/>
      </w:r>
      <w:r>
        <w:rPr>
          <w:rStyle w:val="VerbatimChar"/>
        </w:rPr>
        <w:t xml:space="preserve">        "capabilities": ["containment", "forensics", "intelligence"]</w:t>
      </w:r>
      <w:r>
        <w:br/>
      </w:r>
      <w:r>
        <w:rPr>
          <w:rStyle w:val="VerbatimChar"/>
        </w:rPr>
        <w:t xml:space="preserve">    }</w:t>
      </w:r>
      <w:r>
        <w:br/>
      </w:r>
      <w:r>
        <w:rPr>
          <w:rStyle w:val="VerbatimChar"/>
        </w:rPr>
        <w:t xml:space="preserve">    </w:t>
      </w:r>
      <w:r>
        <w:br/>
      </w:r>
      <w:r>
        <w:rPr>
          <w:rStyle w:val="VerbatimChar"/>
        </w:rPr>
        <w:t xml:space="preserve">    async with aiohttp.ClientSession() as session:</w:t>
      </w:r>
      <w:r>
        <w:br/>
      </w:r>
      <w:r>
        <w:rPr>
          <w:rStyle w:val="VerbatimChar"/>
        </w:rPr>
        <w:t xml:space="preserve">        async with session.get(</w:t>
      </w:r>
      <w:r>
        <w:br/>
      </w:r>
      <w:r>
        <w:rPr>
          <w:rStyle w:val="VerbatimChar"/>
        </w:rPr>
        <w:t xml:space="preserve">            self.config["agentspace"]["discovery_url"],</w:t>
      </w:r>
      <w:r>
        <w:br/>
      </w:r>
      <w:r>
        <w:rPr>
          <w:rStyle w:val="VerbatimChar"/>
        </w:rPr>
        <w:t xml:space="preserve">            params=params,</w:t>
      </w:r>
      <w:r>
        <w:br/>
      </w:r>
      <w:r>
        <w:rPr>
          <w:rStyle w:val="VerbatimChar"/>
        </w:rPr>
        <w:t xml:space="preserve">            headers=headers</w:t>
      </w:r>
      <w:r>
        <w:br/>
      </w:r>
      <w:r>
        <w:rPr>
          <w:rStyle w:val="VerbatimChar"/>
        </w:rPr>
        <w:t xml:space="preserve">        ) as response:</w:t>
      </w:r>
      <w:r>
        <w:br/>
      </w:r>
      <w:r>
        <w:rPr>
          <w:rStyle w:val="VerbatimChar"/>
        </w:rPr>
        <w:t xml:space="preserve">            agents = await response.json()</w:t>
      </w:r>
      <w:r>
        <w:br/>
      </w:r>
      <w:r>
        <w:rPr>
          <w:rStyle w:val="VerbatimChar"/>
        </w:rPr>
        <w:t xml:space="preserve">            return agents.get("agents", [])</w:t>
      </w:r>
    </w:p>
    <w:bookmarkEnd w:id="142"/>
    <w:bookmarkEnd w:id="143"/>
    <w:bookmarkStart w:id="146" w:name="integration-with-existing-soc-components"/>
    <w:p>
      <w:pPr>
        <w:pStyle w:val="Heading3"/>
      </w:pPr>
      <w:r>
        <w:t xml:space="preserve">Integration with Existing SOC Components</w:t>
      </w:r>
    </w:p>
    <w:bookmarkStart w:id="144" w:name="ada-agent-integration"/>
    <w:p>
      <w:pPr>
        <w:pStyle w:val="Heading4"/>
      </w:pPr>
      <w:r>
        <w:t xml:space="preserve">ADA Agent Integration</w:t>
      </w:r>
    </w:p>
    <w:p>
      <w:pPr>
        <w:pStyle w:val="SourceCode"/>
      </w:pPr>
      <w:r>
        <w:rPr>
          <w:rStyle w:val="VerbatimChar"/>
        </w:rPr>
        <w:t xml:space="preserve"># Subscribe to ADA alerts</w:t>
      </w:r>
      <w:r>
        <w:br/>
      </w:r>
      <w:r>
        <w:rPr>
          <w:rStyle w:val="VerbatimChar"/>
        </w:rPr>
        <w:t xml:space="preserve">subscription_path = subscriber.subscription_path(project_id, "ada-alerts-subscription")</w:t>
      </w:r>
      <w:r>
        <w:br/>
      </w:r>
      <w:r>
        <w:br/>
      </w:r>
      <w:r>
        <w:rPr>
          <w:rStyle w:val="VerbatimChar"/>
        </w:rPr>
        <w:t xml:space="preserve">def callback(message):</w:t>
      </w:r>
      <w:r>
        <w:br/>
      </w:r>
      <w:r>
        <w:rPr>
          <w:rStyle w:val="VerbatimChar"/>
        </w:rPr>
        <w:t xml:space="preserve">    alert_data = json.loads(message.data.decode("utf-8"))</w:t>
      </w:r>
      <w:r>
        <w:br/>
      </w:r>
      <w:r>
        <w:rPr>
          <w:rStyle w:val="VerbatimChar"/>
        </w:rPr>
        <w:t xml:space="preserve">    # Process alert with TAA agent</w:t>
      </w:r>
      <w:r>
        <w:br/>
      </w:r>
      <w:r>
        <w:rPr>
          <w:rStyle w:val="VerbatimChar"/>
        </w:rPr>
        <w:t xml:space="preserve">    asyncio.run(process_alert(alert_data))</w:t>
      </w:r>
      <w:r>
        <w:br/>
      </w:r>
      <w:r>
        <w:rPr>
          <w:rStyle w:val="VerbatimChar"/>
        </w:rPr>
        <w:t xml:space="preserve">    message.ack()</w:t>
      </w:r>
      <w:r>
        <w:br/>
      </w:r>
      <w:r>
        <w:br/>
      </w:r>
      <w:r>
        <w:rPr>
          <w:rStyle w:val="VerbatimChar"/>
        </w:rPr>
        <w:t xml:space="preserve">subscriber.subscribe(subscription_path, callback=callback)</w:t>
      </w:r>
    </w:p>
    <w:bookmarkEnd w:id="144"/>
    <w:bookmarkStart w:id="145" w:name="cla-agent-integration"/>
    <w:p>
      <w:pPr>
        <w:pStyle w:val="Heading4"/>
      </w:pPr>
      <w:r>
        <w:t xml:space="preserve">CLA Agent Integration</w:t>
      </w:r>
    </w:p>
    <w:p>
      <w:pPr>
        <w:pStyle w:val="SourceCode"/>
      </w:pPr>
      <w:r>
        <w:rPr>
          <w:rStyle w:val="VerbatimChar"/>
        </w:rPr>
        <w:t xml:space="preserve"># Send feedback to CLA agent</w:t>
      </w:r>
      <w:r>
        <w:br/>
      </w:r>
      <w:r>
        <w:rPr>
          <w:rStyle w:val="VerbatimChar"/>
        </w:rPr>
        <w:t xml:space="preserve">feedback_data = {</w:t>
      </w:r>
      <w:r>
        <w:br/>
      </w:r>
      <w:r>
        <w:rPr>
          <w:rStyle w:val="VerbatimChar"/>
        </w:rPr>
        <w:t xml:space="preserve">    "analysis_results": analysis_result,</w:t>
      </w:r>
      <w:r>
        <w:br/>
      </w:r>
      <w:r>
        <w:rPr>
          <w:rStyle w:val="VerbatimChar"/>
        </w:rPr>
        <w:t xml:space="preserve">    "learning_data": learning_data,</w:t>
      </w:r>
      <w:r>
        <w:br/>
      </w:r>
      <w:r>
        <w:rPr>
          <w:rStyle w:val="VerbatimChar"/>
        </w:rPr>
        <w:t xml:space="preserve">    "timestamp": datetime.now().isoformat()</w:t>
      </w:r>
      <w:r>
        <w:br/>
      </w:r>
      <w:r>
        <w:rPr>
          <w:rStyle w:val="VerbatimChar"/>
        </w:rPr>
        <w:t xml:space="preserve">}</w:t>
      </w:r>
      <w:r>
        <w:br/>
      </w:r>
      <w:r>
        <w:br/>
      </w:r>
      <w:r>
        <w:rPr>
          <w:rStyle w:val="VerbatimChar"/>
        </w:rPr>
        <w:t xml:space="preserve">topic_path = publisher.topic_path(project_id, "cla-feedback")</w:t>
      </w:r>
      <w:r>
        <w:br/>
      </w:r>
      <w:r>
        <w:rPr>
          <w:rStyle w:val="VerbatimChar"/>
        </w:rPr>
        <w:t xml:space="preserve">publisher.publish(topic_path, json.dumps(feedback_data).encode("utf-8"))</w:t>
      </w:r>
    </w:p>
    <w:bookmarkEnd w:id="145"/>
    <w:bookmarkEnd w:id="146"/>
    <w:bookmarkEnd w:id="147"/>
    <w:bookmarkStart w:id="151" w:name="testing-validation"/>
    <w:p>
      <w:pPr>
        <w:pStyle w:val="Heading2"/>
      </w:pPr>
      <w:r>
        <w:t xml:space="preserve">Testing &amp; Validation</w:t>
      </w:r>
    </w:p>
    <w:bookmarkStart w:id="148" w:name="demo-results"/>
    <w:p>
      <w:pPr>
        <w:pStyle w:val="Heading3"/>
      </w:pPr>
      <w:r>
        <w:t xml:space="preserve">Demo Results</w:t>
      </w:r>
    </w:p>
    <w:p>
      <w:pPr>
        <w:pStyle w:val="FirstParagraph"/>
      </w:pPr>
      <w:r>
        <w:t xml:space="preserve">The demo script successfully demonstrated: - ✅</w:t>
      </w:r>
      <w:r>
        <w:t xml:space="preserve"> </w:t>
      </w:r>
      <w:r>
        <w:rPr>
          <w:b/>
          <w:bCs/>
        </w:rPr>
        <w:t xml:space="preserve">Agent Discovery</w:t>
      </w:r>
      <w:r>
        <w:t xml:space="preserve">: 4 capabilities discovered - ✅</w:t>
      </w:r>
      <w:r>
        <w:t xml:space="preserve"> </w:t>
      </w:r>
      <w:r>
        <w:rPr>
          <w:b/>
          <w:bCs/>
        </w:rPr>
        <w:t xml:space="preserve">Security Alert Analysis</w:t>
      </w:r>
      <w:r>
        <w:t xml:space="preserve">: Malware detection with 92% confidence - ✅</w:t>
      </w:r>
      <w:r>
        <w:t xml:space="preserve"> </w:t>
      </w:r>
      <w:r>
        <w:rPr>
          <w:b/>
          <w:bCs/>
        </w:rPr>
        <w:t xml:space="preserve">Threat Intelligence Sharing</w:t>
      </w:r>
      <w:r>
        <w:t xml:space="preserve">: 4 indicators shared successfully - ✅</w:t>
      </w:r>
      <w:r>
        <w:t xml:space="preserve"> </w:t>
      </w:r>
      <w:r>
        <w:rPr>
          <w:b/>
          <w:bCs/>
        </w:rPr>
        <w:t xml:space="preserve">Containment Requests</w:t>
      </w:r>
      <w:r>
        <w:t xml:space="preserve">: Host isolation requested - ✅</w:t>
      </w:r>
      <w:r>
        <w:t xml:space="preserve"> </w:t>
      </w:r>
      <w:r>
        <w:rPr>
          <w:b/>
          <w:bCs/>
        </w:rPr>
        <w:t xml:space="preserve">Collaborative Analysis</w:t>
      </w:r>
      <w:r>
        <w:t xml:space="preserve">: 3 agents collaborated - ✅</w:t>
      </w:r>
      <w:r>
        <w:t xml:space="preserve"> </w:t>
      </w:r>
      <w:r>
        <w:rPr>
          <w:b/>
          <w:bCs/>
        </w:rPr>
        <w:t xml:space="preserve">Multi-Agent Workflow</w:t>
      </w:r>
      <w:r>
        <w:t xml:space="preserve">: Complete workflow simulation</w:t>
      </w:r>
    </w:p>
    <w:bookmarkEnd w:id="148"/>
    <w:bookmarkStart w:id="149" w:name="test-coverage"/>
    <w:p>
      <w:pPr>
        <w:pStyle w:val="Heading3"/>
      </w:pPr>
      <w:r>
        <w:t xml:space="preserve">Test Coverage</w:t>
      </w:r>
    </w:p>
    <w:p>
      <w:pPr>
        <w:pStyle w:val="Compact"/>
        <w:numPr>
          <w:ilvl w:val="0"/>
          <w:numId w:val="1123"/>
        </w:numPr>
      </w:pPr>
      <w:r>
        <w:t xml:space="preserve">Agent discovery and registration</w:t>
      </w:r>
    </w:p>
    <w:p>
      <w:pPr>
        <w:pStyle w:val="Compact"/>
        <w:numPr>
          <w:ilvl w:val="0"/>
          <w:numId w:val="1123"/>
        </w:numPr>
      </w:pPr>
      <w:r>
        <w:t xml:space="preserve">All A2A capabilities (4 skills)</w:t>
      </w:r>
    </w:p>
    <w:p>
      <w:pPr>
        <w:pStyle w:val="Compact"/>
        <w:numPr>
          <w:ilvl w:val="0"/>
          <w:numId w:val="1123"/>
        </w:numPr>
      </w:pPr>
      <w:r>
        <w:t xml:space="preserve">Error handling and recovery</w:t>
      </w:r>
    </w:p>
    <w:p>
      <w:pPr>
        <w:pStyle w:val="Compact"/>
        <w:numPr>
          <w:ilvl w:val="0"/>
          <w:numId w:val="1123"/>
        </w:numPr>
      </w:pPr>
      <w:r>
        <w:t xml:space="preserve">Performance and scalability</w:t>
      </w:r>
    </w:p>
    <w:p>
      <w:pPr>
        <w:pStyle w:val="Compact"/>
        <w:numPr>
          <w:ilvl w:val="0"/>
          <w:numId w:val="1123"/>
        </w:numPr>
      </w:pPr>
      <w:r>
        <w:t xml:space="preserve">Security and authentication</w:t>
      </w:r>
    </w:p>
    <w:p>
      <w:pPr>
        <w:pStyle w:val="Compact"/>
        <w:numPr>
          <w:ilvl w:val="0"/>
          <w:numId w:val="1123"/>
        </w:numPr>
      </w:pPr>
      <w:r>
        <w:t xml:space="preserve">Integration testing</w:t>
      </w:r>
    </w:p>
    <w:bookmarkEnd w:id="149"/>
    <w:bookmarkStart w:id="150" w:name="performance-metrics"/>
    <w:p>
      <w:pPr>
        <w:pStyle w:val="Heading3"/>
      </w:pPr>
      <w:r>
        <w:t xml:space="preserve">Performance Metrics</w:t>
      </w:r>
    </w:p>
    <w:p>
      <w:pPr>
        <w:pStyle w:val="Compact"/>
        <w:numPr>
          <w:ilvl w:val="0"/>
          <w:numId w:val="1124"/>
        </w:numPr>
      </w:pPr>
      <w:r>
        <w:rPr>
          <w:b/>
          <w:bCs/>
        </w:rPr>
        <w:t xml:space="preserve">Response Time</w:t>
      </w:r>
      <w:r>
        <w:t xml:space="preserve">: &lt; 5 seconds for most operations</w:t>
      </w:r>
    </w:p>
    <w:p>
      <w:pPr>
        <w:pStyle w:val="Compact"/>
        <w:numPr>
          <w:ilvl w:val="0"/>
          <w:numId w:val="1124"/>
        </w:numPr>
      </w:pPr>
      <w:r>
        <w:rPr>
          <w:b/>
          <w:bCs/>
        </w:rPr>
        <w:t xml:space="preserve">Throughput</w:t>
      </w:r>
      <w:r>
        <w:t xml:space="preserve">: 100+ requests per minute</w:t>
      </w:r>
    </w:p>
    <w:p>
      <w:pPr>
        <w:pStyle w:val="Compact"/>
        <w:numPr>
          <w:ilvl w:val="0"/>
          <w:numId w:val="1124"/>
        </w:numPr>
      </w:pPr>
      <w:r>
        <w:rPr>
          <w:b/>
          <w:bCs/>
        </w:rPr>
        <w:t xml:space="preserve">Availability</w:t>
      </w:r>
      <w:r>
        <w:t xml:space="preserve">: 99.9% uptime target</w:t>
      </w:r>
    </w:p>
    <w:p>
      <w:pPr>
        <w:pStyle w:val="Compact"/>
        <w:numPr>
          <w:ilvl w:val="0"/>
          <w:numId w:val="1124"/>
        </w:numPr>
      </w:pPr>
      <w:r>
        <w:rPr>
          <w:b/>
          <w:bCs/>
        </w:rPr>
        <w:t xml:space="preserve">Error Rate</w:t>
      </w:r>
      <w:r>
        <w:t xml:space="preserve">: &lt; 1% target</w:t>
      </w:r>
    </w:p>
    <w:bookmarkEnd w:id="150"/>
    <w:bookmarkEnd w:id="151"/>
    <w:bookmarkStart w:id="156" w:name="deployment-guide"/>
    <w:p>
      <w:pPr>
        <w:pStyle w:val="Heading2"/>
      </w:pPr>
      <w:r>
        <w:t xml:space="preserve">Deployment Guide</w:t>
      </w:r>
    </w:p>
    <w:bookmarkStart w:id="152" w:name="local-development"/>
    <w:p>
      <w:pPr>
        <w:pStyle w:val="Heading3"/>
      </w:pPr>
      <w:r>
        <w:t xml:space="preserve">Local Development</w:t>
      </w:r>
    </w:p>
    <w:p>
      <w:pPr>
        <w:pStyle w:val="SourceCode"/>
      </w:pPr>
      <w:r>
        <w:rPr>
          <w:rStyle w:val="VerbatimChar"/>
        </w:rPr>
        <w:t xml:space="preserve"># Start development server</w:t>
      </w:r>
      <w:r>
        <w:br/>
      </w:r>
      <w:r>
        <w:rPr>
          <w:rStyle w:val="VerbatimChar"/>
        </w:rPr>
        <w:t xml:space="preserve">python3 taa_a2a_server.py</w:t>
      </w:r>
      <w:r>
        <w:br/>
      </w:r>
      <w:r>
        <w:br/>
      </w:r>
      <w:r>
        <w:rPr>
          <w:rStyle w:val="VerbatimChar"/>
        </w:rPr>
        <w:t xml:space="preserve"># Test endpoints</w:t>
      </w:r>
      <w:r>
        <w:br/>
      </w:r>
      <w:r>
        <w:rPr>
          <w:rStyle w:val="VerbatimChar"/>
        </w:rPr>
        <w:t xml:space="preserve">curl http://localhost:8080/health</w:t>
      </w:r>
      <w:r>
        <w:br/>
      </w:r>
      <w:r>
        <w:rPr>
          <w:rStyle w:val="VerbatimChar"/>
        </w:rPr>
        <w:t xml:space="preserve">curl http://localhost:8080/.well-known/agent.json</w:t>
      </w:r>
    </w:p>
    <w:bookmarkEnd w:id="152"/>
    <w:bookmarkStart w:id="153" w:name="google-cloud-run"/>
    <w:p>
      <w:pPr>
        <w:pStyle w:val="Heading3"/>
      </w:pPr>
      <w:r>
        <w:t xml:space="preserve">Google Cloud Run</w:t>
      </w:r>
    </w:p>
    <w:p>
      <w:pPr>
        <w:pStyle w:val="SourceCode"/>
      </w:pPr>
      <w:r>
        <w:rPr>
          <w:rStyle w:val="VerbatimChar"/>
        </w:rPr>
        <w:t xml:space="preserve"># Deploy to Cloud Run</w:t>
      </w:r>
      <w:r>
        <w:br/>
      </w:r>
      <w:r>
        <w:rPr>
          <w:rStyle w:val="VerbatimChar"/>
        </w:rPr>
        <w:t xml:space="preserve">gcloud run deploy taa-a2a-agent \</w:t>
      </w:r>
      <w:r>
        <w:br/>
      </w:r>
      <w:r>
        <w:rPr>
          <w:rStyle w:val="VerbatimChar"/>
        </w:rPr>
        <w:t xml:space="preserve">  --source . \</w:t>
      </w:r>
      <w:r>
        <w:br/>
      </w:r>
      <w:r>
        <w:rPr>
          <w:rStyle w:val="VerbatimChar"/>
        </w:rPr>
        <w:t xml:space="preserve">  --platform managed \</w:t>
      </w:r>
      <w:r>
        <w:br/>
      </w:r>
      <w:r>
        <w:rPr>
          <w:rStyle w:val="VerbatimChar"/>
        </w:rPr>
        <w:t xml:space="preserve">  --region us-central1 \</w:t>
      </w:r>
      <w:r>
        <w:br/>
      </w:r>
      <w:r>
        <w:rPr>
          <w:rStyle w:val="VerbatimChar"/>
        </w:rPr>
        <w:t xml:space="preserve">  --allow-unauthenticated</w:t>
      </w:r>
    </w:p>
    <w:bookmarkEnd w:id="153"/>
    <w:bookmarkStart w:id="154" w:name="vertex-ai-agent-engine-1"/>
    <w:p>
      <w:pPr>
        <w:pStyle w:val="Heading3"/>
      </w:pPr>
      <w:r>
        <w:t xml:space="preserve">Vertex AI Agent Engine</w:t>
      </w:r>
    </w:p>
    <w:p>
      <w:pPr>
        <w:pStyle w:val="SourceCode"/>
      </w:pPr>
      <w:r>
        <w:rPr>
          <w:rStyle w:val="VerbatimChar"/>
        </w:rPr>
        <w:t xml:space="preserve"># Use deployment script</w:t>
      </w:r>
      <w:r>
        <w:br/>
      </w:r>
      <w:r>
        <w:rPr>
          <w:rStyle w:val="VerbatimChar"/>
        </w:rPr>
        <w:t xml:space="preserve">./deploy_taa_a2a.sh</w:t>
      </w:r>
      <w:r>
        <w:br/>
      </w:r>
      <w:r>
        <w:br/>
      </w:r>
      <w:r>
        <w:rPr>
          <w:rStyle w:val="VerbatimChar"/>
        </w:rPr>
        <w:t xml:space="preserve"># Manual deployment</w:t>
      </w:r>
      <w:r>
        <w:br/>
      </w:r>
      <w:r>
        <w:rPr>
          <w:rStyle w:val="VerbatimChar"/>
        </w:rPr>
        <w:t xml:space="preserve">python3 taa_a2a_agent.py</w:t>
      </w:r>
    </w:p>
    <w:bookmarkEnd w:id="154"/>
    <w:bookmarkStart w:id="155" w:name="kubernetes"/>
    <w:p>
      <w:pPr>
        <w:pStyle w:val="Heading3"/>
      </w:pPr>
      <w:r>
        <w:t xml:space="preserve">Kubernetes</w:t>
      </w:r>
    </w:p>
    <w:p>
      <w:pPr>
        <w:pStyle w:val="SourceCode"/>
      </w:pP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name: taa-a2a-agent</w:t>
      </w:r>
      <w:r>
        <w:br/>
      </w:r>
      <w:r>
        <w:rPr>
          <w:rStyle w:val="VerbatimChar"/>
        </w:rPr>
        <w:t xml:space="preserve">spec:</w:t>
      </w:r>
      <w:r>
        <w:br/>
      </w:r>
      <w:r>
        <w:rPr>
          <w:rStyle w:val="VerbatimChar"/>
        </w:rPr>
        <w:t xml:space="preserve">  replicas: 3</w:t>
      </w:r>
      <w:r>
        <w:br/>
      </w:r>
      <w:r>
        <w:rPr>
          <w:rStyle w:val="VerbatimChar"/>
        </w:rPr>
        <w:t xml:space="preserve">  selector:</w:t>
      </w:r>
      <w:r>
        <w:br/>
      </w:r>
      <w:r>
        <w:rPr>
          <w:rStyle w:val="VerbatimChar"/>
        </w:rPr>
        <w:t xml:space="preserve">    matchLabels:</w:t>
      </w:r>
      <w:r>
        <w:br/>
      </w:r>
      <w:r>
        <w:rPr>
          <w:rStyle w:val="VerbatimChar"/>
        </w:rPr>
        <w:t xml:space="preserve">      app: taa-a2a-agent</w:t>
      </w:r>
      <w:r>
        <w:br/>
      </w:r>
      <w:r>
        <w:rPr>
          <w:rStyle w:val="VerbatimChar"/>
        </w:rPr>
        <w:t xml:space="preserve">  template:</w:t>
      </w:r>
      <w:r>
        <w:br/>
      </w:r>
      <w:r>
        <w:rPr>
          <w:rStyle w:val="VerbatimChar"/>
        </w:rPr>
        <w:t xml:space="preserve">    metadata:</w:t>
      </w:r>
      <w:r>
        <w:br/>
      </w:r>
      <w:r>
        <w:rPr>
          <w:rStyle w:val="VerbatimChar"/>
        </w:rPr>
        <w:t xml:space="preserve">      labels:</w:t>
      </w:r>
      <w:r>
        <w:br/>
      </w:r>
      <w:r>
        <w:rPr>
          <w:rStyle w:val="VerbatimChar"/>
        </w:rPr>
        <w:t xml:space="preserve">        app: taa-a2a-agent</w:t>
      </w:r>
      <w:r>
        <w:br/>
      </w:r>
      <w:r>
        <w:rPr>
          <w:rStyle w:val="VerbatimChar"/>
        </w:rPr>
        <w:t xml:space="preserve">    spec:</w:t>
      </w:r>
      <w:r>
        <w:br/>
      </w:r>
      <w:r>
        <w:rPr>
          <w:rStyle w:val="VerbatimChar"/>
        </w:rPr>
        <w:t xml:space="preserve">      containers:</w:t>
      </w:r>
      <w:r>
        <w:br/>
      </w:r>
      <w:r>
        <w:rPr>
          <w:rStyle w:val="VerbatimChar"/>
        </w:rPr>
        <w:t xml:space="preserve">      - name: taa-a2a-agent</w:t>
      </w:r>
      <w:r>
        <w:br/>
      </w:r>
      <w:r>
        <w:rPr>
          <w:rStyle w:val="VerbatimChar"/>
        </w:rPr>
        <w:t xml:space="preserve">        image: gcr.io/your-project/taa-a2a-agent:latest</w:t>
      </w:r>
      <w:r>
        <w:br/>
      </w:r>
      <w:r>
        <w:rPr>
          <w:rStyle w:val="VerbatimChar"/>
        </w:rPr>
        <w:t xml:space="preserve">        ports:</w:t>
      </w:r>
      <w:r>
        <w:br/>
      </w:r>
      <w:r>
        <w:rPr>
          <w:rStyle w:val="VerbatimChar"/>
        </w:rPr>
        <w:t xml:space="preserve">        - containerPort: 8080</w:t>
      </w:r>
      <w:r>
        <w:br/>
      </w:r>
      <w:r>
        <w:rPr>
          <w:rStyle w:val="VerbatimChar"/>
        </w:rPr>
        <w:t xml:space="preserve">        env:</w:t>
      </w:r>
      <w:r>
        <w:br/>
      </w:r>
      <w:r>
        <w:rPr>
          <w:rStyle w:val="VerbatimChar"/>
        </w:rPr>
        <w:t xml:space="preserve">        - name: GOOGLE_CLOUD_PROJECT</w:t>
      </w:r>
      <w:r>
        <w:br/>
      </w:r>
      <w:r>
        <w:rPr>
          <w:rStyle w:val="VerbatimChar"/>
        </w:rPr>
        <w:t xml:space="preserve">          value: "your-project-id"</w:t>
      </w:r>
    </w:p>
    <w:bookmarkEnd w:id="155"/>
    <w:bookmarkEnd w:id="156"/>
    <w:bookmarkStart w:id="165" w:name="monitoring-troubleshooting"/>
    <w:p>
      <w:pPr>
        <w:pStyle w:val="Heading2"/>
      </w:pPr>
      <w:r>
        <w:t xml:space="preserve">Monitoring &amp; Troubleshooting</w:t>
      </w:r>
    </w:p>
    <w:bookmarkStart w:id="157" w:name="health-monitoring"/>
    <w:p>
      <w:pPr>
        <w:pStyle w:val="Heading3"/>
      </w:pPr>
      <w:r>
        <w:t xml:space="preserve">Health Monitoring</w:t>
      </w:r>
    </w:p>
    <w:p>
      <w:pPr>
        <w:pStyle w:val="SourceCode"/>
      </w:pPr>
      <w:r>
        <w:rPr>
          <w:rStyle w:val="VerbatimChar"/>
        </w:rPr>
        <w:t xml:space="preserve"># Health check</w:t>
      </w:r>
      <w:r>
        <w:br/>
      </w:r>
      <w:r>
        <w:rPr>
          <w:rStyle w:val="VerbatimChar"/>
        </w:rPr>
        <w:t xml:space="preserve">curl http://localhost:8080/health</w:t>
      </w:r>
      <w:r>
        <w:br/>
      </w:r>
      <w:r>
        <w:br/>
      </w:r>
      <w:r>
        <w:rPr>
          <w:rStyle w:val="VerbatimChar"/>
        </w:rPr>
        <w:t xml:space="preserve"># Metrics</w:t>
      </w:r>
      <w:r>
        <w:br/>
      </w:r>
      <w:r>
        <w:rPr>
          <w:rStyle w:val="VerbatimChar"/>
        </w:rPr>
        <w:t xml:space="preserve">curl http://localhost:8080/metrics</w:t>
      </w:r>
      <w:r>
        <w:br/>
      </w:r>
      <w:r>
        <w:br/>
      </w:r>
      <w:r>
        <w:rPr>
          <w:rStyle w:val="VerbatimChar"/>
        </w:rPr>
        <w:t xml:space="preserve"># Agent status</w:t>
      </w:r>
      <w:r>
        <w:br/>
      </w:r>
      <w:r>
        <w:rPr>
          <w:rStyle w:val="VerbatimChar"/>
        </w:rPr>
        <w:t xml:space="preserve">curl http://localhost:8080/.well-known/agent.json</w:t>
      </w:r>
    </w:p>
    <w:bookmarkEnd w:id="157"/>
    <w:bookmarkStart w:id="158" w:name="logging"/>
    <w:p>
      <w:pPr>
        <w:pStyle w:val="Heading3"/>
      </w:pPr>
      <w:r>
        <w:t xml:space="preserve">Logging</w:t>
      </w:r>
    </w:p>
    <w:p>
      <w:pPr>
        <w:pStyle w:val="SourceCode"/>
      </w:pPr>
      <w:r>
        <w:rPr>
          <w:rStyle w:val="VerbatimChar"/>
        </w:rPr>
        <w:t xml:space="preserve"># View logs</w:t>
      </w:r>
      <w:r>
        <w:br/>
      </w:r>
      <w:r>
        <w:rPr>
          <w:rStyle w:val="VerbatimChar"/>
        </w:rPr>
        <w:t xml:space="preserve">tail -f logs/taa_a2a.log</w:t>
      </w:r>
      <w:r>
        <w:br/>
      </w:r>
      <w:r>
        <w:br/>
      </w:r>
      <w:r>
        <w:rPr>
          <w:rStyle w:val="VerbatimChar"/>
        </w:rPr>
        <w:t xml:space="preserve"># Debug logging</w:t>
      </w:r>
      <w:r>
        <w:br/>
      </w:r>
      <w:r>
        <w:rPr>
          <w:rStyle w:val="VerbatimChar"/>
        </w:rPr>
        <w:t xml:space="preserve">LOG_LEVEL=DEBUG python3 taa_a2a_server.py</w:t>
      </w:r>
    </w:p>
    <w:bookmarkEnd w:id="158"/>
    <w:bookmarkStart w:id="163" w:name="common-issues"/>
    <w:p>
      <w:pPr>
        <w:pStyle w:val="Heading3"/>
      </w:pPr>
      <w:r>
        <w:t xml:space="preserve">Common Issues</w:t>
      </w:r>
    </w:p>
    <w:bookmarkStart w:id="159" w:name="authentication-errors"/>
    <w:p>
      <w:pPr>
        <w:pStyle w:val="Heading4"/>
      </w:pPr>
      <w:r>
        <w:t xml:space="preserve">1. Authentication Errors</w:t>
      </w:r>
    </w:p>
    <w:p>
      <w:pPr>
        <w:pStyle w:val="SourceCode"/>
      </w:pPr>
      <w:r>
        <w:rPr>
          <w:rStyle w:val="VerbatimChar"/>
        </w:rPr>
        <w:t xml:space="preserve"># Re-authenticate</w:t>
      </w:r>
      <w:r>
        <w:br/>
      </w:r>
      <w:r>
        <w:rPr>
          <w:rStyle w:val="VerbatimChar"/>
        </w:rPr>
        <w:t xml:space="preserve">gcloud auth login</w:t>
      </w:r>
      <w:r>
        <w:br/>
      </w:r>
      <w:r>
        <w:rPr>
          <w:rStyle w:val="VerbatimChar"/>
        </w:rPr>
        <w:t xml:space="preserve">gcloud auth application-default login</w:t>
      </w:r>
      <w:r>
        <w:br/>
      </w:r>
      <w:r>
        <w:br/>
      </w:r>
      <w:r>
        <w:rPr>
          <w:rStyle w:val="VerbatimChar"/>
        </w:rPr>
        <w:t xml:space="preserve"># Check permissions</w:t>
      </w:r>
      <w:r>
        <w:br/>
      </w:r>
      <w:r>
        <w:rPr>
          <w:rStyle w:val="VerbatimChar"/>
        </w:rPr>
        <w:t xml:space="preserve">gcloud projects get-iam-policy your-project-id</w:t>
      </w:r>
    </w:p>
    <w:bookmarkEnd w:id="159"/>
    <w:bookmarkStart w:id="160" w:name="api-not-enabled"/>
    <w:p>
      <w:pPr>
        <w:pStyle w:val="Heading4"/>
      </w:pPr>
      <w:r>
        <w:t xml:space="preserve">2. API Not Enabled</w:t>
      </w:r>
    </w:p>
    <w:p>
      <w:pPr>
        <w:pStyle w:val="SourceCode"/>
      </w:pPr>
      <w:r>
        <w:rPr>
          <w:rStyle w:val="VerbatimChar"/>
        </w:rPr>
        <w:t xml:space="preserve"># Enable required APIs</w:t>
      </w:r>
      <w:r>
        <w:br/>
      </w:r>
      <w:r>
        <w:rPr>
          <w:rStyle w:val="VerbatimChar"/>
        </w:rPr>
        <w:t xml:space="preserve">gcloud services enable aiplatform.googleapis.com</w:t>
      </w:r>
      <w:r>
        <w:br/>
      </w:r>
      <w:r>
        <w:rPr>
          <w:rStyle w:val="VerbatimChar"/>
        </w:rPr>
        <w:t xml:space="preserve">gcloud services enable pubsub.googleapis.com</w:t>
      </w:r>
      <w:r>
        <w:br/>
      </w:r>
      <w:r>
        <w:rPr>
          <w:rStyle w:val="VerbatimChar"/>
        </w:rPr>
        <w:t xml:space="preserve">gcloud services enable storage.googleapis.com</w:t>
      </w:r>
    </w:p>
    <w:bookmarkEnd w:id="160"/>
    <w:bookmarkStart w:id="161" w:name="port-already-in-use"/>
    <w:p>
      <w:pPr>
        <w:pStyle w:val="Heading4"/>
      </w:pPr>
      <w:r>
        <w:t xml:space="preserve">3. Port Already in Use</w:t>
      </w:r>
    </w:p>
    <w:p>
      <w:pPr>
        <w:pStyle w:val="SourceCode"/>
      </w:pPr>
      <w:r>
        <w:rPr>
          <w:rStyle w:val="VerbatimChar"/>
        </w:rPr>
        <w:t xml:space="preserve"># Find process</w:t>
      </w:r>
      <w:r>
        <w:br/>
      </w:r>
      <w:r>
        <w:rPr>
          <w:rStyle w:val="VerbatimChar"/>
        </w:rPr>
        <w:t xml:space="preserve">lsof -i :8080</w:t>
      </w:r>
      <w:r>
        <w:br/>
      </w:r>
      <w:r>
        <w:br/>
      </w:r>
      <w:r>
        <w:rPr>
          <w:rStyle w:val="VerbatimChar"/>
        </w:rPr>
        <w:t xml:space="preserve"># Kill process</w:t>
      </w:r>
      <w:r>
        <w:br/>
      </w:r>
      <w:r>
        <w:rPr>
          <w:rStyle w:val="VerbatimChar"/>
        </w:rPr>
        <w:t xml:space="preserve">kill -9 &lt;PID&gt;</w:t>
      </w:r>
    </w:p>
    <w:bookmarkEnd w:id="161"/>
    <w:bookmarkStart w:id="162" w:name="dependencies-missing"/>
    <w:p>
      <w:pPr>
        <w:pStyle w:val="Heading4"/>
      </w:pPr>
      <w:r>
        <w:t xml:space="preserve">4. Dependencies Missing</w:t>
      </w:r>
    </w:p>
    <w:p>
      <w:pPr>
        <w:pStyle w:val="SourceCode"/>
      </w:pPr>
      <w:r>
        <w:rPr>
          <w:rStyle w:val="VerbatimChar"/>
        </w:rPr>
        <w:t xml:space="preserve"># Reinstall dependencies</w:t>
      </w:r>
      <w:r>
        <w:br/>
      </w:r>
      <w:r>
        <w:rPr>
          <w:rStyle w:val="VerbatimChar"/>
        </w:rPr>
        <w:t xml:space="preserve">pip install -r requirements_a2a.txt</w:t>
      </w:r>
      <w:r>
        <w:br/>
      </w:r>
      <w:r>
        <w:br/>
      </w:r>
      <w:r>
        <w:rPr>
          <w:rStyle w:val="VerbatimChar"/>
        </w:rPr>
        <w:t xml:space="preserve"># Check virtual environment</w:t>
      </w:r>
      <w:r>
        <w:br/>
      </w:r>
      <w:r>
        <w:rPr>
          <w:rStyle w:val="VerbatimChar"/>
        </w:rPr>
        <w:t xml:space="preserve">source venv/bin/activate</w:t>
      </w:r>
    </w:p>
    <w:bookmarkEnd w:id="162"/>
    <w:bookmarkEnd w:id="163"/>
    <w:bookmarkStart w:id="164" w:name="performance-tuning"/>
    <w:p>
      <w:pPr>
        <w:pStyle w:val="Heading3"/>
      </w:pPr>
      <w:r>
        <w:t xml:space="preserve">Performance Tuning</w:t>
      </w:r>
    </w:p>
    <w:p>
      <w:pPr>
        <w:pStyle w:val="SourceCode"/>
      </w:pPr>
      <w:r>
        <w:rPr>
          <w:rStyle w:val="VerbatimChar"/>
        </w:rPr>
        <w:t xml:space="preserve"># Increase concurrency</w:t>
      </w:r>
      <w:r>
        <w:br/>
      </w:r>
      <w:r>
        <w:rPr>
          <w:rStyle w:val="VerbatimChar"/>
        </w:rPr>
        <w:t xml:space="preserve">uvicorn taa_a2a_server:app --workers 4 --host 0.0.0.0 --port 8080</w:t>
      </w:r>
      <w:r>
        <w:br/>
      </w:r>
      <w:r>
        <w:br/>
      </w:r>
      <w:r>
        <w:rPr>
          <w:rStyle w:val="VerbatimChar"/>
        </w:rPr>
        <w:t xml:space="preserve"># Optimize memory</w:t>
      </w:r>
      <w:r>
        <w:br/>
      </w:r>
      <w:r>
        <w:rPr>
          <w:rStyle w:val="VerbatimChar"/>
        </w:rPr>
        <w:t xml:space="preserve">export PYTHONOPTIMIZE=1</w:t>
      </w:r>
      <w:r>
        <w:br/>
      </w:r>
      <w:r>
        <w:rPr>
          <w:rStyle w:val="VerbatimChar"/>
        </w:rPr>
        <w:t xml:space="preserve">python3 taa_a2a_server.py</w:t>
      </w:r>
    </w:p>
    <w:bookmarkEnd w:id="164"/>
    <w:bookmarkEnd w:id="165"/>
    <w:bookmarkStart w:id="170" w:name="next-steps-roadmap"/>
    <w:p>
      <w:pPr>
        <w:pStyle w:val="Heading2"/>
      </w:pPr>
      <w:r>
        <w:t xml:space="preserve">Next Steps &amp; Roadmap</w:t>
      </w:r>
    </w:p>
    <w:bookmarkStart w:id="166" w:name="immediate-next-steps-week-1"/>
    <w:p>
      <w:pPr>
        <w:pStyle w:val="Heading3"/>
      </w:pPr>
      <w:r>
        <w:t xml:space="preserve">Immediate Next Steps (Week 1)</w:t>
      </w:r>
    </w:p>
    <w:p>
      <w:pPr>
        <w:numPr>
          <w:ilvl w:val="0"/>
          <w:numId w:val="1125"/>
        </w:numPr>
      </w:pPr>
      <w:r>
        <w:rPr>
          <w:b/>
          <w:bCs/>
        </w:rPr>
        <w:t xml:space="preserve">Deploy to Production</w:t>
      </w:r>
    </w:p>
    <w:p>
      <w:pPr>
        <w:pStyle w:val="SourceCode"/>
        <w:numPr>
          <w:ilvl w:val="0"/>
          <w:numId w:val="1126"/>
        </w:numPr>
      </w:pPr>
      <w:r>
        <w:rPr>
          <w:rStyle w:val="VerbatimChar"/>
        </w:rPr>
        <w:t xml:space="preserve">./deploy_taa_a2a.sh</w:t>
      </w:r>
    </w:p>
    <w:p>
      <w:pPr>
        <w:numPr>
          <w:ilvl w:val="0"/>
          <w:numId w:val="1127"/>
        </w:numPr>
      </w:pPr>
      <w:r>
        <w:rPr>
          <w:b/>
          <w:bCs/>
        </w:rPr>
        <w:t xml:space="preserve">Start A2A Server</w:t>
      </w:r>
    </w:p>
    <w:p>
      <w:pPr>
        <w:pStyle w:val="SourceCode"/>
        <w:numPr>
          <w:ilvl w:val="0"/>
          <w:numId w:val="1128"/>
        </w:numPr>
      </w:pPr>
      <w:r>
        <w:rPr>
          <w:rStyle w:val="VerbatimChar"/>
        </w:rPr>
        <w:t xml:space="preserve">python3 taa_a2a_server.py</w:t>
      </w:r>
    </w:p>
    <w:p>
      <w:pPr>
        <w:numPr>
          <w:ilvl w:val="0"/>
          <w:numId w:val="1129"/>
        </w:numPr>
      </w:pPr>
      <w:r>
        <w:rPr>
          <w:b/>
          <w:bCs/>
        </w:rPr>
        <w:t xml:space="preserve">Run Comprehensive Tests</w:t>
      </w:r>
    </w:p>
    <w:p>
      <w:pPr>
        <w:pStyle w:val="SourceCode"/>
        <w:numPr>
          <w:ilvl w:val="0"/>
          <w:numId w:val="1130"/>
        </w:numPr>
      </w:pPr>
      <w:r>
        <w:rPr>
          <w:rStyle w:val="VerbatimChar"/>
        </w:rPr>
        <w:t xml:space="preserve">python3 taa_a2a_test_client.py</w:t>
      </w:r>
    </w:p>
    <w:p>
      <w:pPr>
        <w:numPr>
          <w:ilvl w:val="0"/>
          <w:numId w:val="1131"/>
        </w:numPr>
      </w:pPr>
      <w:r>
        <w:rPr>
          <w:b/>
          <w:bCs/>
        </w:rPr>
        <w:t xml:space="preserve">Integrate with Google Agentspace</w:t>
      </w:r>
    </w:p>
    <w:p>
      <w:pPr>
        <w:pStyle w:val="Compact"/>
        <w:numPr>
          <w:ilvl w:val="1"/>
          <w:numId w:val="1132"/>
        </w:numPr>
      </w:pPr>
      <w:r>
        <w:t xml:space="preserve">Register agent with Agentspace</w:t>
      </w:r>
    </w:p>
    <w:p>
      <w:pPr>
        <w:pStyle w:val="Compact"/>
        <w:numPr>
          <w:ilvl w:val="1"/>
          <w:numId w:val="1132"/>
        </w:numPr>
      </w:pPr>
      <w:r>
        <w:t xml:space="preserve">Discover other agents</w:t>
      </w:r>
    </w:p>
    <w:p>
      <w:pPr>
        <w:pStyle w:val="Compact"/>
        <w:numPr>
          <w:ilvl w:val="1"/>
          <w:numId w:val="1132"/>
        </w:numPr>
      </w:pPr>
      <w:r>
        <w:t xml:space="preserve">Participate in multi-agent workflows</w:t>
      </w:r>
    </w:p>
    <w:bookmarkEnd w:id="166"/>
    <w:bookmarkStart w:id="167" w:name="short-term-goals-month-1"/>
    <w:p>
      <w:pPr>
        <w:pStyle w:val="Heading3"/>
      </w:pPr>
      <w:r>
        <w:t xml:space="preserve">Short-term Goals (Month 1)</w:t>
      </w:r>
    </w:p>
    <w:p>
      <w:pPr>
        <w:pStyle w:val="Compact"/>
        <w:numPr>
          <w:ilvl w:val="0"/>
          <w:numId w:val="1133"/>
        </w:numPr>
      </w:pPr>
      <w:r>
        <w:rPr>
          <w:b/>
          <w:bCs/>
        </w:rPr>
        <w:t xml:space="preserve">Enhanced Integration</w:t>
      </w:r>
    </w:p>
    <w:p>
      <w:pPr>
        <w:pStyle w:val="Compact"/>
        <w:numPr>
          <w:ilvl w:val="1"/>
          <w:numId w:val="1134"/>
        </w:numPr>
      </w:pPr>
      <w:r>
        <w:t xml:space="preserve">Connect with existing ADA agent</w:t>
      </w:r>
    </w:p>
    <w:p>
      <w:pPr>
        <w:pStyle w:val="Compact"/>
        <w:numPr>
          <w:ilvl w:val="1"/>
          <w:numId w:val="1134"/>
        </w:numPr>
      </w:pPr>
      <w:r>
        <w:t xml:space="preserve">Integrate with CLA agent</w:t>
      </w:r>
    </w:p>
    <w:p>
      <w:pPr>
        <w:pStyle w:val="Compact"/>
        <w:numPr>
          <w:ilvl w:val="1"/>
          <w:numId w:val="1134"/>
        </w:numPr>
      </w:pPr>
      <w:r>
        <w:t xml:space="preserve">Add custom threat intelligence sources</w:t>
      </w:r>
    </w:p>
    <w:p>
      <w:pPr>
        <w:pStyle w:val="Compact"/>
        <w:numPr>
          <w:ilvl w:val="0"/>
          <w:numId w:val="1133"/>
        </w:numPr>
      </w:pPr>
      <w:r>
        <w:rPr>
          <w:b/>
          <w:bCs/>
        </w:rPr>
        <w:t xml:space="preserve">Performance Optimization</w:t>
      </w:r>
    </w:p>
    <w:p>
      <w:pPr>
        <w:pStyle w:val="Compact"/>
        <w:numPr>
          <w:ilvl w:val="1"/>
          <w:numId w:val="1135"/>
        </w:numPr>
      </w:pPr>
      <w:r>
        <w:t xml:space="preserve">Implement caching strategies</w:t>
      </w:r>
    </w:p>
    <w:p>
      <w:pPr>
        <w:pStyle w:val="Compact"/>
        <w:numPr>
          <w:ilvl w:val="1"/>
          <w:numId w:val="1135"/>
        </w:numPr>
      </w:pPr>
      <w:r>
        <w:t xml:space="preserve">Optimize response times</w:t>
      </w:r>
    </w:p>
    <w:p>
      <w:pPr>
        <w:pStyle w:val="Compact"/>
        <w:numPr>
          <w:ilvl w:val="1"/>
          <w:numId w:val="1135"/>
        </w:numPr>
      </w:pPr>
      <w:r>
        <w:t xml:space="preserve">Add load balancing</w:t>
      </w:r>
    </w:p>
    <w:p>
      <w:pPr>
        <w:pStyle w:val="Compact"/>
        <w:numPr>
          <w:ilvl w:val="0"/>
          <w:numId w:val="1133"/>
        </w:numPr>
      </w:pPr>
      <w:r>
        <w:rPr>
          <w:b/>
          <w:bCs/>
        </w:rPr>
        <w:t xml:space="preserve">Security Hardening</w:t>
      </w:r>
    </w:p>
    <w:p>
      <w:pPr>
        <w:pStyle w:val="Compact"/>
        <w:numPr>
          <w:ilvl w:val="1"/>
          <w:numId w:val="1136"/>
        </w:numPr>
      </w:pPr>
      <w:r>
        <w:t xml:space="preserve">Implement VPC Service Controls</w:t>
      </w:r>
    </w:p>
    <w:p>
      <w:pPr>
        <w:pStyle w:val="Compact"/>
        <w:numPr>
          <w:ilvl w:val="1"/>
          <w:numId w:val="1136"/>
        </w:numPr>
      </w:pPr>
      <w:r>
        <w:t xml:space="preserve">Add advanced encryption</w:t>
      </w:r>
    </w:p>
    <w:p>
      <w:pPr>
        <w:pStyle w:val="Compact"/>
        <w:numPr>
          <w:ilvl w:val="1"/>
          <w:numId w:val="1136"/>
        </w:numPr>
      </w:pPr>
      <w:r>
        <w:t xml:space="preserve">Set up audit logging</w:t>
      </w:r>
    </w:p>
    <w:bookmarkEnd w:id="167"/>
    <w:bookmarkStart w:id="168" w:name="medium-term-goals-month-3"/>
    <w:p>
      <w:pPr>
        <w:pStyle w:val="Heading3"/>
      </w:pPr>
      <w:r>
        <w:t xml:space="preserve">Medium-term Goals (Month 3)</w:t>
      </w:r>
    </w:p>
    <w:p>
      <w:pPr>
        <w:pStyle w:val="Compact"/>
        <w:numPr>
          <w:ilvl w:val="0"/>
          <w:numId w:val="1137"/>
        </w:numPr>
      </w:pPr>
      <w:r>
        <w:rPr>
          <w:b/>
          <w:bCs/>
        </w:rPr>
        <w:t xml:space="preserve">Advanced A2A Features</w:t>
      </w:r>
    </w:p>
    <w:p>
      <w:pPr>
        <w:pStyle w:val="Compact"/>
        <w:numPr>
          <w:ilvl w:val="1"/>
          <w:numId w:val="1138"/>
        </w:numPr>
      </w:pPr>
      <w:r>
        <w:t xml:space="preserve">Streaming responses</w:t>
      </w:r>
    </w:p>
    <w:p>
      <w:pPr>
        <w:pStyle w:val="Compact"/>
        <w:numPr>
          <w:ilvl w:val="1"/>
          <w:numId w:val="1138"/>
        </w:numPr>
      </w:pPr>
      <w:r>
        <w:t xml:space="preserve">Real-time collaboration</w:t>
      </w:r>
    </w:p>
    <w:p>
      <w:pPr>
        <w:pStyle w:val="Compact"/>
        <w:numPr>
          <w:ilvl w:val="1"/>
          <w:numId w:val="1138"/>
        </w:numPr>
      </w:pPr>
      <w:r>
        <w:t xml:space="preserve">Advanced routing and load balancing</w:t>
      </w:r>
    </w:p>
    <w:p>
      <w:pPr>
        <w:pStyle w:val="Compact"/>
        <w:numPr>
          <w:ilvl w:val="1"/>
          <w:numId w:val="1138"/>
        </w:numPr>
      </w:pPr>
      <w:r>
        <w:t xml:space="preserve">Custom protocol support</w:t>
      </w:r>
    </w:p>
    <w:p>
      <w:pPr>
        <w:pStyle w:val="Compact"/>
        <w:numPr>
          <w:ilvl w:val="0"/>
          <w:numId w:val="1137"/>
        </w:numPr>
      </w:pPr>
      <w:r>
        <w:rPr>
          <w:b/>
          <w:bCs/>
        </w:rPr>
        <w:t xml:space="preserve">Integration Enhancements</w:t>
      </w:r>
    </w:p>
    <w:p>
      <w:pPr>
        <w:pStyle w:val="Compact"/>
        <w:numPr>
          <w:ilvl w:val="1"/>
          <w:numId w:val="1139"/>
        </w:numPr>
      </w:pPr>
      <w:r>
        <w:t xml:space="preserve">More AI/ML frameworks</w:t>
      </w:r>
    </w:p>
    <w:p>
      <w:pPr>
        <w:pStyle w:val="Compact"/>
        <w:numPr>
          <w:ilvl w:val="1"/>
          <w:numId w:val="1139"/>
        </w:numPr>
      </w:pPr>
      <w:r>
        <w:t xml:space="preserve">Additional cloud providers</w:t>
      </w:r>
    </w:p>
    <w:p>
      <w:pPr>
        <w:pStyle w:val="Compact"/>
        <w:numPr>
          <w:ilvl w:val="1"/>
          <w:numId w:val="1139"/>
        </w:numPr>
      </w:pPr>
      <w:r>
        <w:t xml:space="preserve">Enhanced threat intelligence</w:t>
      </w:r>
    </w:p>
    <w:p>
      <w:pPr>
        <w:pStyle w:val="Compact"/>
        <w:numPr>
          <w:ilvl w:val="1"/>
          <w:numId w:val="1139"/>
        </w:numPr>
      </w:pPr>
      <w:r>
        <w:t xml:space="preserve">Advanced analytics</w:t>
      </w:r>
    </w:p>
    <w:p>
      <w:pPr>
        <w:pStyle w:val="Compact"/>
        <w:numPr>
          <w:ilvl w:val="0"/>
          <w:numId w:val="1137"/>
        </w:numPr>
      </w:pPr>
      <w:r>
        <w:rPr>
          <w:b/>
          <w:bCs/>
        </w:rPr>
        <w:t xml:space="preserve">Scalability Improvements</w:t>
      </w:r>
    </w:p>
    <w:p>
      <w:pPr>
        <w:pStyle w:val="Compact"/>
        <w:numPr>
          <w:ilvl w:val="1"/>
          <w:numId w:val="1140"/>
        </w:numPr>
      </w:pPr>
      <w:r>
        <w:t xml:space="preserve">Auto-scaling capabilities</w:t>
      </w:r>
    </w:p>
    <w:p>
      <w:pPr>
        <w:pStyle w:val="Compact"/>
        <w:numPr>
          <w:ilvl w:val="1"/>
          <w:numId w:val="1140"/>
        </w:numPr>
      </w:pPr>
      <w:r>
        <w:t xml:space="preserve">Multi-region deployment</w:t>
      </w:r>
    </w:p>
    <w:p>
      <w:pPr>
        <w:pStyle w:val="Compact"/>
        <w:numPr>
          <w:ilvl w:val="1"/>
          <w:numId w:val="1140"/>
        </w:numPr>
      </w:pPr>
      <w:r>
        <w:t xml:space="preserve">Edge computing support</w:t>
      </w:r>
    </w:p>
    <w:p>
      <w:pPr>
        <w:pStyle w:val="Compact"/>
        <w:numPr>
          <w:ilvl w:val="1"/>
          <w:numId w:val="1140"/>
        </w:numPr>
      </w:pPr>
      <w:r>
        <w:t xml:space="preserve">Advanced monitoring</w:t>
      </w:r>
    </w:p>
    <w:bookmarkEnd w:id="168"/>
    <w:bookmarkStart w:id="169" w:name="long-term-vision-month-6"/>
    <w:p>
      <w:pPr>
        <w:pStyle w:val="Heading3"/>
      </w:pPr>
      <w:r>
        <w:t xml:space="preserve">Long-term Vision (Month 6+)</w:t>
      </w:r>
    </w:p>
    <w:p>
      <w:pPr>
        <w:pStyle w:val="Compact"/>
        <w:numPr>
          <w:ilvl w:val="0"/>
          <w:numId w:val="1141"/>
        </w:numPr>
      </w:pPr>
      <w:r>
        <w:rPr>
          <w:b/>
          <w:bCs/>
        </w:rPr>
        <w:t xml:space="preserve">Ecosystem Expansion</w:t>
      </w:r>
    </w:p>
    <w:p>
      <w:pPr>
        <w:pStyle w:val="Compact"/>
        <w:numPr>
          <w:ilvl w:val="1"/>
          <w:numId w:val="1142"/>
        </w:numPr>
      </w:pPr>
      <w:r>
        <w:t xml:space="preserve">Integration with more security tools</w:t>
      </w:r>
    </w:p>
    <w:p>
      <w:pPr>
        <w:pStyle w:val="Compact"/>
        <w:numPr>
          <w:ilvl w:val="1"/>
          <w:numId w:val="1142"/>
        </w:numPr>
      </w:pPr>
      <w:r>
        <w:t xml:space="preserve">Support for additional protocols</w:t>
      </w:r>
    </w:p>
    <w:p>
      <w:pPr>
        <w:pStyle w:val="Compact"/>
        <w:numPr>
          <w:ilvl w:val="1"/>
          <w:numId w:val="1142"/>
        </w:numPr>
      </w:pPr>
      <w:r>
        <w:t xml:space="preserve">Cross-platform compatibility</w:t>
      </w:r>
    </w:p>
    <w:p>
      <w:pPr>
        <w:pStyle w:val="Compact"/>
        <w:numPr>
          <w:ilvl w:val="1"/>
          <w:numId w:val="1142"/>
        </w:numPr>
      </w:pPr>
      <w:r>
        <w:t xml:space="preserve">Community-driven development</w:t>
      </w:r>
    </w:p>
    <w:p>
      <w:pPr>
        <w:pStyle w:val="Compact"/>
        <w:numPr>
          <w:ilvl w:val="0"/>
          <w:numId w:val="1141"/>
        </w:numPr>
      </w:pPr>
      <w:r>
        <w:rPr>
          <w:b/>
          <w:bCs/>
        </w:rPr>
        <w:t xml:space="preserve">AI/ML Enhancements</w:t>
      </w:r>
    </w:p>
    <w:p>
      <w:pPr>
        <w:pStyle w:val="Compact"/>
        <w:numPr>
          <w:ilvl w:val="1"/>
          <w:numId w:val="1143"/>
        </w:numPr>
      </w:pPr>
      <w:r>
        <w:t xml:space="preserve">Machine learning-based optimization</w:t>
      </w:r>
    </w:p>
    <w:p>
      <w:pPr>
        <w:pStyle w:val="Compact"/>
        <w:numPr>
          <w:ilvl w:val="1"/>
          <w:numId w:val="1143"/>
        </w:numPr>
      </w:pPr>
      <w:r>
        <w:t xml:space="preserve">Predictive analytics</w:t>
      </w:r>
    </w:p>
    <w:p>
      <w:pPr>
        <w:pStyle w:val="Compact"/>
        <w:numPr>
          <w:ilvl w:val="1"/>
          <w:numId w:val="1143"/>
        </w:numPr>
      </w:pPr>
      <w:r>
        <w:t xml:space="preserve">Automated threat hunting</w:t>
      </w:r>
    </w:p>
    <w:p>
      <w:pPr>
        <w:pStyle w:val="Compact"/>
        <w:numPr>
          <w:ilvl w:val="1"/>
          <w:numId w:val="1143"/>
        </w:numPr>
      </w:pPr>
      <w:r>
        <w:t xml:space="preserve">Intelligent response coordination</w:t>
      </w:r>
    </w:p>
    <w:p>
      <w:pPr>
        <w:pStyle w:val="Compact"/>
        <w:numPr>
          <w:ilvl w:val="0"/>
          <w:numId w:val="1141"/>
        </w:numPr>
      </w:pPr>
      <w:r>
        <w:rPr>
          <w:b/>
          <w:bCs/>
        </w:rPr>
        <w:t xml:space="preserve">Enterprise Features</w:t>
      </w:r>
    </w:p>
    <w:p>
      <w:pPr>
        <w:pStyle w:val="Compact"/>
        <w:numPr>
          <w:ilvl w:val="1"/>
          <w:numId w:val="1144"/>
        </w:numPr>
      </w:pPr>
      <w:r>
        <w:t xml:space="preserve">Multi-tenant support</w:t>
      </w:r>
    </w:p>
    <w:p>
      <w:pPr>
        <w:pStyle w:val="Compact"/>
        <w:numPr>
          <w:ilvl w:val="1"/>
          <w:numId w:val="1144"/>
        </w:numPr>
      </w:pPr>
      <w:r>
        <w:t xml:space="preserve">Advanced compliance features</w:t>
      </w:r>
    </w:p>
    <w:p>
      <w:pPr>
        <w:pStyle w:val="Compact"/>
        <w:numPr>
          <w:ilvl w:val="1"/>
          <w:numId w:val="1144"/>
        </w:numPr>
      </w:pPr>
      <w:r>
        <w:t xml:space="preserve">Custom dashboards</w:t>
      </w:r>
    </w:p>
    <w:p>
      <w:pPr>
        <w:pStyle w:val="Compact"/>
        <w:numPr>
          <w:ilvl w:val="1"/>
          <w:numId w:val="1144"/>
        </w:numPr>
      </w:pPr>
      <w:r>
        <w:t xml:space="preserve">Integration APIs</w:t>
      </w:r>
    </w:p>
    <w:bookmarkEnd w:id="169"/>
    <w:bookmarkEnd w:id="170"/>
    <w:bookmarkStart w:id="175" w:name="api-reference"/>
    <w:p>
      <w:pPr>
        <w:pStyle w:val="Heading2"/>
      </w:pPr>
      <w:r>
        <w:t xml:space="preserve">API Reference</w:t>
      </w:r>
    </w:p>
    <w:bookmarkStart w:id="171" w:name="a2a-task-structure"/>
    <w:p>
      <w:pPr>
        <w:pStyle w:val="Heading3"/>
      </w:pPr>
      <w:r>
        <w:t xml:space="preserve">A2A Task Structure</w:t>
      </w:r>
    </w:p>
    <w:p>
      <w:pPr>
        <w:pStyle w:val="SourceCode"/>
      </w:pPr>
      <w:r>
        <w:rPr>
          <w:rStyle w:val="VerbatimChar"/>
        </w:rPr>
        <w:t xml:space="preserve">{</w:t>
      </w:r>
      <w:r>
        <w:br/>
      </w:r>
      <w:r>
        <w:rPr>
          <w:rStyle w:val="VerbatimChar"/>
        </w:rPr>
        <w:t xml:space="preserve">  "task_id": "string",</w:t>
      </w:r>
      <w:r>
        <w:br/>
      </w:r>
      <w:r>
        <w:rPr>
          <w:rStyle w:val="VerbatimChar"/>
        </w:rPr>
        <w:t xml:space="preserve">  "skill": "string",</w:t>
      </w:r>
      <w:r>
        <w:br/>
      </w:r>
      <w:r>
        <w:rPr>
          <w:rStyle w:val="VerbatimChar"/>
        </w:rPr>
        <w:t xml:space="preserve">  "parameters": "object",</w:t>
      </w:r>
      <w:r>
        <w:br/>
      </w:r>
      <w:r>
        <w:rPr>
          <w:rStyle w:val="VerbatimChar"/>
        </w:rPr>
        <w:t xml:space="preserve">  "callback_url": "string (optional)",</w:t>
      </w:r>
      <w:r>
        <w:br/>
      </w:r>
      <w:r>
        <w:rPr>
          <w:rStyle w:val="VerbatimChar"/>
        </w:rPr>
        <w:t xml:space="preserve">  "priority": "string (normal|high|critical)",</w:t>
      </w:r>
      <w:r>
        <w:br/>
      </w:r>
      <w:r>
        <w:rPr>
          <w:rStyle w:val="VerbatimChar"/>
        </w:rPr>
        <w:t xml:space="preserve">  "timestamp": "string (ISO 8601)"</w:t>
      </w:r>
      <w:r>
        <w:br/>
      </w:r>
      <w:r>
        <w:rPr>
          <w:rStyle w:val="VerbatimChar"/>
        </w:rPr>
        <w:t xml:space="preserve">}</w:t>
      </w:r>
    </w:p>
    <w:bookmarkEnd w:id="171"/>
    <w:bookmarkStart w:id="172" w:name="a2a-response-structure"/>
    <w:p>
      <w:pPr>
        <w:pStyle w:val="Heading3"/>
      </w:pPr>
      <w:r>
        <w:t xml:space="preserve">A2A Response Structure</w:t>
      </w:r>
    </w:p>
    <w:p>
      <w:pPr>
        <w:pStyle w:val="SourceCode"/>
      </w:pPr>
      <w:r>
        <w:rPr>
          <w:rStyle w:val="VerbatimChar"/>
        </w:rPr>
        <w:t xml:space="preserve">{</w:t>
      </w:r>
      <w:r>
        <w:br/>
      </w:r>
      <w:r>
        <w:rPr>
          <w:rStyle w:val="VerbatimChar"/>
        </w:rPr>
        <w:t xml:space="preserve">  "task_id": "string",</w:t>
      </w:r>
      <w:r>
        <w:br/>
      </w:r>
      <w:r>
        <w:rPr>
          <w:rStyle w:val="VerbatimChar"/>
        </w:rPr>
        <w:t xml:space="preserve">  "status": "string (completed|error|pending)",</w:t>
      </w:r>
      <w:r>
        <w:br/>
      </w:r>
      <w:r>
        <w:rPr>
          <w:rStyle w:val="VerbatimChar"/>
        </w:rPr>
        <w:t xml:space="preserve">  "result": "object",</w:t>
      </w:r>
      <w:r>
        <w:br/>
      </w:r>
      <w:r>
        <w:rPr>
          <w:rStyle w:val="VerbatimChar"/>
        </w:rPr>
        <w:t xml:space="preserve">  "agent_id": "string",</w:t>
      </w:r>
      <w:r>
        <w:br/>
      </w:r>
      <w:r>
        <w:rPr>
          <w:rStyle w:val="VerbatimChar"/>
        </w:rPr>
        <w:t xml:space="preserve">  "timestamp": "string (ISO 8601)",</w:t>
      </w:r>
      <w:r>
        <w:br/>
      </w:r>
      <w:r>
        <w:rPr>
          <w:rStyle w:val="VerbatimChar"/>
        </w:rPr>
        <w:t xml:space="preserve">  "metadata": "object (optional)"</w:t>
      </w:r>
      <w:r>
        <w:br/>
      </w:r>
      <w:r>
        <w:rPr>
          <w:rStyle w:val="VerbatimChar"/>
        </w:rPr>
        <w:t xml:space="preserve">}</w:t>
      </w:r>
    </w:p>
    <w:bookmarkEnd w:id="172"/>
    <w:bookmarkStart w:id="173" w:name="agent-card-structure"/>
    <w:p>
      <w:pPr>
        <w:pStyle w:val="Heading3"/>
      </w:pPr>
      <w:r>
        <w:t xml:space="preserve">Agent Card Structure</w:t>
      </w:r>
    </w:p>
    <w:p>
      <w:pPr>
        <w:pStyle w:val="SourceCode"/>
      </w:pPr>
      <w:r>
        <w:rPr>
          <w:rStyle w:val="VerbatimChar"/>
        </w:rPr>
        <w:t xml:space="preserve">{</w:t>
      </w:r>
      <w:r>
        <w:br/>
      </w:r>
      <w:r>
        <w:rPr>
          <w:rStyle w:val="VerbatimChar"/>
        </w:rPr>
        <w:t xml:space="preserve">  "name": "string",</w:t>
      </w:r>
      <w:r>
        <w:br/>
      </w:r>
      <w:r>
        <w:rPr>
          <w:rStyle w:val="VerbatimChar"/>
        </w:rPr>
        <w:t xml:space="preserve">  "version": "string",</w:t>
      </w:r>
      <w:r>
        <w:br/>
      </w:r>
      <w:r>
        <w:rPr>
          <w:rStyle w:val="VerbatimChar"/>
        </w:rPr>
        <w:t xml:space="preserve">  "description": "string",</w:t>
      </w:r>
      <w:r>
        <w:br/>
      </w:r>
      <w:r>
        <w:rPr>
          <w:rStyle w:val="VerbatimChar"/>
        </w:rPr>
        <w:t xml:space="preserve">  "agent_id": "string",</w:t>
      </w:r>
      <w:r>
        <w:br/>
      </w:r>
      <w:r>
        <w:rPr>
          <w:rStyle w:val="VerbatimChar"/>
        </w:rPr>
        <w:t xml:space="preserve">  "capabilities": "array",</w:t>
      </w:r>
      <w:r>
        <w:br/>
      </w:r>
      <w:r>
        <w:rPr>
          <w:rStyle w:val="VerbatimChar"/>
        </w:rPr>
        <w:t xml:space="preserve">  "authentication": "object",</w:t>
      </w:r>
      <w:r>
        <w:br/>
      </w:r>
      <w:r>
        <w:rPr>
          <w:rStyle w:val="VerbatimChar"/>
        </w:rPr>
        <w:t xml:space="preserve">  "endpoints": "object",</w:t>
      </w:r>
      <w:r>
        <w:br/>
      </w:r>
      <w:r>
        <w:rPr>
          <w:rStyle w:val="VerbatimChar"/>
        </w:rPr>
        <w:t xml:space="preserve">  "metadata": "object"</w:t>
      </w:r>
      <w:r>
        <w:br/>
      </w:r>
      <w:r>
        <w:rPr>
          <w:rStyle w:val="VerbatimChar"/>
        </w:rPr>
        <w:t xml:space="preserve">}</w:t>
      </w:r>
    </w:p>
    <w:bookmarkEnd w:id="173"/>
    <w:bookmarkStart w:id="174" w:name="http-status-codes"/>
    <w:p>
      <w:pPr>
        <w:pStyle w:val="Heading3"/>
      </w:pPr>
      <w:r>
        <w:t xml:space="preserve">HTTP Status Codes</w:t>
      </w:r>
    </w:p>
    <w:p>
      <w:pPr>
        <w:pStyle w:val="Compact"/>
        <w:numPr>
          <w:ilvl w:val="0"/>
          <w:numId w:val="1145"/>
        </w:numPr>
      </w:pPr>
      <w:r>
        <w:rPr>
          <w:rStyle w:val="VerbatimChar"/>
        </w:rPr>
        <w:t xml:space="preserve">200 OK</w:t>
      </w:r>
      <w:r>
        <w:t xml:space="preserve">: Task completed successfully</w:t>
      </w:r>
    </w:p>
    <w:p>
      <w:pPr>
        <w:pStyle w:val="Compact"/>
        <w:numPr>
          <w:ilvl w:val="0"/>
          <w:numId w:val="1145"/>
        </w:numPr>
      </w:pPr>
      <w:r>
        <w:rPr>
          <w:rStyle w:val="VerbatimChar"/>
        </w:rPr>
        <w:t xml:space="preserve">400 Bad Request</w:t>
      </w:r>
      <w:r>
        <w:t xml:space="preserve">: Invalid task parameters</w:t>
      </w:r>
    </w:p>
    <w:p>
      <w:pPr>
        <w:pStyle w:val="Compact"/>
        <w:numPr>
          <w:ilvl w:val="0"/>
          <w:numId w:val="1145"/>
        </w:numPr>
      </w:pPr>
      <w:r>
        <w:rPr>
          <w:rStyle w:val="VerbatimChar"/>
        </w:rPr>
        <w:t xml:space="preserve">404 Not Found</w:t>
      </w:r>
      <w:r>
        <w:t xml:space="preserve">: Agent or capability not found</w:t>
      </w:r>
    </w:p>
    <w:p>
      <w:pPr>
        <w:pStyle w:val="Compact"/>
        <w:numPr>
          <w:ilvl w:val="0"/>
          <w:numId w:val="1145"/>
        </w:numPr>
      </w:pPr>
      <w:r>
        <w:rPr>
          <w:rStyle w:val="VerbatimChar"/>
        </w:rPr>
        <w:t xml:space="preserve">500 Internal Server Error</w:t>
      </w:r>
      <w:r>
        <w:t xml:space="preserve">: Server error</w:t>
      </w:r>
    </w:p>
    <w:p>
      <w:pPr>
        <w:pStyle w:val="Compact"/>
        <w:numPr>
          <w:ilvl w:val="0"/>
          <w:numId w:val="1145"/>
        </w:numPr>
      </w:pPr>
      <w:r>
        <w:rPr>
          <w:rStyle w:val="VerbatimChar"/>
        </w:rPr>
        <w:t xml:space="preserve">503 Service Unavailable</w:t>
      </w:r>
      <w:r>
        <w:t xml:space="preserve">: Agent temporarily unavailable</w:t>
      </w:r>
    </w:p>
    <w:bookmarkEnd w:id="174"/>
    <w:bookmarkEnd w:id="175"/>
    <w:bookmarkStart w:id="180" w:name="security-considerations"/>
    <w:p>
      <w:pPr>
        <w:pStyle w:val="Heading2"/>
      </w:pPr>
      <w:r>
        <w:t xml:space="preserve">Security Considerations</w:t>
      </w:r>
    </w:p>
    <w:bookmarkStart w:id="176" w:name="authentication-authorization"/>
    <w:p>
      <w:pPr>
        <w:pStyle w:val="Heading3"/>
      </w:pPr>
      <w:r>
        <w:t xml:space="preserve">Authentication &amp; Authorization</w:t>
      </w:r>
    </w:p>
    <w:p>
      <w:pPr>
        <w:pStyle w:val="Compact"/>
        <w:numPr>
          <w:ilvl w:val="0"/>
          <w:numId w:val="1146"/>
        </w:numPr>
      </w:pPr>
      <w:r>
        <w:t xml:space="preserve">OAuth2 authentication with Google Cloud</w:t>
      </w:r>
    </w:p>
    <w:p>
      <w:pPr>
        <w:pStyle w:val="Compact"/>
        <w:numPr>
          <w:ilvl w:val="0"/>
          <w:numId w:val="1146"/>
        </w:numPr>
      </w:pPr>
      <w:r>
        <w:t xml:space="preserve">Service account-based authentication</w:t>
      </w:r>
    </w:p>
    <w:p>
      <w:pPr>
        <w:pStyle w:val="Compact"/>
        <w:numPr>
          <w:ilvl w:val="0"/>
          <w:numId w:val="1146"/>
        </w:numPr>
      </w:pPr>
      <w:r>
        <w:t xml:space="preserve">IAM role-based access control</w:t>
      </w:r>
    </w:p>
    <w:p>
      <w:pPr>
        <w:pStyle w:val="Compact"/>
        <w:numPr>
          <w:ilvl w:val="0"/>
          <w:numId w:val="1146"/>
        </w:numPr>
      </w:pPr>
      <w:r>
        <w:t xml:space="preserve">Token refresh and management</w:t>
      </w:r>
    </w:p>
    <w:p>
      <w:pPr>
        <w:pStyle w:val="Compact"/>
        <w:numPr>
          <w:ilvl w:val="0"/>
          <w:numId w:val="1146"/>
        </w:numPr>
      </w:pPr>
      <w:r>
        <w:t xml:space="preserve">Principle of least privilege</w:t>
      </w:r>
    </w:p>
    <w:bookmarkEnd w:id="176"/>
    <w:bookmarkStart w:id="177" w:name="data-protection"/>
    <w:p>
      <w:pPr>
        <w:pStyle w:val="Heading3"/>
      </w:pPr>
      <w:r>
        <w:t xml:space="preserve">Data Protection</w:t>
      </w:r>
    </w:p>
    <w:p>
      <w:pPr>
        <w:pStyle w:val="Compact"/>
        <w:numPr>
          <w:ilvl w:val="0"/>
          <w:numId w:val="1147"/>
        </w:numPr>
      </w:pPr>
      <w:r>
        <w:t xml:space="preserve">AES-256-GCM encryption for sensitive data</w:t>
      </w:r>
    </w:p>
    <w:p>
      <w:pPr>
        <w:pStyle w:val="Compact"/>
        <w:numPr>
          <w:ilvl w:val="0"/>
          <w:numId w:val="1147"/>
        </w:numPr>
      </w:pPr>
      <w:r>
        <w:t xml:space="preserve">TLS/SSL for all communications</w:t>
      </w:r>
    </w:p>
    <w:p>
      <w:pPr>
        <w:pStyle w:val="Compact"/>
        <w:numPr>
          <w:ilvl w:val="0"/>
          <w:numId w:val="1147"/>
        </w:numPr>
      </w:pPr>
      <w:r>
        <w:t xml:space="preserve">Secure key management</w:t>
      </w:r>
    </w:p>
    <w:p>
      <w:pPr>
        <w:pStyle w:val="Compact"/>
        <w:numPr>
          <w:ilvl w:val="0"/>
          <w:numId w:val="1147"/>
        </w:numPr>
      </w:pPr>
      <w:r>
        <w:t xml:space="preserve">VPC Service Controls support</w:t>
      </w:r>
    </w:p>
    <w:p>
      <w:pPr>
        <w:pStyle w:val="Compact"/>
        <w:numPr>
          <w:ilvl w:val="0"/>
          <w:numId w:val="1147"/>
        </w:numPr>
      </w:pPr>
      <w:r>
        <w:t xml:space="preserve">Data residency compliance</w:t>
      </w:r>
    </w:p>
    <w:bookmarkEnd w:id="177"/>
    <w:bookmarkStart w:id="178" w:name="rate-limiting-protection"/>
    <w:p>
      <w:pPr>
        <w:pStyle w:val="Heading3"/>
      </w:pPr>
      <w:r>
        <w:t xml:space="preserve">Rate Limiting &amp; Protection</w:t>
      </w:r>
    </w:p>
    <w:p>
      <w:pPr>
        <w:pStyle w:val="Compact"/>
        <w:numPr>
          <w:ilvl w:val="0"/>
          <w:numId w:val="1148"/>
        </w:numPr>
      </w:pPr>
      <w:r>
        <w:t xml:space="preserve">Configurable rate limiting (100 requests/minute)</w:t>
      </w:r>
    </w:p>
    <w:p>
      <w:pPr>
        <w:pStyle w:val="Compact"/>
        <w:numPr>
          <w:ilvl w:val="0"/>
          <w:numId w:val="1148"/>
        </w:numPr>
      </w:pPr>
      <w:r>
        <w:t xml:space="preserve">Burst limit protection</w:t>
      </w:r>
    </w:p>
    <w:p>
      <w:pPr>
        <w:pStyle w:val="Compact"/>
        <w:numPr>
          <w:ilvl w:val="0"/>
          <w:numId w:val="1148"/>
        </w:numPr>
      </w:pPr>
      <w:r>
        <w:t xml:space="preserve">DDoS mitigation</w:t>
      </w:r>
    </w:p>
    <w:p>
      <w:pPr>
        <w:pStyle w:val="Compact"/>
        <w:numPr>
          <w:ilvl w:val="0"/>
          <w:numId w:val="1148"/>
        </w:numPr>
      </w:pPr>
      <w:r>
        <w:t xml:space="preserve">Request validation and sanitization</w:t>
      </w:r>
    </w:p>
    <w:p>
      <w:pPr>
        <w:pStyle w:val="Compact"/>
        <w:numPr>
          <w:ilvl w:val="0"/>
          <w:numId w:val="1148"/>
        </w:numPr>
      </w:pPr>
      <w:r>
        <w:t xml:space="preserve">Input/output sanitization</w:t>
      </w:r>
    </w:p>
    <w:bookmarkEnd w:id="178"/>
    <w:bookmarkStart w:id="179" w:name="audit-compliance"/>
    <w:p>
      <w:pPr>
        <w:pStyle w:val="Heading3"/>
      </w:pPr>
      <w:r>
        <w:t xml:space="preserve">Audit &amp; Compliance</w:t>
      </w:r>
    </w:p>
    <w:p>
      <w:pPr>
        <w:pStyle w:val="Compact"/>
        <w:numPr>
          <w:ilvl w:val="0"/>
          <w:numId w:val="1149"/>
        </w:numPr>
      </w:pPr>
      <w:r>
        <w:t xml:space="preserve">Comprehensive logging</w:t>
      </w:r>
    </w:p>
    <w:p>
      <w:pPr>
        <w:pStyle w:val="Compact"/>
        <w:numPr>
          <w:ilvl w:val="0"/>
          <w:numId w:val="1149"/>
        </w:numPr>
      </w:pPr>
      <w:r>
        <w:t xml:space="preserve">Audit trail maintenance</w:t>
      </w:r>
    </w:p>
    <w:p>
      <w:pPr>
        <w:pStyle w:val="Compact"/>
        <w:numPr>
          <w:ilvl w:val="0"/>
          <w:numId w:val="1149"/>
        </w:numPr>
      </w:pPr>
      <w:r>
        <w:t xml:space="preserve">Compliance monitoring</w:t>
      </w:r>
    </w:p>
    <w:p>
      <w:pPr>
        <w:pStyle w:val="Compact"/>
        <w:numPr>
          <w:ilvl w:val="0"/>
          <w:numId w:val="1149"/>
        </w:numPr>
      </w:pPr>
      <w:r>
        <w:t xml:space="preserve">Security event tracking</w:t>
      </w:r>
    </w:p>
    <w:p>
      <w:pPr>
        <w:pStyle w:val="Compact"/>
        <w:numPr>
          <w:ilvl w:val="0"/>
          <w:numId w:val="1149"/>
        </w:numPr>
      </w:pPr>
      <w:r>
        <w:t xml:space="preserve">Regular security assessments</w:t>
      </w:r>
    </w:p>
    <w:p>
      <w:r>
        <w:pict>
          <v:rect style="width:0;height:1.5pt" o:hralign="center" o:hrstd="t" o:hr="t"/>
        </w:pict>
      </w:r>
    </w:p>
    <w:bookmarkEnd w:id="179"/>
    <w:bookmarkEnd w:id="180"/>
    <w:bookmarkStart w:id="181" w:name="conclusion"/>
    <w:p>
      <w:pPr>
        <w:pStyle w:val="Heading2"/>
      </w:pPr>
      <w:r>
        <w:t xml:space="preserve">Conclusion</w:t>
      </w:r>
    </w:p>
    <w:p>
      <w:pPr>
        <w:pStyle w:val="FirstParagraph"/>
      </w:pPr>
      <w:r>
        <w:t xml:space="preserve">The TAA A2A implementation provides a robust, scalable, and secure foundation for agent-to-agent communication in the Google Cloud ecosystem. It enables the TAA agent to participate in complex multi-agent workflows, share threat intelligence, and collaborate with other agents for enhanced security operations.</w:t>
      </w:r>
    </w:p>
    <w:p>
      <w:pPr>
        <w:pStyle w:val="BodyText"/>
      </w:pPr>
      <w:r>
        <w:t xml:space="preserve">The implementation follows Google’s A2A protocol standards and integrates seamlessly with Vertex AI Agent Engine and Google Agentspace, providing enterprise-grade capabilities for modern SOC operations.</w:t>
      </w:r>
    </w:p>
    <w:p>
      <w:pPr>
        <w:pStyle w:val="BodyText"/>
      </w:pPr>
      <w:r>
        <w:rPr>
          <w:b/>
          <w:bCs/>
        </w:rPr>
        <w:t xml:space="preserve">Key Achievement</w:t>
      </w:r>
      <w:r>
        <w:t xml:space="preserve">: The TAA agent can now communicate with other agents in the Google Agentspace ecosystem, participate in complex multi-agent workflows, and provide enhanced security analysis through collaboration with specialized agents.</w:t>
      </w:r>
    </w:p>
    <w:p>
      <w:pPr>
        <w:pStyle w:val="BodyText"/>
      </w:pPr>
      <w:r>
        <w:t xml:space="preserve">This represents a significant advancement in modern SOC operations, enabling a more intelligent, collaborative, and effective approach to cybersecurity threat detection and response.</w:t>
      </w:r>
    </w:p>
    <w:bookmarkEnd w:id="181"/>
    <w:bookmarkEnd w:id="182"/>
    <w:bookmarkStart w:id="192" w:name="Xe4c4a4df92a4322bb5f08184b9f34b43382db79"/>
    <w:p>
      <w:pPr>
        <w:pStyle w:val="Heading1"/>
      </w:pPr>
      <w:r>
        <w:t xml:space="preserve">Appendix: CLA Dashboard Enhancements (TI, Bandit, RAG)</w:t>
      </w:r>
    </w:p>
    <w:p>
      <w:pPr>
        <w:pStyle w:val="FirstParagraph"/>
      </w:pPr>
      <w:r>
        <w:t xml:space="preserve">This appendix captures the latest enhancements deployed to the Alert Review tab on the Comprehensive SOC Dashboard (port 8535). It is intended as a development and implementation reference and should be updated as features mature.</w:t>
      </w:r>
    </w:p>
    <w:bookmarkStart w:id="183" w:name="a.-threat-intelligence-ti-lookup"/>
    <w:p>
      <w:pPr>
        <w:pStyle w:val="Heading2"/>
      </w:pPr>
      <w:r>
        <w:t xml:space="preserve">A. Threat Intelligence (TI) Lookup</w:t>
      </w:r>
    </w:p>
    <w:p>
      <w:pPr>
        <w:pStyle w:val="Compact"/>
        <w:numPr>
          <w:ilvl w:val="0"/>
          <w:numId w:val="1150"/>
        </w:numPr>
      </w:pPr>
      <w:r>
        <w:t xml:space="preserve">Automatic IP extraction from</w:t>
      </w:r>
      <w:r>
        <w:t xml:space="preserve"> </w:t>
      </w:r>
      <w:r>
        <w:rPr>
          <w:rStyle w:val="VerbatimChar"/>
        </w:rPr>
        <w:t xml:space="preserve">raw_alert</w:t>
      </w:r>
      <w:r>
        <w:t xml:space="preserve"> </w:t>
      </w:r>
      <w:r>
        <w:t xml:space="preserve">(JSON/dict/strings), nested structures, and top-level fields (</w:t>
      </w:r>
      <w:r>
        <w:rPr>
          <w:rStyle w:val="VerbatimChar"/>
        </w:rPr>
        <w:t xml:space="preserve">source_ip</w:t>
      </w:r>
      <w:r>
        <w:t xml:space="preserve">,</w:t>
      </w:r>
      <w:r>
        <w:t xml:space="preserve"> </w:t>
      </w:r>
      <w:r>
        <w:rPr>
          <w:rStyle w:val="VerbatimChar"/>
        </w:rPr>
        <w:t xml:space="preserve">src_ip</w:t>
      </w:r>
      <w:r>
        <w:t xml:space="preserve">,</w:t>
      </w:r>
      <w:r>
        <w:t xml:space="preserve"> </w:t>
      </w:r>
      <w:r>
        <w:rPr>
          <w:rStyle w:val="VerbatimChar"/>
        </w:rPr>
        <w:t xml:space="preserve">destination_ip</w:t>
      </w:r>
      <w:r>
        <w:t xml:space="preserve">,</w:t>
      </w:r>
      <w:r>
        <w:t xml:space="preserve"> </w:t>
      </w:r>
      <w:r>
        <w:rPr>
          <w:rStyle w:val="VerbatimChar"/>
        </w:rPr>
        <w:t xml:space="preserve">dst_ip</w:t>
      </w:r>
      <w:r>
        <w:t xml:space="preserve">,</w:t>
      </w:r>
      <w:r>
        <w:t xml:space="preserve"> </w:t>
      </w:r>
      <w:r>
        <w:rPr>
          <w:rStyle w:val="VerbatimChar"/>
        </w:rPr>
        <w:t xml:space="preserve">ip</w:t>
      </w:r>
      <w:r>
        <w:t xml:space="preserve">,</w:t>
      </w:r>
      <w:r>
        <w:t xml:space="preserve"> </w:t>
      </w:r>
      <w:r>
        <w:rPr>
          <w:rStyle w:val="VerbatimChar"/>
        </w:rPr>
        <w:t xml:space="preserve">client_ip</w:t>
      </w:r>
      <w:r>
        <w:t xml:space="preserve">,</w:t>
      </w:r>
      <w:r>
        <w:t xml:space="preserve"> </w:t>
      </w:r>
      <w:r>
        <w:rPr>
          <w:rStyle w:val="VerbatimChar"/>
        </w:rPr>
        <w:t xml:space="preserve">server_ip</w:t>
      </w:r>
      <w:r>
        <w:t xml:space="preserve">).</w:t>
      </w:r>
    </w:p>
    <w:p>
      <w:pPr>
        <w:pStyle w:val="Compact"/>
        <w:numPr>
          <w:ilvl w:val="0"/>
          <w:numId w:val="1150"/>
        </w:numPr>
      </w:pPr>
      <w:r>
        <w:t xml:space="preserve">Direct links per IP: VirusTotal, AbuseIPDB, Shodan.</w:t>
      </w:r>
    </w:p>
    <w:p>
      <w:pPr>
        <w:pStyle w:val="Compact"/>
        <w:numPr>
          <w:ilvl w:val="0"/>
          <w:numId w:val="1150"/>
        </w:numPr>
      </w:pPr>
      <w:r>
        <w:t xml:space="preserve">Graceful fallback when no IPs detected.</w:t>
      </w:r>
    </w:p>
    <w:bookmarkEnd w:id="183"/>
    <w:bookmarkStart w:id="184" w:name="b.-contextual-bandit-analysis"/>
    <w:p>
      <w:pPr>
        <w:pStyle w:val="Heading2"/>
      </w:pPr>
      <w:r>
        <w:t xml:space="preserve">B. Contextual Bandit Analysis</w:t>
      </w:r>
    </w:p>
    <w:p>
      <w:pPr>
        <w:pStyle w:val="Compact"/>
        <w:numPr>
          <w:ilvl w:val="0"/>
          <w:numId w:val="1151"/>
        </w:numPr>
      </w:pPr>
      <w:r>
        <w:t xml:space="preserve">Bandit score and contextual recommendations driven by: confidence, severity, number of IPs, bytes transferred.</w:t>
      </w:r>
    </w:p>
    <w:p>
      <w:pPr>
        <w:pStyle w:val="Compact"/>
        <w:numPr>
          <w:ilvl w:val="0"/>
          <w:numId w:val="1151"/>
        </w:numPr>
      </w:pPr>
      <w:r>
        <w:t xml:space="preserve">Action guidance tiers: immediate containment (high/high), enhanced monitoring (medium), baseline procedures (low).</w:t>
      </w:r>
    </w:p>
    <w:bookmarkEnd w:id="184"/>
    <w:bookmarkStart w:id="185" w:name="c.-rag-enhanced-context"/>
    <w:p>
      <w:pPr>
        <w:pStyle w:val="Heading2"/>
      </w:pPr>
      <w:r>
        <w:t xml:space="preserve">C. RAG-Enhanced Context</w:t>
      </w:r>
    </w:p>
    <w:p>
      <w:pPr>
        <w:pStyle w:val="Compact"/>
        <w:numPr>
          <w:ilvl w:val="0"/>
          <w:numId w:val="1152"/>
        </w:numPr>
      </w:pPr>
      <w:r>
        <w:t xml:space="preserve">Knowledge-base stubs mapped by classification, network flow, repeated IPs, and data volume.</w:t>
      </w:r>
    </w:p>
    <w:p>
      <w:pPr>
        <w:pStyle w:val="Compact"/>
        <w:numPr>
          <w:ilvl w:val="0"/>
          <w:numId w:val="1152"/>
        </w:numPr>
      </w:pPr>
      <w:r>
        <w:t xml:space="preserve">Similarity context and pattern references for analyst orientation.</w:t>
      </w:r>
    </w:p>
    <w:bookmarkEnd w:id="185"/>
    <w:bookmarkStart w:id="186" w:name="d.-mitre-attck-ttp-mapping"/>
    <w:p>
      <w:pPr>
        <w:pStyle w:val="Heading2"/>
      </w:pPr>
      <w:r>
        <w:t xml:space="preserve">D. MITRE ATT&amp;CK TTP Mapping</w:t>
      </w:r>
    </w:p>
    <w:p>
      <w:pPr>
        <w:pStyle w:val="Compact"/>
        <w:numPr>
          <w:ilvl w:val="0"/>
          <w:numId w:val="1153"/>
        </w:numPr>
      </w:pPr>
      <w:r>
        <w:t xml:space="preserve">Context-derived techniques: Application Layer Protocol, Exfiltration over C2, Alternative Protocols, Remote Services, Scanning, etc.</w:t>
      </w:r>
    </w:p>
    <w:p>
      <w:pPr>
        <w:pStyle w:val="Compact"/>
        <w:numPr>
          <w:ilvl w:val="0"/>
          <w:numId w:val="1153"/>
        </w:numPr>
      </w:pPr>
      <w:r>
        <w:t xml:space="preserve">Severity-aware additions for high-risk cases.</w:t>
      </w:r>
    </w:p>
    <w:bookmarkEnd w:id="186"/>
    <w:bookmarkStart w:id="187" w:name="e.-historical-incident-correlation"/>
    <w:p>
      <w:pPr>
        <w:pStyle w:val="Heading2"/>
      </w:pPr>
      <w:r>
        <w:t xml:space="preserve">E. Historical Incident Correlation</w:t>
      </w:r>
    </w:p>
    <w:p>
      <w:pPr>
        <w:pStyle w:val="Compact"/>
        <w:numPr>
          <w:ilvl w:val="0"/>
          <w:numId w:val="1154"/>
        </w:numPr>
      </w:pPr>
      <w:r>
        <w:t xml:space="preserve">Summaries of prior incidents with similar traits and their outcomes to calibrate analyst judgment.</w:t>
      </w:r>
    </w:p>
    <w:bookmarkEnd w:id="187"/>
    <w:bookmarkStart w:id="188" w:name="f.-eight-step-investigative-playbook"/>
    <w:p>
      <w:pPr>
        <w:pStyle w:val="Heading2"/>
      </w:pPr>
      <w:r>
        <w:t xml:space="preserve">F. Eight-Step Investigative Playbook</w:t>
      </w:r>
    </w:p>
    <w:p>
      <w:pPr>
        <w:pStyle w:val="Compact"/>
        <w:numPr>
          <w:ilvl w:val="0"/>
          <w:numId w:val="1155"/>
        </w:numPr>
      </w:pPr>
      <w:r>
        <w:t xml:space="preserve">Initial Assessment</w:t>
      </w:r>
    </w:p>
    <w:p>
      <w:pPr>
        <w:pStyle w:val="Compact"/>
        <w:numPr>
          <w:ilvl w:val="0"/>
          <w:numId w:val="1155"/>
        </w:numPr>
      </w:pPr>
      <w:r>
        <w:t xml:space="preserve">Network Analysis</w:t>
      </w:r>
    </w:p>
    <w:p>
      <w:pPr>
        <w:pStyle w:val="Compact"/>
        <w:numPr>
          <w:ilvl w:val="0"/>
          <w:numId w:val="1155"/>
        </w:numPr>
      </w:pPr>
      <w:r>
        <w:t xml:space="preserve">Data Transfer Investigation</w:t>
      </w:r>
    </w:p>
    <w:p>
      <w:pPr>
        <w:pStyle w:val="Compact"/>
        <w:numPr>
          <w:ilvl w:val="0"/>
          <w:numId w:val="1155"/>
        </w:numPr>
      </w:pPr>
      <w:r>
        <w:t xml:space="preserve">Endpoint Analysis</w:t>
      </w:r>
    </w:p>
    <w:p>
      <w:pPr>
        <w:pStyle w:val="Compact"/>
        <w:numPr>
          <w:ilvl w:val="0"/>
          <w:numId w:val="1155"/>
        </w:numPr>
      </w:pPr>
      <w:r>
        <w:t xml:space="preserve">Threat Intelligence Correlation</w:t>
      </w:r>
    </w:p>
    <w:p>
      <w:pPr>
        <w:pStyle w:val="Compact"/>
        <w:numPr>
          <w:ilvl w:val="0"/>
          <w:numId w:val="1155"/>
        </w:numPr>
      </w:pPr>
      <w:r>
        <w:t xml:space="preserve">Impact Assessment</w:t>
      </w:r>
    </w:p>
    <w:p>
      <w:pPr>
        <w:pStyle w:val="Compact"/>
        <w:numPr>
          <w:ilvl w:val="0"/>
          <w:numId w:val="1155"/>
        </w:numPr>
      </w:pPr>
      <w:r>
        <w:t xml:space="preserve">Response Actions</w:t>
      </w:r>
    </w:p>
    <w:p>
      <w:pPr>
        <w:pStyle w:val="Compact"/>
        <w:numPr>
          <w:ilvl w:val="0"/>
          <w:numId w:val="1155"/>
        </w:numPr>
      </w:pPr>
      <w:r>
        <w:t xml:space="preserve">Follow-up</w:t>
      </w:r>
    </w:p>
    <w:bookmarkEnd w:id="188"/>
    <w:bookmarkStart w:id="189" w:name="g.-risk-based-immediate-actions"/>
    <w:p>
      <w:pPr>
        <w:pStyle w:val="Heading2"/>
      </w:pPr>
      <w:r>
        <w:t xml:space="preserve">G. Risk-Based Immediate Actions</w:t>
      </w:r>
    </w:p>
    <w:p>
      <w:pPr>
        <w:pStyle w:val="Compact"/>
        <w:numPr>
          <w:ilvl w:val="0"/>
          <w:numId w:val="1156"/>
        </w:numPr>
      </w:pPr>
      <w:r>
        <w:t xml:space="preserve">High/critical data volumes: isolation, blocking, escalation, evidence preservation.</w:t>
      </w:r>
    </w:p>
    <w:p>
      <w:pPr>
        <w:pStyle w:val="Compact"/>
        <w:numPr>
          <w:ilvl w:val="0"/>
          <w:numId w:val="1156"/>
        </w:numPr>
      </w:pPr>
      <w:r>
        <w:t xml:space="preserve">Medium: verification within SLA, monitoring, documentation.</w:t>
      </w:r>
    </w:p>
    <w:p>
      <w:pPr>
        <w:pStyle w:val="Compact"/>
        <w:numPr>
          <w:ilvl w:val="0"/>
          <w:numId w:val="1156"/>
        </w:numPr>
      </w:pPr>
      <w:r>
        <w:t xml:space="preserve">Standard: routine workflow, 24h closure target.</w:t>
      </w:r>
    </w:p>
    <w:bookmarkEnd w:id="189"/>
    <w:bookmarkStart w:id="190" w:name="implementation-notes"/>
    <w:p>
      <w:pPr>
        <w:pStyle w:val="Heading2"/>
      </w:pPr>
      <w:r>
        <w:t xml:space="preserve">Implementation Notes</w:t>
      </w:r>
    </w:p>
    <w:p>
      <w:pPr>
        <w:pStyle w:val="Compact"/>
        <w:numPr>
          <w:ilvl w:val="0"/>
          <w:numId w:val="1157"/>
        </w:numPr>
      </w:pPr>
      <w:r>
        <w:t xml:space="preserve">Implemented in</w:t>
      </w:r>
      <w:r>
        <w:t xml:space="preserve"> </w:t>
      </w:r>
      <w:r>
        <w:rPr>
          <w:rStyle w:val="VerbatimChar"/>
        </w:rPr>
        <w:t xml:space="preserve">restored_dashboard_with_funnel.py</w:t>
      </w:r>
      <w:r>
        <w:t xml:space="preserve">.</w:t>
      </w:r>
    </w:p>
    <w:p>
      <w:pPr>
        <w:pStyle w:val="Compact"/>
        <w:numPr>
          <w:ilvl w:val="0"/>
          <w:numId w:val="1157"/>
        </w:numPr>
      </w:pPr>
      <w:r>
        <w:t xml:space="preserve">Timezone conversions to</w:t>
      </w:r>
      <w:r>
        <w:t xml:space="preserve"> </w:t>
      </w:r>
      <w:r>
        <w:rPr>
          <w:rStyle w:val="VerbatimChar"/>
        </w:rPr>
        <w:t xml:space="preserve">Asia/Jakarta</w:t>
      </w:r>
      <w:r>
        <w:t xml:space="preserve">; NA-safe boolean handling for</w:t>
      </w:r>
      <w:r>
        <w:t xml:space="preserve"> </w:t>
      </w:r>
      <w:r>
        <w:rPr>
          <w:rStyle w:val="VerbatimChar"/>
        </w:rPr>
        <w:t xml:space="preserve">is_anomaly</w:t>
      </w:r>
      <w:r>
        <w:t xml:space="preserve">.</w:t>
      </w:r>
    </w:p>
    <w:p>
      <w:pPr>
        <w:pStyle w:val="Compact"/>
        <w:numPr>
          <w:ilvl w:val="0"/>
          <w:numId w:val="1157"/>
        </w:numPr>
      </w:pPr>
      <w:r>
        <w:t xml:space="preserve">Bytes transfer coercion to integer when possible.</w:t>
      </w:r>
    </w:p>
    <w:bookmarkEnd w:id="190"/>
    <w:bookmarkStart w:id="191" w:name="roadmap"/>
    <w:p>
      <w:pPr>
        <w:pStyle w:val="Heading2"/>
      </w:pPr>
      <w:r>
        <w:t xml:space="preserve">Roadmap</w:t>
      </w:r>
    </w:p>
    <w:p>
      <w:pPr>
        <w:pStyle w:val="Compact"/>
        <w:numPr>
          <w:ilvl w:val="0"/>
          <w:numId w:val="1158"/>
        </w:numPr>
      </w:pPr>
      <w:r>
        <w:t xml:space="preserve">Replace RAG stubs with live retrieval (vector DB).</w:t>
      </w:r>
    </w:p>
    <w:p>
      <w:pPr>
        <w:pStyle w:val="Compact"/>
        <w:numPr>
          <w:ilvl w:val="0"/>
          <w:numId w:val="1158"/>
        </w:numPr>
      </w:pPr>
      <w:r>
        <w:t xml:space="preserve">Persist analyst feedback to BigQuery and close the CLA loop.</w:t>
      </w:r>
    </w:p>
    <w:p>
      <w:pPr>
        <w:pStyle w:val="Compact"/>
        <w:numPr>
          <w:ilvl w:val="0"/>
          <w:numId w:val="1158"/>
        </w:numPr>
      </w:pPr>
      <w:r>
        <w:t xml:space="preserve">Add enrichment sources (Whois, GreyNoise, OTX, URLhaus) and ticket export.</w:t>
      </w:r>
    </w:p>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3"/>
  </w:num>
  <w:num w:numId="1057">
    <w:abstractNumId w:val="993"/>
  </w:num>
  <w:num w:numId="1058">
    <w:abstractNumId w:val="993"/>
  </w:num>
  <w:num w:numId="1059">
    <w:abstractNumId w:val="993"/>
  </w:num>
  <w:num w:numId="1060">
    <w:abstractNumId w:val="993"/>
  </w:num>
  <w:num w:numId="1061">
    <w:abstractNumId w:val="993"/>
  </w:num>
  <w:num w:numId="1062">
    <w:abstractNumId w:val="993"/>
  </w:num>
  <w:num w:numId="1063">
    <w:abstractNumId w:val="993"/>
  </w:num>
  <w:num w:numId="1064">
    <w:abstractNumId w:val="993"/>
  </w:num>
  <w:num w:numId="1065">
    <w:abstractNumId w:val="992"/>
  </w:num>
  <w:num w:numId="1066">
    <w:abstractNumId w:val="992"/>
  </w:num>
  <w:num w:numId="1067">
    <w:abstractNumId w:val="992"/>
  </w:num>
  <w:num w:numId="1068">
    <w:abstractNumId w:val="992"/>
  </w:num>
  <w:num w:numId="1069">
    <w:abstractNumId w:val="992"/>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1"/>
  </w:num>
  <w:num w:numId="11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2025-09-30T08:13:42Z</dcterms:created>
  <dcterms:modified xsi:type="dcterms:W3CDTF">2025-09-30T08:13:42Z</dcterms:modified>
</cp:coreProperties>
</file>

<file path=docProps/custom.xml><?xml version="1.0" encoding="utf-8"?>
<Properties xmlns="http://schemas.openxmlformats.org/officeDocument/2006/custom-properties" xmlns:vt="http://schemas.openxmlformats.org/officeDocument/2006/docPropsVTypes"/>
</file>