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taa-a2a-agent-to-agent-implementation"/>
    <w:p>
      <w:pPr>
        <w:pStyle w:val="Heading1"/>
      </w:pPr>
      <w:r>
        <w:t xml:space="preserve">TAA A2A (Agent-to-Agent) Implementation</w:t>
      </w:r>
    </w:p>
    <w:bookmarkStart w:id="9" w:name="overview"/>
    <w:p>
      <w:pPr>
        <w:pStyle w:val="Heading2"/>
      </w:pPr>
      <w:r>
        <w:t xml:space="preserve">Overview</w:t>
      </w:r>
    </w:p>
    <w:p>
      <w:pPr>
        <w:pStyle w:val="FirstParagraph"/>
      </w:pPr>
      <w:r>
        <w:t xml:space="preserve">This document describes the implementation of A2A (Agent-to-Agent) communication for the TAA (Triage &amp; Analysis Agent) using Google’s A2A protocol and Vertex AI Agent Engine. The implementation enables the TAA agent to communicate with other agents in the Google Agentspace ecosystem and participate in multi-agent workflows.</w:t>
      </w:r>
    </w:p>
    <w:bookmarkEnd w:id="9"/>
    <w:bookmarkStart w:id="15" w:name="architecture"/>
    <w:p>
      <w:pPr>
        <w:pStyle w:val="Heading2"/>
      </w:pPr>
      <w:r>
        <w:t xml:space="preserve">Architecture</w:t>
      </w:r>
    </w:p>
    <w:bookmarkStart w:id="10" w:name="components"/>
    <w:p>
      <w:pPr>
        <w:pStyle w:val="Heading3"/>
      </w:pPr>
      <w:r>
        <w:t xml:space="preserve">Components</w:t>
      </w:r>
    </w:p>
    <w:p>
      <w:pPr>
        <w:pStyle w:val="Compact"/>
        <w:numPr>
          <w:ilvl w:val="0"/>
          <w:numId w:val="1001"/>
        </w:numPr>
      </w:pPr>
      <w:r>
        <w:rPr>
          <w:b/>
          <w:bCs/>
        </w:rPr>
        <w:t xml:space="preserve">TAA A2A Agent</w:t>
      </w:r>
      <w:r>
        <w:t xml:space="preserve"> </w:t>
      </w:r>
      <w:r>
        <w:t xml:space="preserve">(</w:t>
      </w:r>
      <w:r>
        <w:rPr>
          <w:rStyle w:val="VerbatimChar"/>
        </w:rPr>
        <w:t xml:space="preserve">taa_a2a_agent.py</w:t>
      </w:r>
      <w:r>
        <w:t xml:space="preserve">)</w:t>
      </w:r>
    </w:p>
    <w:p>
      <w:pPr>
        <w:pStyle w:val="Compact"/>
        <w:numPr>
          <w:ilvl w:val="1"/>
          <w:numId w:val="1002"/>
        </w:numPr>
      </w:pPr>
      <w:r>
        <w:t xml:space="preserve">Core agent implementation with A2A capabilities</w:t>
      </w:r>
    </w:p>
    <w:p>
      <w:pPr>
        <w:pStyle w:val="Compact"/>
        <w:numPr>
          <w:ilvl w:val="1"/>
          <w:numId w:val="1002"/>
        </w:numPr>
      </w:pPr>
      <w:r>
        <w:t xml:space="preserve">Google Vertex AI integration using ADK</w:t>
      </w:r>
    </w:p>
    <w:p>
      <w:pPr>
        <w:pStyle w:val="Compact"/>
        <w:numPr>
          <w:ilvl w:val="1"/>
          <w:numId w:val="1002"/>
        </w:numPr>
      </w:pPr>
      <w:r>
        <w:t xml:space="preserve">Agent discovery and registry management</w:t>
      </w:r>
    </w:p>
    <w:p>
      <w:pPr>
        <w:pStyle w:val="Compact"/>
        <w:numPr>
          <w:ilvl w:val="1"/>
          <w:numId w:val="1002"/>
        </w:numPr>
      </w:pPr>
      <w:r>
        <w:t xml:space="preserve">Task routing and execution</w:t>
      </w:r>
    </w:p>
    <w:p>
      <w:pPr>
        <w:pStyle w:val="Compact"/>
        <w:numPr>
          <w:ilvl w:val="0"/>
          <w:numId w:val="1001"/>
        </w:numPr>
      </w:pPr>
      <w:r>
        <w:rPr>
          <w:b/>
          <w:bCs/>
        </w:rPr>
        <w:t xml:space="preserve">A2A Server</w:t>
      </w:r>
      <w:r>
        <w:t xml:space="preserve"> </w:t>
      </w:r>
      <w:r>
        <w:t xml:space="preserve">(</w:t>
      </w:r>
      <w:r>
        <w:rPr>
          <w:rStyle w:val="VerbatimChar"/>
        </w:rPr>
        <w:t xml:space="preserve">taa_a2a_server.py</w:t>
      </w:r>
      <w:r>
        <w:t xml:space="preserve">)</w:t>
      </w:r>
    </w:p>
    <w:p>
      <w:pPr>
        <w:pStyle w:val="Compact"/>
        <w:numPr>
          <w:ilvl w:val="1"/>
          <w:numId w:val="1003"/>
        </w:numPr>
      </w:pPr>
      <w:r>
        <w:t xml:space="preserve">FastAPI-based HTTP server for A2A communication</w:t>
      </w:r>
    </w:p>
    <w:p>
      <w:pPr>
        <w:pStyle w:val="Compact"/>
        <w:numPr>
          <w:ilvl w:val="1"/>
          <w:numId w:val="1003"/>
        </w:numPr>
      </w:pPr>
      <w:r>
        <w:t xml:space="preserve">RESTful endpoints for agent discovery and task execution</w:t>
      </w:r>
    </w:p>
    <w:p>
      <w:pPr>
        <w:pStyle w:val="Compact"/>
        <w:numPr>
          <w:ilvl w:val="1"/>
          <w:numId w:val="1003"/>
        </w:numPr>
      </w:pPr>
      <w:r>
        <w:t xml:space="preserve">Health monitoring and metrics collection</w:t>
      </w:r>
    </w:p>
    <w:p>
      <w:pPr>
        <w:pStyle w:val="Compact"/>
        <w:numPr>
          <w:ilvl w:val="1"/>
          <w:numId w:val="1003"/>
        </w:numPr>
      </w:pPr>
      <w:r>
        <w:t xml:space="preserve">Callback handling for asynchronous communication</w:t>
      </w:r>
    </w:p>
    <w:p>
      <w:pPr>
        <w:pStyle w:val="Compact"/>
        <w:numPr>
          <w:ilvl w:val="0"/>
          <w:numId w:val="1001"/>
        </w:numPr>
      </w:pPr>
      <w:r>
        <w:rPr>
          <w:b/>
          <w:bCs/>
        </w:rPr>
        <w:t xml:space="preserve">Test Client</w:t>
      </w:r>
      <w:r>
        <w:t xml:space="preserve"> </w:t>
      </w:r>
      <w:r>
        <w:t xml:space="preserve">(</w:t>
      </w:r>
      <w:r>
        <w:rPr>
          <w:rStyle w:val="VerbatimChar"/>
        </w:rPr>
        <w:t xml:space="preserve">taa_a2a_test_client.py</w:t>
      </w:r>
      <w:r>
        <w:t xml:space="preserve">)</w:t>
      </w:r>
    </w:p>
    <w:p>
      <w:pPr>
        <w:pStyle w:val="Compact"/>
        <w:numPr>
          <w:ilvl w:val="1"/>
          <w:numId w:val="1004"/>
        </w:numPr>
      </w:pPr>
      <w:r>
        <w:t xml:space="preserve">Comprehensive testing framework for A2A communication</w:t>
      </w:r>
    </w:p>
    <w:p>
      <w:pPr>
        <w:pStyle w:val="Compact"/>
        <w:numPr>
          <w:ilvl w:val="1"/>
          <w:numId w:val="1004"/>
        </w:numPr>
      </w:pPr>
      <w:r>
        <w:t xml:space="preserve">Agent discovery testing</w:t>
      </w:r>
    </w:p>
    <w:p>
      <w:pPr>
        <w:pStyle w:val="Compact"/>
        <w:numPr>
          <w:ilvl w:val="1"/>
          <w:numId w:val="1004"/>
        </w:numPr>
      </w:pPr>
      <w:r>
        <w:t xml:space="preserve">Capability testing for all TAA skills</w:t>
      </w:r>
    </w:p>
    <w:p>
      <w:pPr>
        <w:pStyle w:val="Compact"/>
        <w:numPr>
          <w:ilvl w:val="1"/>
          <w:numId w:val="1004"/>
        </w:numPr>
      </w:pPr>
      <w:r>
        <w:t xml:space="preserve">Performance and reliability validation</w:t>
      </w:r>
    </w:p>
    <w:p>
      <w:pPr>
        <w:pStyle w:val="Compact"/>
        <w:numPr>
          <w:ilvl w:val="0"/>
          <w:numId w:val="1001"/>
        </w:numPr>
      </w:pPr>
      <w:r>
        <w:rPr>
          <w:b/>
          <w:bCs/>
        </w:rPr>
        <w:t xml:space="preserve">Configuration</w:t>
      </w:r>
      <w:r>
        <w:t xml:space="preserve"> </w:t>
      </w:r>
      <w:r>
        <w:t xml:space="preserve">(</w:t>
      </w:r>
      <w:r>
        <w:rPr>
          <w:rStyle w:val="VerbatimChar"/>
        </w:rPr>
        <w:t xml:space="preserve">config/taa_a2a_config.json</w:t>
      </w:r>
      <w:r>
        <w:t xml:space="preserve">)</w:t>
      </w:r>
    </w:p>
    <w:p>
      <w:pPr>
        <w:pStyle w:val="Compact"/>
        <w:numPr>
          <w:ilvl w:val="1"/>
          <w:numId w:val="1005"/>
        </w:numPr>
      </w:pPr>
      <w:r>
        <w:t xml:space="preserve">Centralized configuration management</w:t>
      </w:r>
    </w:p>
    <w:p>
      <w:pPr>
        <w:pStyle w:val="Compact"/>
        <w:numPr>
          <w:ilvl w:val="1"/>
          <w:numId w:val="1005"/>
        </w:numPr>
      </w:pPr>
      <w:r>
        <w:t xml:space="preserve">Google Cloud settings</w:t>
      </w:r>
    </w:p>
    <w:p>
      <w:pPr>
        <w:pStyle w:val="Compact"/>
        <w:numPr>
          <w:ilvl w:val="1"/>
          <w:numId w:val="1005"/>
        </w:numPr>
      </w:pPr>
      <w:r>
        <w:t xml:space="preserve">A2A protocol parameters</w:t>
      </w:r>
    </w:p>
    <w:p>
      <w:pPr>
        <w:pStyle w:val="Compact"/>
        <w:numPr>
          <w:ilvl w:val="1"/>
          <w:numId w:val="1005"/>
        </w:numPr>
      </w:pPr>
      <w:r>
        <w:t xml:space="preserve">Security and monitoring configuration</w:t>
      </w:r>
    </w:p>
    <w:bookmarkEnd w:id="10"/>
    <w:bookmarkStart w:id="14" w:name="a2a-protocol-implementation"/>
    <w:p>
      <w:pPr>
        <w:pStyle w:val="Heading3"/>
      </w:pPr>
      <w:r>
        <w:t xml:space="preserve">A2A Protocol Implementation</w:t>
      </w:r>
    </w:p>
    <w:p>
      <w:pPr>
        <w:pStyle w:val="FirstParagraph"/>
      </w:pPr>
      <w:r>
        <w:t xml:space="preserve">The implementation follows Google’s A2A protocol specification:</w:t>
      </w:r>
    </w:p>
    <w:bookmarkStart w:id="11" w:name="agent-card"/>
    <w:p>
      <w:pPr>
        <w:pStyle w:val="Heading4"/>
      </w:pPr>
      <w:r>
        <w:t xml:space="preserve">Agent Card</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"taa-security-agent"</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"Triage and Analysis Agent for security alerts with A2A capabilities"</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"taa-agent-20250114-123456"</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"analyze_security_alert"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"Analyze security alerts using LLM and threat intelligence"</w:t>
      </w:r>
      <w:r>
        <w:rPr>
          <w:rStyle w:val="FunctionTok"/>
        </w:rPr>
        <w:t xml:space="preserve">,</w:t>
      </w:r>
      <w:r>
        <w:br/>
      </w:r>
      <w:r>
        <w:rPr>
          <w:rStyle w:val="NormalTok"/>
        </w:rPr>
        <w:t xml:space="preserve">      </w:t>
      </w:r>
      <w:r>
        <w:rPr>
          <w:rStyle w:val="DataTypeTok"/>
        </w:rPr>
        <w:t xml:space="preserve">"input_schema"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"alert_data"</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"enrichment_level"</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"basic"</w:t>
      </w:r>
      <w:r>
        <w:rPr>
          <w:rStyle w:val="OtherTok"/>
        </w:rPr>
        <w:t xml:space="preserve">,</w:t>
      </w:r>
      <w:r>
        <w:rPr>
          <w:rStyle w:val="NormalTok"/>
        </w:rPr>
        <w:t xml:space="preserve"> </w:t>
      </w:r>
      <w:r>
        <w:rPr>
          <w:rStyle w:val="StringTok"/>
        </w:rPr>
        <w:t xml:space="preserve">"full"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"alert_data"</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"oauth2"</w:t>
      </w:r>
      <w:r>
        <w:rPr>
          <w:rStyle w:val="FunctionTok"/>
        </w:rPr>
        <w:t xml:space="preserve">,</w:t>
      </w:r>
      <w:r>
        <w:br/>
      </w:r>
      <w:r>
        <w:rPr>
          <w:rStyle w:val="NormalTok"/>
        </w:rPr>
        <w:t xml:space="preserve">    </w:t>
      </w:r>
      <w:r>
        <w:rPr>
          <w:rStyle w:val="DataTypeTok"/>
        </w:rPr>
        <w:t xml:space="preserve">"scopes"</w:t>
      </w:r>
      <w:r>
        <w:rPr>
          <w:rStyle w:val="FunctionTok"/>
        </w:rPr>
        <w:t xml:space="preserve">:</w:t>
      </w:r>
      <w:r>
        <w:rPr>
          <w:rStyle w:val="NormalTok"/>
        </w:rPr>
        <w:t xml:space="preserve"> </w:t>
      </w:r>
      <w:r>
        <w:rPr>
          <w:rStyle w:val="OtherTok"/>
        </w:rPr>
        <w:t xml:space="preserve">[</w:t>
      </w:r>
      <w:r>
        <w:rPr>
          <w:rStyle w:val="StringTok"/>
        </w:rPr>
        <w:t xml:space="preserve">"https://www.googleapis.com/auth/cloud-platform"</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"https://taa-agent.agentspace.googleapis.com"</w:t>
      </w:r>
      <w:r>
        <w:rPr>
          <w:rStyle w:val="FunctionTok"/>
        </w:rPr>
        <w:t xml:space="preserve">,</w:t>
      </w:r>
      <w:r>
        <w:br/>
      </w:r>
      <w:r>
        <w:rPr>
          <w:rStyle w:val="NormalTok"/>
        </w:rPr>
        <w:t xml:space="preserve">    </w:t>
      </w:r>
      <w:r>
        <w:rPr>
          <w:rStyle w:val="DataTypeTok"/>
        </w:rPr>
        <w:t xml:space="preserve">"a2a_endpoint"</w:t>
      </w:r>
      <w:r>
        <w:rPr>
          <w:rStyle w:val="FunctionTok"/>
        </w:rPr>
        <w:t xml:space="preserve">:</w:t>
      </w:r>
      <w:r>
        <w:rPr>
          <w:rStyle w:val="NormalTok"/>
        </w:rPr>
        <w:t xml:space="preserve"> </w:t>
      </w:r>
      <w:r>
        <w:rPr>
          <w:rStyle w:val="StringTok"/>
        </w:rPr>
        <w:t xml:space="preserve">"/a2a/tasks"</w:t>
      </w:r>
      <w:r>
        <w:rPr>
          <w:rStyle w:val="FunctionTok"/>
        </w:rPr>
        <w:t xml:space="preserve">,</w:t>
      </w:r>
      <w:r>
        <w:br/>
      </w:r>
      <w:r>
        <w:rPr>
          <w:rStyle w:val="NormalTok"/>
        </w:rPr>
        <w:t xml:space="preserve">    </w:t>
      </w:r>
      <w:r>
        <w:rPr>
          <w:rStyle w:val="DataTypeTok"/>
        </w:rPr>
        <w:t xml:space="preserve">"health_check"</w:t>
      </w:r>
      <w:r>
        <w:rPr>
          <w:rStyle w:val="FunctionTok"/>
        </w:rPr>
        <w:t xml:space="preserve">:</w:t>
      </w:r>
      <w:r>
        <w:rPr>
          <w:rStyle w:val="NormalTok"/>
        </w:rPr>
        <w:t xml:space="preserve"> </w:t>
      </w:r>
      <w:r>
        <w:rPr>
          <w:rStyle w:val="StringTok"/>
        </w:rPr>
        <w:t xml:space="preserve">"/health"</w:t>
      </w:r>
      <w:r>
        <w:rPr>
          <w:rStyle w:val="FunctionTok"/>
        </w:rPr>
        <w:t xml:space="preserve">,</w:t>
      </w:r>
      <w:r>
        <w:br/>
      </w:r>
      <w:r>
        <w:rPr>
          <w:rStyle w:val="NormalTok"/>
        </w:rPr>
        <w:t xml:space="preserve">    </w:t>
      </w:r>
      <w:r>
        <w:rPr>
          <w:rStyle w:val="DataTypeTok"/>
        </w:rPr>
        <w:t xml:space="preserve">"agent_card"</w:t>
      </w:r>
      <w:r>
        <w:rPr>
          <w:rStyle w:val="FunctionTok"/>
        </w:rPr>
        <w:t xml:space="preserve">:</w:t>
      </w:r>
      <w:r>
        <w:rPr>
          <w:rStyle w:val="NormalTok"/>
        </w:rPr>
        <w:t xml:space="preserve"> </w:t>
      </w:r>
      <w:r>
        <w:rPr>
          <w:rStyle w:val="StringTok"/>
        </w:rPr>
        <w:t xml:space="preserve">"/.well-known/agent.json"</w:t>
      </w:r>
      <w:r>
        <w:br/>
      </w:r>
      <w:r>
        <w:rPr>
          <w:rStyle w:val="NormalTok"/>
        </w:rPr>
        <w:t xml:space="preserve">  </w:t>
      </w:r>
      <w:r>
        <w:rPr>
          <w:rStyle w:val="FunctionTok"/>
        </w:rPr>
        <w:t xml:space="preserve">}</w:t>
      </w:r>
      <w:r>
        <w:br/>
      </w:r>
      <w:r>
        <w:rPr>
          <w:rStyle w:val="FunctionTok"/>
        </w:rPr>
        <w:t xml:space="preserve">}</w:t>
      </w:r>
    </w:p>
    <w:bookmarkEnd w:id="11"/>
    <w:bookmarkStart w:id="12" w:name="task-structure"/>
    <w:p>
      <w:pPr>
        <w:pStyle w:val="Heading4"/>
      </w:pPr>
      <w:r>
        <w:t xml:space="preserve">Task Structure</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"task-20250114-123456"</w:t>
      </w: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"analyze_security_alert"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"alert_data"</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"enrichment_level"</w:t>
      </w:r>
      <w:r>
        <w:rPr>
          <w:rStyle w:val="FunctionTok"/>
        </w:rPr>
        <w:t xml:space="preserve">:</w:t>
      </w:r>
      <w:r>
        <w:rPr>
          <w:rStyle w:val="NormalTok"/>
        </w:rPr>
        <w:t xml:space="preserve"> </w:t>
      </w:r>
      <w:r>
        <w:rPr>
          <w:rStyle w:val="StringTok"/>
        </w:rPr>
        <w:t xml:space="preserve">"full"</w:t>
      </w:r>
      <w:r>
        <w:br/>
      </w:r>
      <w:r>
        <w:rPr>
          <w:rStyle w:val="NormalTok"/>
        </w:rPr>
        <w:t xml:space="preserve">  </w:t>
      </w:r>
      <w:r>
        <w:rPr>
          <w:rStyle w:val="FunctionTok"/>
        </w:rPr>
        <w:t xml:space="preserve">},</w:t>
      </w:r>
      <w:r>
        <w:br/>
      </w:r>
      <w:r>
        <w:rPr>
          <w:rStyle w:val="NormalTok"/>
        </w:rPr>
        <w:t xml:space="preserve">  </w:t>
      </w:r>
      <w:r>
        <w:rPr>
          <w:rStyle w:val="DataTypeTok"/>
        </w:rPr>
        <w:t xml:space="preserve">"callback_url"</w:t>
      </w:r>
      <w:r>
        <w:rPr>
          <w:rStyle w:val="FunctionTok"/>
        </w:rPr>
        <w:t xml:space="preserve">:</w:t>
      </w:r>
      <w:r>
        <w:rPr>
          <w:rStyle w:val="NormalTok"/>
        </w:rPr>
        <w:t xml:space="preserve"> </w:t>
      </w:r>
      <w:r>
        <w:rPr>
          <w:rStyle w:val="StringTok"/>
        </w:rPr>
        <w:t xml:space="preserve">"https://callback-agent.com/a2a/callbacks"</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"2025-01-14T12:34:56Z"</w:t>
      </w:r>
      <w:r>
        <w:br/>
      </w:r>
      <w:r>
        <w:rPr>
          <w:rStyle w:val="FunctionTok"/>
        </w:rPr>
        <w:t xml:space="preserve">}</w:t>
      </w:r>
    </w:p>
    <w:bookmarkEnd w:id="12"/>
    <w:bookmarkStart w:id="13" w:name="response-structure"/>
    <w:p>
      <w:pPr>
        <w:pStyle w:val="Heading4"/>
      </w:pPr>
      <w:r>
        <w:t xml:space="preserve">Response Structure</w:t>
      </w:r>
    </w:p>
    <w:p>
      <w:pPr>
        <w:pStyle w:val="SourceCode"/>
      </w:pP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"task-20250114-123456"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"taa-agent-20250114-123456"</w:t>
      </w:r>
      <w:r>
        <w:br/>
      </w:r>
      <w:r>
        <w:rPr>
          <w:rStyle w:val="NormalTok"/>
        </w:rPr>
        <w:t xml:space="preserve">  </w:t>
      </w:r>
      <w:r>
        <w:rPr>
          <w:rStyle w:val="FunctionTok"/>
        </w:rPr>
        <w:t xml:space="preserve">},</w:t>
      </w:r>
      <w:r>
        <w:br/>
      </w:r>
      <w:r>
        <w:rPr>
          <w:rStyle w:val="NormalTok"/>
        </w:rPr>
        <w:t xml:space="preserve">  </w:t>
      </w:r>
      <w:r>
        <w:rPr>
          <w:rStyle w:val="DataTypeTok"/>
        </w:rPr>
        <w:t xml:space="preserve">"agent_id"</w:t>
      </w:r>
      <w:r>
        <w:rPr>
          <w:rStyle w:val="FunctionTok"/>
        </w:rPr>
        <w:t xml:space="preserve">:</w:t>
      </w:r>
      <w:r>
        <w:rPr>
          <w:rStyle w:val="NormalTok"/>
        </w:rPr>
        <w:t xml:space="preserve"> </w:t>
      </w:r>
      <w:r>
        <w:rPr>
          <w:rStyle w:val="StringTok"/>
        </w:rPr>
        <w:t xml:space="preserve">"taa-agent-20250114-123456"</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"2025-01-14T12:35:01Z"</w:t>
      </w:r>
      <w:r>
        <w:br/>
      </w:r>
      <w:r>
        <w:rPr>
          <w:rStyle w:val="FunctionTok"/>
        </w:rPr>
        <w:t xml:space="preserve">}</w:t>
      </w:r>
    </w:p>
    <w:bookmarkEnd w:id="13"/>
    <w:bookmarkEnd w:id="14"/>
    <w:bookmarkEnd w:id="15"/>
    <w:bookmarkStart w:id="19" w:name="setup-instructions"/>
    <w:p>
      <w:pPr>
        <w:pStyle w:val="Heading2"/>
      </w:pPr>
      <w:r>
        <w:t xml:space="preserve">Setup Instructions</w:t>
      </w:r>
    </w:p>
    <w:bookmarkStart w:id="16" w:name="prerequisites"/>
    <w:p>
      <w:pPr>
        <w:pStyle w:val="Heading3"/>
      </w:pPr>
      <w:r>
        <w:t xml:space="preserve">Prerequisites</w:t>
      </w:r>
    </w:p>
    <w:p>
      <w:pPr>
        <w:pStyle w:val="Compact"/>
        <w:numPr>
          <w:ilvl w:val="0"/>
          <w:numId w:val="1006"/>
        </w:numPr>
      </w:pPr>
      <w:r>
        <w:rPr>
          <w:b/>
          <w:bCs/>
        </w:rPr>
        <w:t xml:space="preserve">Google Cloud Project</w:t>
      </w:r>
    </w:p>
    <w:p>
      <w:pPr>
        <w:pStyle w:val="Compact"/>
        <w:numPr>
          <w:ilvl w:val="1"/>
          <w:numId w:val="1007"/>
        </w:numPr>
      </w:pPr>
      <w:r>
        <w:t xml:space="preserve">Active Google Cloud project with billing enabled</w:t>
      </w:r>
    </w:p>
    <w:p>
      <w:pPr>
        <w:pStyle w:val="Compact"/>
        <w:numPr>
          <w:ilvl w:val="1"/>
          <w:numId w:val="1007"/>
        </w:numPr>
      </w:pPr>
      <w:r>
        <w:t xml:space="preserve">Vertex AI API enabled</w:t>
      </w:r>
    </w:p>
    <w:p>
      <w:pPr>
        <w:pStyle w:val="Compact"/>
        <w:numPr>
          <w:ilvl w:val="1"/>
          <w:numId w:val="1007"/>
        </w:numPr>
      </w:pPr>
      <w:r>
        <w:t xml:space="preserve">Pub/Sub API enabled</w:t>
      </w:r>
    </w:p>
    <w:p>
      <w:pPr>
        <w:pStyle w:val="Compact"/>
        <w:numPr>
          <w:ilvl w:val="1"/>
          <w:numId w:val="1007"/>
        </w:numPr>
      </w:pPr>
      <w:r>
        <w:t xml:space="preserve">Storage API enabled</w:t>
      </w:r>
    </w:p>
    <w:p>
      <w:pPr>
        <w:pStyle w:val="Compact"/>
        <w:numPr>
          <w:ilvl w:val="0"/>
          <w:numId w:val="1006"/>
        </w:numPr>
      </w:pPr>
      <w:r>
        <w:rPr>
          <w:b/>
          <w:bCs/>
        </w:rPr>
        <w:t xml:space="preserve">Google Cloud SDK</w:t>
      </w:r>
    </w:p>
    <w:p>
      <w:pPr>
        <w:pStyle w:val="Compact"/>
        <w:numPr>
          <w:ilvl w:val="1"/>
          <w:numId w:val="1008"/>
        </w:numPr>
      </w:pPr>
      <w:r>
        <w:t xml:space="preserve">gcloud CLI installed and configured</w:t>
      </w:r>
    </w:p>
    <w:p>
      <w:pPr>
        <w:pStyle w:val="Compact"/>
        <w:numPr>
          <w:ilvl w:val="1"/>
          <w:numId w:val="1008"/>
        </w:numPr>
      </w:pPr>
      <w:r>
        <w:t xml:space="preserve">Authenticated with appropriate permissions</w:t>
      </w:r>
    </w:p>
    <w:p>
      <w:pPr>
        <w:pStyle w:val="Compact"/>
        <w:numPr>
          <w:ilvl w:val="0"/>
          <w:numId w:val="1006"/>
        </w:numPr>
      </w:pPr>
      <w:r>
        <w:rPr>
          <w:b/>
          <w:bCs/>
        </w:rPr>
        <w:t xml:space="preserve">Python Environment</w:t>
      </w:r>
    </w:p>
    <w:p>
      <w:pPr>
        <w:pStyle w:val="Compact"/>
        <w:numPr>
          <w:ilvl w:val="1"/>
          <w:numId w:val="1009"/>
        </w:numPr>
      </w:pPr>
      <w:r>
        <w:t xml:space="preserve">Python 3.8+ installed</w:t>
      </w:r>
    </w:p>
    <w:p>
      <w:pPr>
        <w:pStyle w:val="Compact"/>
        <w:numPr>
          <w:ilvl w:val="1"/>
          <w:numId w:val="1009"/>
        </w:numPr>
      </w:pPr>
      <w:r>
        <w:t xml:space="preserve">Virtual environment support</w:t>
      </w:r>
    </w:p>
    <w:bookmarkEnd w:id="16"/>
    <w:bookmarkStart w:id="17" w:name="installation"/>
    <w:p>
      <w:pPr>
        <w:pStyle w:val="Heading3"/>
      </w:pPr>
      <w:r>
        <w:t xml:space="preserve">Installation</w:t>
      </w:r>
    </w:p>
    <w:p>
      <w:pPr>
        <w:numPr>
          <w:ilvl w:val="0"/>
          <w:numId w:val="1010"/>
        </w:numPr>
      </w:pPr>
      <w:r>
        <w:rPr>
          <w:b/>
          <w:bCs/>
        </w:rPr>
        <w:t xml:space="preserve">Clone and Setup</w:t>
      </w:r>
    </w:p>
    <w:p>
      <w:pPr>
        <w:pStyle w:val="SourceCode"/>
        <w:numPr>
          <w:ilvl w:val="0"/>
          <w:numId w:val="1000"/>
        </w:numPr>
      </w:pP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br/>
      </w:r>
      <w:r>
        <w:rPr>
          <w:rStyle w:val="BuiltInTok"/>
        </w:rPr>
        <w:t xml:space="preserve">cd</w:t>
      </w:r>
      <w:r>
        <w:rPr>
          <w:rStyle w:val="NormalTok"/>
        </w:rPr>
        <w:t xml:space="preserve"> ai-driven-soc</w:t>
      </w:r>
    </w:p>
    <w:p>
      <w:pPr>
        <w:numPr>
          <w:ilvl w:val="0"/>
          <w:numId w:val="1010"/>
        </w:numPr>
      </w:pPr>
      <w:r>
        <w:rPr>
          <w:b/>
          <w:bCs/>
        </w:rPr>
        <w:t xml:space="preserve">Run Deployment Script</w:t>
      </w:r>
    </w:p>
    <w:p>
      <w:pPr>
        <w:pStyle w:val="SourceCode"/>
        <w:numPr>
          <w:ilvl w:val="0"/>
          <w:numId w:val="1000"/>
        </w:numPr>
      </w:pPr>
      <w:r>
        <w:rPr>
          <w:rStyle w:val="FunctionTok"/>
        </w:rPr>
        <w:t xml:space="preserve">chmod</w:t>
      </w:r>
      <w:r>
        <w:rPr>
          <w:rStyle w:val="NormalTok"/>
        </w:rPr>
        <w:t xml:space="preserve"> +x deploy_taa_a2a.sh</w:t>
      </w:r>
      <w:r>
        <w:br/>
      </w:r>
      <w:r>
        <w:rPr>
          <w:rStyle w:val="ExtensionTok"/>
        </w:rPr>
        <w:t xml:space="preserve">./deploy_taa_a2a.sh</w:t>
      </w:r>
    </w:p>
    <w:p>
      <w:pPr>
        <w:numPr>
          <w:ilvl w:val="0"/>
          <w:numId w:val="1000"/>
        </w:numPr>
      </w:pPr>
      <w:r>
        <w:t xml:space="preserve">The deployment script will:</w:t>
      </w:r>
    </w:p>
    <w:p>
      <w:pPr>
        <w:pStyle w:val="Compact"/>
        <w:numPr>
          <w:ilvl w:val="1"/>
          <w:numId w:val="1011"/>
        </w:numPr>
      </w:pPr>
      <w:r>
        <w:t xml:space="preserve">Authenticate with Google Cloud</w:t>
      </w:r>
    </w:p>
    <w:p>
      <w:pPr>
        <w:pStyle w:val="Compact"/>
        <w:numPr>
          <w:ilvl w:val="1"/>
          <w:numId w:val="1011"/>
        </w:numPr>
      </w:pPr>
      <w:r>
        <w:t xml:space="preserve">Enable required APIs</w:t>
      </w:r>
    </w:p>
    <w:p>
      <w:pPr>
        <w:pStyle w:val="Compact"/>
        <w:numPr>
          <w:ilvl w:val="1"/>
          <w:numId w:val="1011"/>
        </w:numPr>
      </w:pPr>
      <w:r>
        <w:t xml:space="preserve">Create service accounts and permissions</w:t>
      </w:r>
    </w:p>
    <w:p>
      <w:pPr>
        <w:pStyle w:val="Compact"/>
        <w:numPr>
          <w:ilvl w:val="1"/>
          <w:numId w:val="1011"/>
        </w:numPr>
      </w:pPr>
      <w:r>
        <w:t xml:space="preserve">Set up Pub/Sub topics and subscriptions</w:t>
      </w:r>
    </w:p>
    <w:p>
      <w:pPr>
        <w:pStyle w:val="Compact"/>
        <w:numPr>
          <w:ilvl w:val="1"/>
          <w:numId w:val="1011"/>
        </w:numPr>
      </w:pPr>
      <w:r>
        <w:t xml:space="preserve">Install Python dependencies</w:t>
      </w:r>
    </w:p>
    <w:p>
      <w:pPr>
        <w:pStyle w:val="Compact"/>
        <w:numPr>
          <w:ilvl w:val="1"/>
          <w:numId w:val="1011"/>
        </w:numPr>
      </w:pPr>
      <w:r>
        <w:t xml:space="preserve">Deploy to Vertex AI Agent Engine</w:t>
      </w:r>
    </w:p>
    <w:p>
      <w:pPr>
        <w:numPr>
          <w:ilvl w:val="0"/>
          <w:numId w:val="1010"/>
        </w:numPr>
      </w:pPr>
      <w:r>
        <w:rPr>
          <w:b/>
          <w:bCs/>
        </w:rPr>
        <w:t xml:space="preserve">Manual Setup (Alternative)</w:t>
      </w:r>
    </w:p>
    <w:p>
      <w:pPr>
        <w:pStyle w:val="SourceCode"/>
        <w:numPr>
          <w:ilvl w:val="0"/>
          <w:numId w:val="1000"/>
        </w:numPr>
      </w:pPr>
      <w:r>
        <w:rPr>
          <w:rStyle w:val="CommentTok"/>
        </w:rPr>
        <w:t xml:space="preserve"># Create virtual environment</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br/>
      </w: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requirements_a2a.txt</w:t>
      </w:r>
      <w:r>
        <w:br/>
      </w:r>
      <w:r>
        <w:br/>
      </w:r>
      <w:r>
        <w:rPr>
          <w:rStyle w:val="CommentTok"/>
        </w:rPr>
        <w:t xml:space="preserve"># Set environment variables</w:t>
      </w:r>
      <w:r>
        <w:br/>
      </w:r>
      <w:r>
        <w:rPr>
          <w:rStyle w:val="BuiltInTok"/>
        </w:rPr>
        <w:t xml:space="preserve">export</w:t>
      </w:r>
      <w:r>
        <w:rPr>
          <w:rStyle w:val="NormalTok"/>
        </w:rPr>
        <w:t xml:space="preserve"> </w:t>
      </w:r>
      <w:r>
        <w:rPr>
          <w:rStyle w:val="VariableTok"/>
        </w:rPr>
        <w:t xml:space="preserve">GOOGLE_CLOUD_PROJECT</w:t>
      </w:r>
      <w:r>
        <w:rPr>
          <w:rStyle w:val="OperatorTok"/>
        </w:rPr>
        <w:t xml:space="preserve">=</w:t>
      </w:r>
      <w:r>
        <w:rPr>
          <w:rStyle w:val="StringTok"/>
        </w:rPr>
        <w:t xml:space="preserve">"your-project-id"</w:t>
      </w:r>
      <w:r>
        <w:br/>
      </w:r>
      <w:r>
        <w:rPr>
          <w:rStyle w:val="BuiltInTok"/>
        </w:rPr>
        <w:t xml:space="preserve">export</w:t>
      </w:r>
      <w:r>
        <w:rPr>
          <w:rStyle w:val="NormalTok"/>
        </w:rPr>
        <w:t xml:space="preserve"> </w:t>
      </w:r>
      <w:r>
        <w:rPr>
          <w:rStyle w:val="VariableTok"/>
        </w:rPr>
        <w:t xml:space="preserve">GOOGLE_CLOUD_LOCATION</w:t>
      </w:r>
      <w:r>
        <w:rPr>
          <w:rStyle w:val="OperatorTok"/>
        </w:rPr>
        <w:t xml:space="preserve">=</w:t>
      </w:r>
      <w:r>
        <w:rPr>
          <w:rStyle w:val="StringTok"/>
        </w:rPr>
        <w:t xml:space="preserve">"us-central1"</w:t>
      </w:r>
      <w:r>
        <w:br/>
      </w:r>
      <w:r>
        <w:rPr>
          <w:rStyle w:val="BuiltInTok"/>
        </w:rPr>
        <w:t xml:space="preserve">export</w:t>
      </w:r>
      <w:r>
        <w:rPr>
          <w:rStyle w:val="NormalTok"/>
        </w:rPr>
        <w:t xml:space="preserve"> </w:t>
      </w:r>
      <w:r>
        <w:rPr>
          <w:rStyle w:val="VariableTok"/>
        </w:rPr>
        <w:t xml:space="preserve">STAGING_BUCKET</w:t>
      </w:r>
      <w:r>
        <w:rPr>
          <w:rStyle w:val="OperatorTok"/>
        </w:rPr>
        <w:t xml:space="preserve">=</w:t>
      </w:r>
      <w:r>
        <w:rPr>
          <w:rStyle w:val="StringTok"/>
        </w:rPr>
        <w:t xml:space="preserve">"gs://your-staging-bucket"</w:t>
      </w:r>
    </w:p>
    <w:bookmarkEnd w:id="17"/>
    <w:bookmarkStart w:id="18" w:name="configuration"/>
    <w:p>
      <w:pPr>
        <w:pStyle w:val="Heading3"/>
      </w:pPr>
      <w:r>
        <w:t xml:space="preserve">Configuration</w:t>
      </w:r>
    </w:p>
    <w:p>
      <w:pPr>
        <w:pStyle w:val="FirstParagraph"/>
      </w:pPr>
      <w:r>
        <w:t xml:space="preserve">The A2A agent uses a centralized configuration file (</w:t>
      </w:r>
      <w:r>
        <w:rPr>
          <w:rStyle w:val="VerbatimChar"/>
        </w:rPr>
        <w:t xml:space="preserve">config/taa_a2a_config.json</w:t>
      </w:r>
      <w:r>
        <w:t xml:space="preserve">):</w:t>
      </w:r>
    </w:p>
    <w:p>
      <w:pPr>
        <w:pStyle w:val="SourceCode"/>
      </w:pPr>
      <w:r>
        <w:rPr>
          <w:rStyle w:val="FunctionTok"/>
        </w:rPr>
        <w:t xml:space="preserve">{</w:t>
      </w:r>
      <w:r>
        <w:br/>
      </w:r>
      <w:r>
        <w:rPr>
          <w:rStyle w:val="NormalTok"/>
        </w:rPr>
        <w:t xml:space="preserve">  </w:t>
      </w:r>
      <w:r>
        <w:rPr>
          <w:rStyle w:val="DataTypeTok"/>
        </w:rPr>
        <w:t xml:space="preserve">"project_id"</w:t>
      </w:r>
      <w:r>
        <w:rPr>
          <w:rStyle w:val="FunctionTok"/>
        </w:rPr>
        <w:t xml:space="preserve">:</w:t>
      </w:r>
      <w:r>
        <w:rPr>
          <w:rStyle w:val="NormalTok"/>
        </w:rPr>
        <w:t xml:space="preserve"> </w:t>
      </w:r>
      <w:r>
        <w:rPr>
          <w:rStyle w:val="StringTok"/>
        </w:rPr>
        <w:t xml:space="preserve">"ai-driven-soc"</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"us-central1"</w:t>
      </w:r>
      <w:r>
        <w:rPr>
          <w:rStyle w:val="FunctionTok"/>
        </w:rPr>
        <w:t xml:space="preserve">,</w:t>
      </w:r>
      <w:r>
        <w:br/>
      </w:r>
      <w:r>
        <w:rPr>
          <w:rStyle w:val="NormalTok"/>
        </w:rPr>
        <w:t xml:space="preserve">  </w:t>
      </w:r>
      <w:r>
        <w:rPr>
          <w:rStyle w:val="DataTypeTok"/>
        </w:rPr>
        <w:t xml:space="preserve">"a2a"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8080</w:t>
      </w:r>
      <w:r>
        <w:rPr>
          <w:rStyle w:val="FunctionTok"/>
        </w:rPr>
        <w:t xml:space="preserve">,</w:t>
      </w:r>
      <w:r>
        <w:br/>
      </w:r>
      <w:r>
        <w:rPr>
          <w:rStyle w:val="NormalTok"/>
        </w:rPr>
        <w:t xml:space="preserve">    </w:t>
      </w:r>
      <w:r>
        <w:rPr>
          <w:rStyle w:val="DataTypeTok"/>
        </w:rPr>
        <w:t xml:space="preserve">"discovery_interval"</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"max_agents"</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"vertex_ai"</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w:t>
      </w:r>
      <w:r>
        <w:rPr>
          <w:rStyle w:val="FunctionTok"/>
        </w:rPr>
        <w:t xml:space="preserve">:</w:t>
      </w:r>
      <w:r>
        <w:rPr>
          <w:rStyle w:val="NormalTok"/>
        </w:rPr>
        <w:t xml:space="preserve"> </w:t>
      </w:r>
      <w:r>
        <w:rPr>
          <w:rStyle w:val="StringTok"/>
        </w:rPr>
        <w:t xml:space="preserve">"gemini-2.0-flash-exp"</w:t>
      </w:r>
      <w:r>
        <w:rPr>
          <w:rStyle w:val="FunctionTok"/>
        </w:rPr>
        <w:t xml:space="preserve">,</w:t>
      </w:r>
      <w:r>
        <w:br/>
      </w:r>
      <w:r>
        <w:rPr>
          <w:rStyle w:val="NormalTok"/>
        </w:rPr>
        <w:t xml:space="preserve">    </w:t>
      </w:r>
      <w:r>
        <w:rPr>
          <w:rStyle w:val="DataTypeTok"/>
        </w:rPr>
        <w:t xml:space="preserve">"staging_bucket"</w:t>
      </w:r>
      <w:r>
        <w:rPr>
          <w:rStyle w:val="FunctionTok"/>
        </w:rPr>
        <w:t xml:space="preserve">:</w:t>
      </w:r>
      <w:r>
        <w:rPr>
          <w:rStyle w:val="NormalTok"/>
        </w:rPr>
        <w:t xml:space="preserve"> </w:t>
      </w:r>
      <w:r>
        <w:rPr>
          <w:rStyle w:val="StringTok"/>
        </w:rPr>
        <w:t xml:space="preserve">"gs://ai-driven-soc-staging"</w:t>
      </w:r>
      <w:r>
        <w:br/>
      </w:r>
      <w:r>
        <w:rPr>
          <w:rStyle w:val="NormalTok"/>
        </w:rPr>
        <w:t xml:space="preserve">  </w:t>
      </w:r>
      <w:r>
        <w:rPr>
          <w:rStyle w:val="FunctionTok"/>
        </w:rPr>
        <w:t xml:space="preserve">},</w:t>
      </w:r>
      <w:r>
        <w:br/>
      </w:r>
      <w:r>
        <w:rPr>
          <w:rStyle w:val="NormalTok"/>
        </w:rPr>
        <w:t xml:space="preserve">  </w:t>
      </w:r>
      <w:r>
        <w:rPr>
          <w:rStyle w:val="DataTypeTok"/>
        </w:rPr>
        <w:t xml:space="preserve">"agentspace"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"registration_url"</w:t>
      </w:r>
      <w:r>
        <w:rPr>
          <w:rStyle w:val="FunctionTok"/>
        </w:rPr>
        <w:t xml:space="preserve">:</w:t>
      </w:r>
      <w:r>
        <w:rPr>
          <w:rStyle w:val="NormalTok"/>
        </w:rPr>
        <w:t xml:space="preserve"> </w:t>
      </w:r>
      <w:r>
        <w:rPr>
          <w:rStyle w:val="StringTok"/>
        </w:rPr>
        <w:t xml:space="preserve">"https://agentspace.googleapis.com/v1/agents"</w:t>
      </w:r>
      <w:r>
        <w:rPr>
          <w:rStyle w:val="FunctionTok"/>
        </w:rPr>
        <w:t xml:space="preserve">,</w:t>
      </w:r>
      <w:r>
        <w:br/>
      </w:r>
      <w:r>
        <w:rPr>
          <w:rStyle w:val="NormalTok"/>
        </w:rPr>
        <w:t xml:space="preserve">    </w:t>
      </w:r>
      <w:r>
        <w:rPr>
          <w:rStyle w:val="DataTypeTok"/>
        </w:rPr>
        <w:t xml:space="preserve">"discovery_url"</w:t>
      </w:r>
      <w:r>
        <w:rPr>
          <w:rStyle w:val="FunctionTok"/>
        </w:rPr>
        <w:t xml:space="preserve">:</w:t>
      </w:r>
      <w:r>
        <w:rPr>
          <w:rStyle w:val="NormalTok"/>
        </w:rPr>
        <w:t xml:space="preserve"> </w:t>
      </w:r>
      <w:r>
        <w:rPr>
          <w:rStyle w:val="StringTok"/>
        </w:rPr>
        <w:t xml:space="preserve">"https://agentspace.googleapis.com/v1/agents/discover"</w:t>
      </w:r>
      <w:r>
        <w:br/>
      </w:r>
      <w:r>
        <w:rPr>
          <w:rStyle w:val="NormalTok"/>
        </w:rPr>
        <w:t xml:space="preserve">  </w:t>
      </w:r>
      <w:r>
        <w:rPr>
          <w:rStyle w:val="FunctionTok"/>
        </w:rPr>
        <w:t xml:space="preserve">}</w:t>
      </w:r>
      <w:r>
        <w:br/>
      </w:r>
      <w:r>
        <w:rPr>
          <w:rStyle w:val="FunctionTok"/>
        </w:rPr>
        <w:t xml:space="preserve">}</w:t>
      </w:r>
    </w:p>
    <w:bookmarkEnd w:id="18"/>
    <w:bookmarkEnd w:id="19"/>
    <w:bookmarkStart w:id="23" w:name="usage"/>
    <w:p>
      <w:pPr>
        <w:pStyle w:val="Heading2"/>
      </w:pPr>
      <w:r>
        <w:t xml:space="preserve">Usage</w:t>
      </w:r>
    </w:p>
    <w:bookmarkStart w:id="20" w:name="starting-the-a2a-server"/>
    <w:p>
      <w:pPr>
        <w:pStyle w:val="Heading3"/>
      </w:pPr>
      <w:r>
        <w:t xml:space="preserve">Starting the A2A Server</w:t>
      </w:r>
    </w:p>
    <w:p>
      <w:pPr>
        <w:numPr>
          <w:ilvl w:val="0"/>
          <w:numId w:val="1012"/>
        </w:numPr>
      </w:pPr>
      <w:r>
        <w:rPr>
          <w:b/>
          <w:bCs/>
        </w:rPr>
        <w:t xml:space="preserve">Start the FastAPI Server</w:t>
      </w:r>
    </w:p>
    <w:p>
      <w:pPr>
        <w:pStyle w:val="SourceCode"/>
        <w:numPr>
          <w:ilvl w:val="0"/>
          <w:numId w:val="1000"/>
        </w:numPr>
      </w:pPr>
      <w:r>
        <w:rPr>
          <w:rStyle w:val="ExtensionTok"/>
        </w:rPr>
        <w:t xml:space="preserve">python3</w:t>
      </w:r>
      <w:r>
        <w:rPr>
          <w:rStyle w:val="NormalTok"/>
        </w:rPr>
        <w:t xml:space="preserve"> taa_a2a_server.py</w:t>
      </w:r>
    </w:p>
    <w:p>
      <w:pPr>
        <w:numPr>
          <w:ilvl w:val="0"/>
          <w:numId w:val="1000"/>
        </w:numPr>
      </w:pPr>
      <w:r>
        <w:t xml:space="preserve">The server will start on</w:t>
      </w:r>
      <w:r>
        <w:t xml:space="preserve"> </w:t>
      </w:r>
      <w:r>
        <w:rPr>
          <w:rStyle w:val="VerbatimChar"/>
        </w:rPr>
        <w:t xml:space="preserve">http://localhost:8080</w:t>
      </w:r>
      <w:r>
        <w:t xml:space="preserve"> </w:t>
      </w:r>
      <w:r>
        <w:t xml:space="preserve">with the following endpoints:</w:t>
      </w:r>
    </w:p>
    <w:p>
      <w:pPr>
        <w:pStyle w:val="Compact"/>
        <w:numPr>
          <w:ilvl w:val="1"/>
          <w:numId w:val="1013"/>
        </w:numPr>
      </w:pPr>
      <w:r>
        <w:rPr>
          <w:rStyle w:val="VerbatimChar"/>
        </w:rPr>
        <w:t xml:space="preserve">GET /</w:t>
      </w:r>
      <w:r>
        <w:t xml:space="preserve"> </w:t>
      </w:r>
      <w:r>
        <w:t xml:space="preserve">- Root endpoint</w:t>
      </w:r>
    </w:p>
    <w:p>
      <w:pPr>
        <w:pStyle w:val="Compact"/>
        <w:numPr>
          <w:ilvl w:val="1"/>
          <w:numId w:val="1013"/>
        </w:numPr>
      </w:pPr>
      <w:r>
        <w:rPr>
          <w:rStyle w:val="VerbatimChar"/>
        </w:rPr>
        <w:t xml:space="preserve">GET /health</w:t>
      </w:r>
      <w:r>
        <w:t xml:space="preserve"> </w:t>
      </w:r>
      <w:r>
        <w:t xml:space="preserve">- Health check</w:t>
      </w:r>
    </w:p>
    <w:p>
      <w:pPr>
        <w:pStyle w:val="Compact"/>
        <w:numPr>
          <w:ilvl w:val="1"/>
          <w:numId w:val="1013"/>
        </w:numPr>
      </w:pPr>
      <w:r>
        <w:rPr>
          <w:rStyle w:val="VerbatimChar"/>
        </w:rPr>
        <w:t xml:space="preserve">GET /.well-known/agent.json</w:t>
      </w:r>
      <w:r>
        <w:t xml:space="preserve"> </w:t>
      </w:r>
      <w:r>
        <w:t xml:space="preserve">- Agent card for discovery</w:t>
      </w:r>
    </w:p>
    <w:p>
      <w:pPr>
        <w:pStyle w:val="Compact"/>
        <w:numPr>
          <w:ilvl w:val="1"/>
          <w:numId w:val="1013"/>
        </w:numPr>
      </w:pPr>
      <w:r>
        <w:rPr>
          <w:rStyle w:val="VerbatimChar"/>
        </w:rPr>
        <w:t xml:space="preserve">POST /a2a/tasks</w:t>
      </w:r>
      <w:r>
        <w:t xml:space="preserve"> </w:t>
      </w:r>
      <w:r>
        <w:t xml:space="preserve">- A2A task execution</w:t>
      </w:r>
    </w:p>
    <w:p>
      <w:pPr>
        <w:pStyle w:val="Compact"/>
        <w:numPr>
          <w:ilvl w:val="1"/>
          <w:numId w:val="1013"/>
        </w:numPr>
      </w:pPr>
      <w:r>
        <w:rPr>
          <w:rStyle w:val="VerbatimChar"/>
        </w:rPr>
        <w:t xml:space="preserve">GET /a2a/capabilities</w:t>
      </w:r>
      <w:r>
        <w:t xml:space="preserve"> </w:t>
      </w:r>
      <w:r>
        <w:t xml:space="preserve">- Agent capabilities</w:t>
      </w:r>
    </w:p>
    <w:p>
      <w:pPr>
        <w:pStyle w:val="Compact"/>
        <w:numPr>
          <w:ilvl w:val="1"/>
          <w:numId w:val="1013"/>
        </w:numPr>
      </w:pPr>
      <w:r>
        <w:rPr>
          <w:rStyle w:val="VerbatimChar"/>
        </w:rPr>
        <w:t xml:space="preserve">POST /a2a/callbacks</w:t>
      </w:r>
      <w:r>
        <w:t xml:space="preserve"> </w:t>
      </w:r>
      <w:r>
        <w:t xml:space="preserve">- Callback handling</w:t>
      </w:r>
    </w:p>
    <w:p>
      <w:pPr>
        <w:pStyle w:val="Compact"/>
        <w:numPr>
          <w:ilvl w:val="1"/>
          <w:numId w:val="1013"/>
        </w:numPr>
      </w:pPr>
      <w:r>
        <w:rPr>
          <w:rStyle w:val="VerbatimChar"/>
        </w:rPr>
        <w:t xml:space="preserve">GET /metrics</w:t>
      </w:r>
      <w:r>
        <w:t xml:space="preserve"> </w:t>
      </w:r>
      <w:r>
        <w:t xml:space="preserve">- Agent metrics</w:t>
      </w:r>
    </w:p>
    <w:p>
      <w:pPr>
        <w:numPr>
          <w:ilvl w:val="0"/>
          <w:numId w:val="1012"/>
        </w:numPr>
      </w:pPr>
      <w:r>
        <w:rPr>
          <w:b/>
          <w:bCs/>
        </w:rPr>
        <w:t xml:space="preserve">Verify Server Status</w:t>
      </w:r>
    </w:p>
    <w:p>
      <w:pPr>
        <w:pStyle w:val="SourceCode"/>
        <w:numPr>
          <w:ilvl w:val="0"/>
          <w:numId w:val="1000"/>
        </w:numPr>
      </w:pPr>
      <w:r>
        <w:rPr>
          <w:rStyle w:val="ExtensionTok"/>
        </w:rPr>
        <w:t xml:space="preserve">curl</w:t>
      </w:r>
      <w:r>
        <w:rPr>
          <w:rStyle w:val="NormalTok"/>
        </w:rPr>
        <w:t xml:space="preserve"> http://localhost:8080/health</w:t>
      </w:r>
      <w:r>
        <w:br/>
      </w:r>
      <w:r>
        <w:rPr>
          <w:rStyle w:val="ExtensionTok"/>
        </w:rPr>
        <w:t xml:space="preserve">curl</w:t>
      </w:r>
      <w:r>
        <w:rPr>
          <w:rStyle w:val="NormalTok"/>
        </w:rPr>
        <w:t xml:space="preserve"> http://localhost:8080/.well-known/agent.json</w:t>
      </w:r>
    </w:p>
    <w:bookmarkEnd w:id="20"/>
    <w:bookmarkStart w:id="21" w:name="testing-a2a-communication"/>
    <w:p>
      <w:pPr>
        <w:pStyle w:val="Heading3"/>
      </w:pPr>
      <w:r>
        <w:t xml:space="preserve">Testing A2A Communication</w:t>
      </w:r>
    </w:p>
    <w:p>
      <w:pPr>
        <w:numPr>
          <w:ilvl w:val="0"/>
          <w:numId w:val="1014"/>
        </w:numPr>
      </w:pPr>
      <w:r>
        <w:rPr>
          <w:b/>
          <w:bCs/>
        </w:rPr>
        <w:t xml:space="preserve">Run Comprehensive Test</w:t>
      </w:r>
    </w:p>
    <w:p>
      <w:pPr>
        <w:pStyle w:val="SourceCode"/>
        <w:numPr>
          <w:ilvl w:val="0"/>
          <w:numId w:val="1000"/>
        </w:numPr>
      </w:pPr>
      <w:r>
        <w:rPr>
          <w:rStyle w:val="ExtensionTok"/>
        </w:rPr>
        <w:t xml:space="preserve">python3</w:t>
      </w:r>
      <w:r>
        <w:rPr>
          <w:rStyle w:val="NormalTok"/>
        </w:rPr>
        <w:t xml:space="preserve"> taa_a2a_test_client.py</w:t>
      </w:r>
    </w:p>
    <w:p>
      <w:pPr>
        <w:numPr>
          <w:ilvl w:val="0"/>
          <w:numId w:val="1000"/>
        </w:numPr>
      </w:pPr>
      <w:r>
        <w:t xml:space="preserve">The test client will:</w:t>
      </w:r>
    </w:p>
    <w:p>
      <w:pPr>
        <w:pStyle w:val="Compact"/>
        <w:numPr>
          <w:ilvl w:val="1"/>
          <w:numId w:val="1015"/>
        </w:numPr>
      </w:pPr>
      <w:r>
        <w:t xml:space="preserve">Discover the TAA agent</w:t>
      </w:r>
    </w:p>
    <w:p>
      <w:pPr>
        <w:pStyle w:val="Compact"/>
        <w:numPr>
          <w:ilvl w:val="1"/>
          <w:numId w:val="1015"/>
        </w:numPr>
      </w:pPr>
      <w:r>
        <w:t xml:space="preserve">Check agent health and capabilities</w:t>
      </w:r>
    </w:p>
    <w:p>
      <w:pPr>
        <w:pStyle w:val="Compact"/>
        <w:numPr>
          <w:ilvl w:val="1"/>
          <w:numId w:val="1015"/>
        </w:numPr>
      </w:pPr>
      <w:r>
        <w:t xml:space="preserve">Test all A2A capabilities:</w:t>
      </w:r>
    </w:p>
    <w:p>
      <w:pPr>
        <w:pStyle w:val="Compact"/>
        <w:numPr>
          <w:ilvl w:val="2"/>
          <w:numId w:val="1016"/>
        </w:numPr>
      </w:pPr>
      <w:r>
        <w:t xml:space="preserve">Security alert analysis</w:t>
      </w:r>
    </w:p>
    <w:p>
      <w:pPr>
        <w:pStyle w:val="Compact"/>
        <w:numPr>
          <w:ilvl w:val="2"/>
          <w:numId w:val="1016"/>
        </w:numPr>
      </w:pPr>
      <w:r>
        <w:t xml:space="preserve">Threat intelligence sharing</w:t>
      </w:r>
    </w:p>
    <w:p>
      <w:pPr>
        <w:pStyle w:val="Compact"/>
        <w:numPr>
          <w:ilvl w:val="2"/>
          <w:numId w:val="1016"/>
        </w:numPr>
      </w:pPr>
      <w:r>
        <w:t xml:space="preserve">Containment requests</w:t>
      </w:r>
    </w:p>
    <w:p>
      <w:pPr>
        <w:pStyle w:val="Compact"/>
        <w:numPr>
          <w:ilvl w:val="2"/>
          <w:numId w:val="1016"/>
        </w:numPr>
      </w:pPr>
      <w:r>
        <w:t xml:space="preserve">Collaborative analysis</w:t>
      </w:r>
    </w:p>
    <w:p>
      <w:pPr>
        <w:numPr>
          <w:ilvl w:val="0"/>
          <w:numId w:val="1014"/>
        </w:numPr>
      </w:pPr>
      <w:r>
        <w:rPr>
          <w:b/>
          <w:bCs/>
        </w:rPr>
        <w:t xml:space="preserve">Manual Testing</w:t>
      </w:r>
    </w:p>
    <w:p>
      <w:pPr>
        <w:pStyle w:val="SourceCode"/>
        <w:numPr>
          <w:ilvl w:val="0"/>
          <w:numId w:val="1000"/>
        </w:numPr>
      </w:pPr>
      <w:r>
        <w:rPr>
          <w:rStyle w:val="CommentTok"/>
        </w:rPr>
        <w:t xml:space="preserve"># Test alert analysis</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http://localhost:8080/a2a/tasks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"task_id": "test-001",</w:t>
      </w:r>
      <w:r>
        <w:br/>
      </w:r>
      <w:r>
        <w:rPr>
          <w:rStyle w:val="StringTok"/>
        </w:rPr>
        <w:t xml:space="preserve">    "skill": "analyze_security_alert",</w:t>
      </w:r>
      <w:r>
        <w:br/>
      </w:r>
      <w:r>
        <w:rPr>
          <w:rStyle w:val="StringTok"/>
        </w:rPr>
        <w:t xml:space="preserve">    "parameters": {</w:t>
      </w:r>
      <w:r>
        <w:br/>
      </w:r>
      <w:r>
        <w:rPr>
          <w:rStyle w:val="StringTok"/>
        </w:rPr>
        <w:t xml:space="preserve">      "alert_data": {"alert_id": "test", "severity": "high"},</w:t>
      </w:r>
      <w:r>
        <w:br/>
      </w:r>
      <w:r>
        <w:rPr>
          <w:rStyle w:val="StringTok"/>
        </w:rPr>
        <w:t xml:space="preserve">      "enrichment_level": "full"</w:t>
      </w:r>
      <w:r>
        <w:br/>
      </w:r>
      <w:r>
        <w:rPr>
          <w:rStyle w:val="StringTok"/>
        </w:rPr>
        <w:t xml:space="preserve">    }</w:t>
      </w:r>
      <w:r>
        <w:br/>
      </w:r>
      <w:r>
        <w:rPr>
          <w:rStyle w:val="StringTok"/>
        </w:rPr>
        <w:t xml:space="preserve">  }'</w:t>
      </w:r>
    </w:p>
    <w:bookmarkEnd w:id="21"/>
    <w:bookmarkStart w:id="22" w:name="integration-with-google-agentspace"/>
    <w:p>
      <w:pPr>
        <w:pStyle w:val="Heading3"/>
      </w:pPr>
      <w:r>
        <w:t xml:space="preserve">Integration with Google Agentspace</w:t>
      </w:r>
    </w:p>
    <w:p>
      <w:pPr>
        <w:numPr>
          <w:ilvl w:val="0"/>
          <w:numId w:val="1017"/>
        </w:numPr>
      </w:pPr>
      <w:r>
        <w:rPr>
          <w:b/>
          <w:bCs/>
        </w:rPr>
        <w:t xml:space="preserve">Agent Registration</w:t>
      </w:r>
      <w:r>
        <w:t xml:space="preserve"> </w:t>
      </w:r>
      <w:r>
        <w:t xml:space="preserve">The TAA agent automatically registers with Google Agentspace when started:</w:t>
      </w:r>
    </w:p>
    <w:p>
      <w:pPr>
        <w:pStyle w:val="SourceCode"/>
        <w:numPr>
          <w:ilvl w:val="0"/>
          <w:numId w:val="1000"/>
        </w:numPr>
      </w:pPr>
      <w:r>
        <w:rPr>
          <w:rStyle w:val="ControlFlowTok"/>
        </w:rPr>
        <w:t xml:space="preserve">await</w:t>
      </w:r>
      <w:r>
        <w:rPr>
          <w:rStyle w:val="NormalTok"/>
        </w:rPr>
        <w:t xml:space="preserve"> agent.register_with_agentspace()</w:t>
      </w:r>
    </w:p>
    <w:p>
      <w:pPr>
        <w:numPr>
          <w:ilvl w:val="0"/>
          <w:numId w:val="1017"/>
        </w:numPr>
      </w:pPr>
      <w:r>
        <w:rPr>
          <w:b/>
          <w:bCs/>
        </w:rPr>
        <w:t xml:space="preserve">Agent Discovery</w:t>
      </w:r>
      <w:r>
        <w:t xml:space="preserve"> </w:t>
      </w:r>
      <w:r>
        <w:t xml:space="preserve">The agent discovers other agents in the ecosystem:</w:t>
      </w:r>
    </w:p>
    <w:p>
      <w:pPr>
        <w:pStyle w:val="SourceCode"/>
        <w:numPr>
          <w:ilvl w:val="0"/>
          <w:numId w:val="1000"/>
        </w:numPr>
      </w:pPr>
      <w:r>
        <w:rPr>
          <w:rStyle w:val="ControlFlowTok"/>
        </w:rPr>
        <w:t xml:space="preserve">await</w:t>
      </w:r>
      <w:r>
        <w:rPr>
          <w:rStyle w:val="NormalTok"/>
        </w:rPr>
        <w:t xml:space="preserve"> agent.discover_agents()</w:t>
      </w:r>
    </w:p>
    <w:p>
      <w:pPr>
        <w:numPr>
          <w:ilvl w:val="0"/>
          <w:numId w:val="1017"/>
        </w:numPr>
      </w:pPr>
      <w:r>
        <w:rPr>
          <w:b/>
          <w:bCs/>
        </w:rPr>
        <w:t xml:space="preserve">Multi-Agent Communication</w:t>
      </w:r>
    </w:p>
    <w:p>
      <w:pPr>
        <w:pStyle w:val="SourceCode"/>
        <w:numPr>
          <w:ilvl w:val="0"/>
          <w:numId w:val="1000"/>
        </w:numPr>
      </w:pPr>
      <w:r>
        <w:rPr>
          <w:rStyle w:val="CommentTok"/>
        </w:rPr>
        <w:t xml:space="preserve"># Send task to another agent</w:t>
      </w:r>
      <w:r>
        <w:br/>
      </w:r>
      <w:r>
        <w:rPr>
          <w:rStyle w:val="NormalTok"/>
        </w:rPr>
        <w:t xml:space="preserve">task </w:t>
      </w:r>
      <w:r>
        <w:rPr>
          <w:rStyle w:val="OperatorTok"/>
        </w:rPr>
        <w:t xml:space="preserve">=</w:t>
      </w:r>
      <w:r>
        <w:rPr>
          <w:rStyle w:val="NormalTok"/>
        </w:rPr>
        <w:t xml:space="preserve"> A2ATask(</w:t>
      </w:r>
      <w:r>
        <w:br/>
      </w:r>
      <w:r>
        <w:rPr>
          <w:rStyle w:val="NormalTok"/>
        </w:rPr>
        <w:t xml:space="preserve">    task_id</w:t>
      </w:r>
      <w:r>
        <w:rPr>
          <w:rStyle w:val="OperatorTok"/>
        </w:rPr>
        <w:t xml:space="preserve">=</w:t>
      </w:r>
      <w:r>
        <w:rPr>
          <w:rStyle w:val="StringTok"/>
        </w:rPr>
        <w:t xml:space="preserve">"collab-001"</w:t>
      </w:r>
      <w:r>
        <w:rPr>
          <w:rStyle w:val="NormalTok"/>
        </w:rPr>
        <w:t xml:space="preserve">,</w:t>
      </w:r>
      <w:r>
        <w:br/>
      </w:r>
      <w:r>
        <w:rPr>
          <w:rStyle w:val="NormalTok"/>
        </w:rPr>
        <w:t xml:space="preserve">    skill</w:t>
      </w:r>
      <w:r>
        <w:rPr>
          <w:rStyle w:val="OperatorTok"/>
        </w:rPr>
        <w:t xml:space="preserve">=</w:t>
      </w:r>
      <w:r>
        <w:rPr>
          <w:rStyle w:val="StringTok"/>
        </w:rPr>
        <w:t xml:space="preserve">"malware_analysis"</w:t>
      </w:r>
      <w:r>
        <w:rPr>
          <w:rStyle w:val="NormalTok"/>
        </w:rPr>
        <w:t xml:space="preserve">,</w:t>
      </w:r>
      <w:r>
        <w:br/>
      </w:r>
      <w:r>
        <w:rPr>
          <w:rStyle w:val="NormalTok"/>
        </w:rPr>
        <w:t xml:space="preserve">    parameters</w:t>
      </w:r>
      <w:r>
        <w:rPr>
          <w:rStyle w:val="OperatorTok"/>
        </w:rPr>
        <w:t xml:space="preserve">=</w:t>
      </w:r>
      <w:r>
        <w:rPr>
          <w:rStyle w:val="NormalTok"/>
        </w:rPr>
        <w:t xml:space="preserve">{</w:t>
      </w:r>
      <w:r>
        <w:rPr>
          <w:rStyle w:val="StringTok"/>
        </w:rPr>
        <w:t xml:space="preserve">"file_hash"</w:t>
      </w:r>
      <w:r>
        <w:rPr>
          <w:rStyle w:val="NormalTok"/>
        </w:rPr>
        <w:t xml:space="preserve">: </w:t>
      </w:r>
      <w:r>
        <w:rPr>
          <w:rStyle w:val="StringTok"/>
        </w:rPr>
        <w:t xml:space="preserve">"abc123"</w:t>
      </w:r>
      <w:r>
        <w:rPr>
          <w:rStyle w:val="NormalTok"/>
        </w:rPr>
        <w:t xml:space="preserve">}</w:t>
      </w:r>
      <w:r>
        <w:br/>
      </w:r>
      <w:r>
        <w:rPr>
          <w:rStyle w:val="NormalTok"/>
        </w:rPr>
        <w:t xml:space="preserve">)</w:t>
      </w:r>
      <w:r>
        <w:br/>
      </w: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agent.send_a2a_task(other_agent_url, task)</w:t>
      </w:r>
    </w:p>
    <w:bookmarkEnd w:id="22"/>
    <w:bookmarkEnd w:id="23"/>
    <w:bookmarkStart w:id="28" w:name="capabilities"/>
    <w:p>
      <w:pPr>
        <w:pStyle w:val="Heading2"/>
      </w:pPr>
      <w:r>
        <w:t xml:space="preserve">Capabilities</w:t>
      </w:r>
    </w:p>
    <w:bookmarkStart w:id="24" w:name="security-alert-analysis"/>
    <w:p>
      <w:pPr>
        <w:pStyle w:val="Heading3"/>
      </w:pPr>
      <w:r>
        <w:t xml:space="preserve">1. Security Alert Analysis</w:t>
      </w:r>
    </w:p>
    <w:p>
      <w:pPr>
        <w:pStyle w:val="FirstParagraph"/>
      </w:pPr>
      <w:r>
        <w:rPr>
          <w:b/>
          <w:bCs/>
        </w:rPr>
        <w:t xml:space="preserve">Skill</w:t>
      </w:r>
      <w:r>
        <w:t xml:space="preserve">:</w:t>
      </w:r>
      <w:r>
        <w:t xml:space="preserve"> </w:t>
      </w:r>
      <w:r>
        <w:rPr>
          <w:rStyle w:val="VerbatimChar"/>
        </w:rPr>
        <w:t xml:space="preserve">analyze_security_alert</w:t>
      </w:r>
    </w:p>
    <w:p>
      <w:pPr>
        <w:pStyle w:val="BodyText"/>
      </w:pPr>
      <w:r>
        <w:t xml:space="preserve">Analyzes security alerts using LLM and threat intelligence:</w:t>
      </w:r>
    </w:p>
    <w:p>
      <w:pPr>
        <w:pStyle w:val="SourceCode"/>
      </w:pPr>
      <w:r>
        <w:rPr>
          <w:rStyle w:val="NormalTok"/>
        </w:rPr>
        <w:t xml:space="preserve">task </w:t>
      </w:r>
      <w:r>
        <w:rPr>
          <w:rStyle w:val="OperatorTok"/>
        </w:rPr>
        <w:t xml:space="preserve">=</w:t>
      </w:r>
      <w:r>
        <w:rPr>
          <w:rStyle w:val="NormalTok"/>
        </w:rPr>
        <w:t xml:space="preserve"> A2ATask(</w:t>
      </w:r>
      <w:r>
        <w:br/>
      </w:r>
      <w:r>
        <w:rPr>
          <w:rStyle w:val="NormalTok"/>
        </w:rPr>
        <w:t xml:space="preserve">    task_id</w:t>
      </w:r>
      <w:r>
        <w:rPr>
          <w:rStyle w:val="OperatorTok"/>
        </w:rPr>
        <w:t xml:space="preserve">=</w:t>
      </w:r>
      <w:r>
        <w:rPr>
          <w:rStyle w:val="StringTok"/>
        </w:rPr>
        <w:t xml:space="preserve">"analysis-001"</w:t>
      </w:r>
      <w:r>
        <w:rPr>
          <w:rStyle w:val="NormalTok"/>
        </w:rPr>
        <w:t xml:space="preserve">,</w:t>
      </w:r>
      <w:r>
        <w:br/>
      </w:r>
      <w:r>
        <w:rPr>
          <w:rStyle w:val="NormalTok"/>
        </w:rPr>
        <w:t xml:space="preserve">    skill</w:t>
      </w:r>
      <w:r>
        <w:rPr>
          <w:rStyle w:val="OperatorTok"/>
        </w:rPr>
        <w:t xml:space="preserve">=</w:t>
      </w:r>
      <w:r>
        <w:rPr>
          <w:rStyle w:val="StringTok"/>
        </w:rPr>
        <w:t xml:space="preserve">"analyze_security_alert"</w:t>
      </w:r>
      <w:r>
        <w:rPr>
          <w:rStyle w:val="NormalTok"/>
        </w:rPr>
        <w:t xml:space="preserve">,</w:t>
      </w:r>
      <w:r>
        <w:br/>
      </w:r>
      <w:r>
        <w:rPr>
          <w:rStyle w:val="NormalTok"/>
        </w:rPr>
        <w:t xml:space="preserve">    parameters</w:t>
      </w:r>
      <w:r>
        <w:rPr>
          <w:rStyle w:val="OperatorTok"/>
        </w:rPr>
        <w:t xml:space="preserve">=</w:t>
      </w:r>
      <w:r>
        <w:rPr>
          <w:rStyle w:val="NormalTok"/>
        </w:rPr>
        <w:t xml:space="preserve">{</w:t>
      </w:r>
      <w:r>
        <w:br/>
      </w:r>
      <w:r>
        <w:rPr>
          <w:rStyle w:val="NormalTok"/>
        </w:rPr>
        <w:t xml:space="preserve">        </w:t>
      </w:r>
      <w:r>
        <w:rPr>
          <w:rStyle w:val="StringTok"/>
        </w:rPr>
        <w:t xml:space="preserve">"alert_data"</w:t>
      </w:r>
      <w:r>
        <w:rPr>
          <w:rStyle w:val="NormalTok"/>
        </w:rPr>
        <w:t xml:space="preserve">: {</w:t>
      </w:r>
      <w:r>
        <w:br/>
      </w:r>
      <w:r>
        <w:rPr>
          <w:rStyle w:val="NormalTok"/>
        </w:rPr>
        <w:t xml:space="preserve">            </w:t>
      </w:r>
      <w:r>
        <w:rPr>
          <w:rStyle w:val="StringTok"/>
        </w:rPr>
        <w:t xml:space="preserve">"alert_id"</w:t>
      </w:r>
      <w:r>
        <w:rPr>
          <w:rStyle w:val="NormalTok"/>
        </w:rPr>
        <w:t xml:space="preserve">: </w:t>
      </w:r>
      <w:r>
        <w:rPr>
          <w:rStyle w:val="StringTok"/>
        </w:rPr>
        <w:t xml:space="preserve">"ALERT-001"</w:t>
      </w:r>
      <w:r>
        <w:rPr>
          <w:rStyle w:val="NormalTok"/>
        </w:rPr>
        <w:t xml:space="preserve">,</w:t>
      </w:r>
      <w:r>
        <w:br/>
      </w:r>
      <w:r>
        <w:rPr>
          <w:rStyle w:val="NormalTok"/>
        </w:rPr>
        <w:t xml:space="preserve">            </w:t>
      </w:r>
      <w:r>
        <w:rPr>
          <w:rStyle w:val="StringTok"/>
        </w:rPr>
        <w:t xml:space="preserve">"timestamp"</w:t>
      </w:r>
      <w:r>
        <w:rPr>
          <w:rStyle w:val="NormalTok"/>
        </w:rPr>
        <w:t xml:space="preserve">: </w:t>
      </w:r>
      <w:r>
        <w:rPr>
          <w:rStyle w:val="StringTok"/>
        </w:rPr>
        <w:t xml:space="preserve">"2025-01-14T12:00:00Z"</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"firewall"</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"log_data"</w:t>
      </w:r>
      <w:r>
        <w:rPr>
          <w:rStyle w:val="NormalTok"/>
        </w:rPr>
        <w:t xml:space="preserve">: {...}</w:t>
      </w:r>
      <w:r>
        <w:br/>
      </w:r>
      <w:r>
        <w:rPr>
          <w:rStyle w:val="NormalTok"/>
        </w:rPr>
        <w:t xml:space="preserve">        },</w:t>
      </w:r>
      <w:r>
        <w:br/>
      </w:r>
      <w:r>
        <w:rPr>
          <w:rStyle w:val="NormalTok"/>
        </w:rPr>
        <w:t xml:space="preserve">        </w:t>
      </w:r>
      <w:r>
        <w:rPr>
          <w:rStyle w:val="StringTok"/>
        </w:rPr>
        <w:t xml:space="preserve">"enrichment_level"</w:t>
      </w:r>
      <w:r>
        <w:rPr>
          <w:rStyle w:val="NormalTok"/>
        </w:rPr>
        <w:t xml:space="preserve">: </w:t>
      </w:r>
      <w:r>
        <w:rPr>
          <w:rStyle w:val="StringTok"/>
        </w:rPr>
        <w:t xml:space="preserve">"full"</w:t>
      </w:r>
      <w:r>
        <w:br/>
      </w:r>
      <w:r>
        <w:rPr>
          <w:rStyle w:val="NormalTok"/>
        </w:rPr>
        <w:t xml:space="preserve">    }</w:t>
      </w:r>
      <w:r>
        <w:br/>
      </w:r>
      <w:r>
        <w:rPr>
          <w:rStyle w:val="NormalTok"/>
        </w:rPr>
        <w:t xml:space="preserve">)</w:t>
      </w:r>
    </w:p>
    <w:p>
      <w:pPr>
        <w:pStyle w:val="FirstParagraph"/>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"analysis"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"is_true_positive"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"attack_type"</w:t>
      </w:r>
      <w:r>
        <w:rPr>
          <w:rStyle w:val="FunctionTok"/>
        </w:rPr>
        <w:t xml:space="preserve">:</w:t>
      </w:r>
      <w:r>
        <w:rPr>
          <w:rStyle w:val="NormalTok"/>
        </w:rPr>
        <w:t xml:space="preserve"> </w:t>
      </w:r>
      <w:r>
        <w:rPr>
          <w:rStyle w:val="StringTok"/>
        </w:rPr>
        <w:t xml:space="preserve">"malware"</w:t>
      </w:r>
      <w:r>
        <w:rPr>
          <w:rStyle w:val="FunctionTok"/>
        </w:rPr>
        <w:t xml:space="preserve">,</w:t>
      </w:r>
      <w:r>
        <w:br/>
      </w:r>
      <w:r>
        <w:rPr>
          <w:rStyle w:val="NormalTok"/>
        </w:rPr>
        <w:t xml:space="preserve">      </w:t>
      </w:r>
      <w:r>
        <w:rPr>
          <w:rStyle w:val="DataTypeTok"/>
        </w:rPr>
        <w:t xml:space="preserve">"indicators"</w:t>
      </w:r>
      <w:r>
        <w:rPr>
          <w:rStyle w:val="FunctionTok"/>
        </w:rPr>
        <w:t xml:space="preserve">:</w:t>
      </w:r>
      <w:r>
        <w:rPr>
          <w:rStyle w:val="NormalTok"/>
        </w:rPr>
        <w:t xml:space="preserve"> </w:t>
      </w:r>
      <w:r>
        <w:rPr>
          <w:rStyle w:val="OtherTok"/>
        </w:rPr>
        <w:t xml:space="preserve">[</w:t>
      </w:r>
      <w:r>
        <w:rPr>
          <w:rStyle w:val="StringTok"/>
        </w:rPr>
        <w:t xml:space="preserve">"suspicious_activity"</w:t>
      </w:r>
      <w:r>
        <w:rPr>
          <w:rStyle w:val="OtherTok"/>
        </w:rPr>
        <w:t xml:space="preserve">,</w:t>
      </w:r>
      <w:r>
        <w:rPr>
          <w:rStyle w:val="NormalTok"/>
        </w:rPr>
        <w:t xml:space="preserve"> </w:t>
      </w:r>
      <w:r>
        <w:rPr>
          <w:rStyle w:val="StringTok"/>
        </w:rPr>
        <w:t xml:space="preserve">"malicious_ip"</w:t>
      </w:r>
      <w:r>
        <w:rPr>
          <w:rStyle w:val="OtherTok"/>
        </w:rPr>
        <w:t xml:space="preserve">]</w:t>
      </w:r>
      <w:r>
        <w:rPr>
          <w:rStyle w:val="FunctionTok"/>
        </w:rPr>
        <w:t xml:space="preserve">,</w:t>
      </w:r>
      <w:r>
        <w:br/>
      </w:r>
      <w:r>
        <w:rPr>
          <w:rStyle w:val="NormalTok"/>
        </w:rPr>
        <w:t xml:space="preserve">      </w:t>
      </w:r>
      <w:r>
        <w:rPr>
          <w:rStyle w:val="DataTypeTok"/>
        </w:rPr>
        <w:t xml:space="preserve">"recommended_actions"</w:t>
      </w:r>
      <w:r>
        <w:rPr>
          <w:rStyle w:val="FunctionTok"/>
        </w:rPr>
        <w:t xml:space="preserve">:</w:t>
      </w:r>
      <w:r>
        <w:rPr>
          <w:rStyle w:val="NormalTok"/>
        </w:rPr>
        <w:t xml:space="preserve"> </w:t>
      </w:r>
      <w:r>
        <w:rPr>
          <w:rStyle w:val="OtherTok"/>
        </w:rPr>
        <w:t xml:space="preserve">[</w:t>
      </w:r>
      <w:r>
        <w:rPr>
          <w:rStyle w:val="StringTok"/>
        </w:rPr>
        <w:t xml:space="preserve">"isolate_host"</w:t>
      </w:r>
      <w:r>
        <w:rPr>
          <w:rStyle w:val="OtherTok"/>
        </w:rPr>
        <w:t xml:space="preserve">,</w:t>
      </w:r>
      <w:r>
        <w:rPr>
          <w:rStyle w:val="NormalTok"/>
        </w:rPr>
        <w:t xml:space="preserve"> </w:t>
      </w:r>
      <w:r>
        <w:rPr>
          <w:rStyle w:val="StringTok"/>
        </w:rPr>
        <w:t xml:space="preserve">"block_ip"</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4"/>
    <w:bookmarkStart w:id="25" w:name="threat-intelligence-sharing"/>
    <w:p>
      <w:pPr>
        <w:pStyle w:val="Heading3"/>
      </w:pPr>
      <w:r>
        <w:t xml:space="preserve">2. Threat Intelligence Sharing</w:t>
      </w:r>
    </w:p>
    <w:p>
      <w:pPr>
        <w:pStyle w:val="FirstParagraph"/>
      </w:pPr>
      <w:r>
        <w:rPr>
          <w:b/>
          <w:bCs/>
        </w:rPr>
        <w:t xml:space="preserve">Skill</w:t>
      </w:r>
      <w:r>
        <w:t xml:space="preserve">:</w:t>
      </w:r>
      <w:r>
        <w:t xml:space="preserve"> </w:t>
      </w:r>
      <w:r>
        <w:rPr>
          <w:rStyle w:val="VerbatimChar"/>
        </w:rPr>
        <w:t xml:space="preserve">share_threat_intelligence</w:t>
      </w:r>
    </w:p>
    <w:p>
      <w:pPr>
        <w:pStyle w:val="BodyText"/>
      </w:pPr>
      <w:r>
        <w:t xml:space="preserve">Shares threat intelligence with other agents:</w:t>
      </w:r>
    </w:p>
    <w:p>
      <w:pPr>
        <w:pStyle w:val="SourceCode"/>
      </w:pPr>
      <w:r>
        <w:rPr>
          <w:rStyle w:val="NormalTok"/>
        </w:rPr>
        <w:t xml:space="preserve">task </w:t>
      </w:r>
      <w:r>
        <w:rPr>
          <w:rStyle w:val="OperatorTok"/>
        </w:rPr>
        <w:t xml:space="preserve">=</w:t>
      </w:r>
      <w:r>
        <w:rPr>
          <w:rStyle w:val="NormalTok"/>
        </w:rPr>
        <w:t xml:space="preserve"> A2ATask(</w:t>
      </w:r>
      <w:r>
        <w:br/>
      </w:r>
      <w:r>
        <w:rPr>
          <w:rStyle w:val="NormalTok"/>
        </w:rPr>
        <w:t xml:space="preserve">    task_id</w:t>
      </w:r>
      <w:r>
        <w:rPr>
          <w:rStyle w:val="OperatorTok"/>
        </w:rPr>
        <w:t xml:space="preserve">=</w:t>
      </w:r>
      <w:r>
        <w:rPr>
          <w:rStyle w:val="StringTok"/>
        </w:rPr>
        <w:t xml:space="preserve">"ti-001"</w:t>
      </w:r>
      <w:r>
        <w:rPr>
          <w:rStyle w:val="NormalTok"/>
        </w:rPr>
        <w:t xml:space="preserve">,</w:t>
      </w:r>
      <w:r>
        <w:br/>
      </w:r>
      <w:r>
        <w:rPr>
          <w:rStyle w:val="NormalTok"/>
        </w:rPr>
        <w:t xml:space="preserve">    skill</w:t>
      </w:r>
      <w:r>
        <w:rPr>
          <w:rStyle w:val="OperatorTok"/>
        </w:rPr>
        <w:t xml:space="preserve">=</w:t>
      </w:r>
      <w:r>
        <w:rPr>
          <w:rStyle w:val="StringTok"/>
        </w:rPr>
        <w:t xml:space="preserve">"share_threat_intelligence"</w:t>
      </w:r>
      <w:r>
        <w:rPr>
          <w:rStyle w:val="NormalTok"/>
        </w:rPr>
        <w:t xml:space="preserve">,</w:t>
      </w:r>
      <w:r>
        <w:br/>
      </w:r>
      <w:r>
        <w:rPr>
          <w:rStyle w:val="NormalTok"/>
        </w:rPr>
        <w:t xml:space="preserve">    parameters</w:t>
      </w:r>
      <w:r>
        <w:rPr>
          <w:rStyle w:val="OperatorTok"/>
        </w:rPr>
        <w:t xml:space="preserve">=</w:t>
      </w:r>
      <w:r>
        <w:rPr>
          <w:rStyle w:val="NormalTok"/>
        </w:rPr>
        <w:t xml:space="preserve">{</w:t>
      </w:r>
      <w:r>
        <w:br/>
      </w:r>
      <w:r>
        <w:rPr>
          <w:rStyle w:val="NormalTok"/>
        </w:rPr>
        <w:t xml:space="preserve">        </w:t>
      </w:r>
      <w:r>
        <w:rPr>
          <w:rStyle w:val="StringTok"/>
        </w:rPr>
        <w:t xml:space="preserve">"indicators"</w:t>
      </w:r>
      <w:r>
        <w:rPr>
          <w:rStyle w:val="NormalTok"/>
        </w:rPr>
        <w:t xml:space="preserve">: [</w:t>
      </w:r>
      <w:r>
        <w:rPr>
          <w:rStyle w:val="StringTok"/>
        </w:rPr>
        <w:t xml:space="preserve">"malicious_ip_1"</w:t>
      </w:r>
      <w:r>
        <w:rPr>
          <w:rStyle w:val="NormalTok"/>
        </w:rPr>
        <w:t xml:space="preserve">, </w:t>
      </w:r>
      <w:r>
        <w:rPr>
          <w:rStyle w:val="StringTok"/>
        </w:rPr>
        <w:t xml:space="preserve">"suspicious_domain_1"</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StringTok"/>
        </w:rPr>
        <w:t xml:space="preserve">"source"</w:t>
      </w:r>
      <w:r>
        <w:rPr>
          <w:rStyle w:val="NormalTok"/>
        </w:rPr>
        <w:t xml:space="preserve">: </w:t>
      </w:r>
      <w:r>
        <w:rPr>
          <w:rStyle w:val="StringTok"/>
        </w:rPr>
        <w:t xml:space="preserve">"taa_agent"</w:t>
      </w:r>
      <w:r>
        <w:br/>
      </w:r>
      <w:r>
        <w:rPr>
          <w:rStyle w:val="NormalTok"/>
        </w:rPr>
        <w:t xml:space="preserve">    }</w:t>
      </w:r>
      <w:r>
        <w:br/>
      </w:r>
      <w:r>
        <w:rPr>
          <w:rStyle w:val="NormalTok"/>
        </w:rPr>
        <w:t xml:space="preserve">)</w:t>
      </w:r>
    </w:p>
    <w:bookmarkEnd w:id="25"/>
    <w:bookmarkStart w:id="26" w:name="containment-requests"/>
    <w:p>
      <w:pPr>
        <w:pStyle w:val="Heading3"/>
      </w:pPr>
      <w:r>
        <w:t xml:space="preserve">3. Containment Requests</w:t>
      </w:r>
    </w:p>
    <w:p>
      <w:pPr>
        <w:pStyle w:val="FirstParagraph"/>
      </w:pPr>
      <w:r>
        <w:rPr>
          <w:b/>
          <w:bCs/>
        </w:rPr>
        <w:t xml:space="preserve">Skill</w:t>
      </w:r>
      <w:r>
        <w:t xml:space="preserve">:</w:t>
      </w:r>
      <w:r>
        <w:t xml:space="preserve"> </w:t>
      </w:r>
      <w:r>
        <w:rPr>
          <w:rStyle w:val="VerbatimChar"/>
        </w:rPr>
        <w:t xml:space="preserve">request_containment</w:t>
      </w:r>
    </w:p>
    <w:p>
      <w:pPr>
        <w:pStyle w:val="BodyText"/>
      </w:pPr>
      <w:r>
        <w:t xml:space="preserve">Requests containment actions from other agents:</w:t>
      </w:r>
    </w:p>
    <w:p>
      <w:pPr>
        <w:pStyle w:val="SourceCode"/>
      </w:pPr>
      <w:r>
        <w:rPr>
          <w:rStyle w:val="NormalTok"/>
        </w:rPr>
        <w:t xml:space="preserve">task </w:t>
      </w:r>
      <w:r>
        <w:rPr>
          <w:rStyle w:val="OperatorTok"/>
        </w:rPr>
        <w:t xml:space="preserve">=</w:t>
      </w:r>
      <w:r>
        <w:rPr>
          <w:rStyle w:val="NormalTok"/>
        </w:rPr>
        <w:t xml:space="preserve"> A2ATask(</w:t>
      </w:r>
      <w:r>
        <w:br/>
      </w:r>
      <w:r>
        <w:rPr>
          <w:rStyle w:val="NormalTok"/>
        </w:rPr>
        <w:t xml:space="preserve">    task_id</w:t>
      </w:r>
      <w:r>
        <w:rPr>
          <w:rStyle w:val="OperatorTok"/>
        </w:rPr>
        <w:t xml:space="preserve">=</w:t>
      </w:r>
      <w:r>
        <w:rPr>
          <w:rStyle w:val="StringTok"/>
        </w:rPr>
        <w:t xml:space="preserve">"containment-001"</w:t>
      </w:r>
      <w:r>
        <w:rPr>
          <w:rStyle w:val="NormalTok"/>
        </w:rPr>
        <w:t xml:space="preserve">,</w:t>
      </w:r>
      <w:r>
        <w:br/>
      </w:r>
      <w:r>
        <w:rPr>
          <w:rStyle w:val="NormalTok"/>
        </w:rPr>
        <w:t xml:space="preserve">    skill</w:t>
      </w:r>
      <w:r>
        <w:rPr>
          <w:rStyle w:val="OperatorTok"/>
        </w:rPr>
        <w:t xml:space="preserve">=</w:t>
      </w:r>
      <w:r>
        <w:rPr>
          <w:rStyle w:val="StringTok"/>
        </w:rPr>
        <w:t xml:space="preserve">"request_containment"</w:t>
      </w:r>
      <w:r>
        <w:rPr>
          <w:rStyle w:val="NormalTok"/>
        </w:rPr>
        <w:t xml:space="preserve">,</w:t>
      </w:r>
      <w:r>
        <w:br/>
      </w:r>
      <w:r>
        <w:rPr>
          <w:rStyle w:val="NormalTok"/>
        </w:rPr>
        <w:t xml:space="preserve">    parameters</w:t>
      </w:r>
      <w:r>
        <w:rPr>
          <w:rStyle w:val="OperatorTok"/>
        </w:rPr>
        <w:t xml:space="preserve">=</w:t>
      </w:r>
      <w:r>
        <w:rPr>
          <w:rStyle w:val="NormalTok"/>
        </w:rPr>
        <w:t xml:space="preserve">{</w:t>
      </w:r>
      <w:r>
        <w:br/>
      </w:r>
      <w:r>
        <w:rPr>
          <w:rStyle w:val="NormalTok"/>
        </w:rPr>
        <w:t xml:space="preserve">        </w:t>
      </w:r>
      <w:r>
        <w:rPr>
          <w:rStyle w:val="StringTok"/>
        </w:rPr>
        <w:t xml:space="preserve">"target_host"</w:t>
      </w:r>
      <w:r>
        <w:rPr>
          <w:rStyle w:val="NormalTok"/>
        </w:rPr>
        <w:t xml:space="preserve">: </w:t>
      </w:r>
      <w:r>
        <w:rPr>
          <w:rStyle w:val="StringTok"/>
        </w:rPr>
        <w:t xml:space="preserve">"192.168.1.100"</w:t>
      </w:r>
      <w:r>
        <w:rPr>
          <w:rStyle w:val="NormalTok"/>
        </w:rPr>
        <w:t xml:space="preserve">,</w:t>
      </w:r>
      <w:r>
        <w:br/>
      </w:r>
      <w:r>
        <w:rPr>
          <w:rStyle w:val="NormalTok"/>
        </w:rPr>
        <w:t xml:space="preserve">        </w:t>
      </w:r>
      <w:r>
        <w:rPr>
          <w:rStyle w:val="StringTok"/>
        </w:rPr>
        <w:t xml:space="preserve">"action_type"</w:t>
      </w:r>
      <w:r>
        <w:rPr>
          <w:rStyle w:val="NormalTok"/>
        </w:rPr>
        <w:t xml:space="preserve">: </w:t>
      </w:r>
      <w:r>
        <w:rPr>
          <w:rStyle w:val="StringTok"/>
        </w:rPr>
        <w:t xml:space="preserve">"isolate"</w:t>
      </w:r>
      <w:r>
        <w:rPr>
          <w:rStyle w:val="NormalTok"/>
        </w:rPr>
        <w:t xml:space="preserve">,</w:t>
      </w:r>
      <w:r>
        <w:br/>
      </w:r>
      <w:r>
        <w:rPr>
          <w:rStyle w:val="NormalTok"/>
        </w:rPr>
        <w:t xml:space="preserve">        </w:t>
      </w:r>
      <w:r>
        <w:rPr>
          <w:rStyle w:val="StringTok"/>
        </w:rPr>
        <w:t xml:space="preserve">"priority"</w:t>
      </w:r>
      <w:r>
        <w:rPr>
          <w:rStyle w:val="NormalTok"/>
        </w:rPr>
        <w:t xml:space="preserve">: </w:t>
      </w:r>
      <w:r>
        <w:rPr>
          <w:rStyle w:val="StringTok"/>
        </w:rPr>
        <w:t xml:space="preserve">"high"</w:t>
      </w:r>
      <w:r>
        <w:br/>
      </w:r>
      <w:r>
        <w:rPr>
          <w:rStyle w:val="NormalTok"/>
        </w:rPr>
        <w:t xml:space="preserve">    }</w:t>
      </w:r>
      <w:r>
        <w:br/>
      </w:r>
      <w:r>
        <w:rPr>
          <w:rStyle w:val="NormalTok"/>
        </w:rPr>
        <w:t xml:space="preserve">)</w:t>
      </w:r>
    </w:p>
    <w:bookmarkEnd w:id="26"/>
    <w:bookmarkStart w:id="27" w:name="collaborative-analysis"/>
    <w:p>
      <w:pPr>
        <w:pStyle w:val="Heading3"/>
      </w:pPr>
      <w:r>
        <w:t xml:space="preserve">4. Collaborative Analysis</w:t>
      </w:r>
    </w:p>
    <w:p>
      <w:pPr>
        <w:pStyle w:val="FirstParagraph"/>
      </w:pPr>
      <w:r>
        <w:rPr>
          <w:b/>
          <w:bCs/>
        </w:rPr>
        <w:t xml:space="preserve">Skill</w:t>
      </w:r>
      <w:r>
        <w:t xml:space="preserve">:</w:t>
      </w:r>
      <w:r>
        <w:t xml:space="preserve"> </w:t>
      </w:r>
      <w:r>
        <w:rPr>
          <w:rStyle w:val="VerbatimChar"/>
        </w:rPr>
        <w:t xml:space="preserve">collaborative_analysis</w:t>
      </w:r>
    </w:p>
    <w:p>
      <w:pPr>
        <w:pStyle w:val="BodyText"/>
      </w:pPr>
      <w:r>
        <w:t xml:space="preserve">Collaborates with other agents for complex analysis:</w:t>
      </w:r>
    </w:p>
    <w:p>
      <w:pPr>
        <w:pStyle w:val="SourceCode"/>
      </w:pPr>
      <w:r>
        <w:rPr>
          <w:rStyle w:val="NormalTok"/>
        </w:rPr>
        <w:t xml:space="preserve">task </w:t>
      </w:r>
      <w:r>
        <w:rPr>
          <w:rStyle w:val="OperatorTok"/>
        </w:rPr>
        <w:t xml:space="preserve">=</w:t>
      </w:r>
      <w:r>
        <w:rPr>
          <w:rStyle w:val="NormalTok"/>
        </w:rPr>
        <w:t xml:space="preserve"> A2ATask(</w:t>
      </w:r>
      <w:r>
        <w:br/>
      </w:r>
      <w:r>
        <w:rPr>
          <w:rStyle w:val="NormalTok"/>
        </w:rPr>
        <w:t xml:space="preserve">    task_id</w:t>
      </w:r>
      <w:r>
        <w:rPr>
          <w:rStyle w:val="OperatorTok"/>
        </w:rPr>
        <w:t xml:space="preserve">=</w:t>
      </w:r>
      <w:r>
        <w:rPr>
          <w:rStyle w:val="StringTok"/>
        </w:rPr>
        <w:t xml:space="preserve">"collab-001"</w:t>
      </w:r>
      <w:r>
        <w:rPr>
          <w:rStyle w:val="NormalTok"/>
        </w:rPr>
        <w:t xml:space="preserve">,</w:t>
      </w:r>
      <w:r>
        <w:br/>
      </w:r>
      <w:r>
        <w:rPr>
          <w:rStyle w:val="NormalTok"/>
        </w:rPr>
        <w:t xml:space="preserve">    skill</w:t>
      </w:r>
      <w:r>
        <w:rPr>
          <w:rStyle w:val="OperatorTok"/>
        </w:rPr>
        <w:t xml:space="preserve">=</w:t>
      </w:r>
      <w:r>
        <w:rPr>
          <w:rStyle w:val="StringTok"/>
        </w:rPr>
        <w:t xml:space="preserve">"collaborative_analysis"</w:t>
      </w:r>
      <w:r>
        <w:rPr>
          <w:rStyle w:val="NormalTok"/>
        </w:rPr>
        <w:t xml:space="preserve">,</w:t>
      </w:r>
      <w:r>
        <w:br/>
      </w:r>
      <w:r>
        <w:rPr>
          <w:rStyle w:val="NormalTok"/>
        </w:rPr>
        <w:t xml:space="preserve">    parameters</w:t>
      </w:r>
      <w:r>
        <w:rPr>
          <w:rStyle w:val="OperatorTok"/>
        </w:rPr>
        <w:t xml:space="preserve">=</w:t>
      </w:r>
      <w:r>
        <w:rPr>
          <w:rStyle w:val="NormalTok"/>
        </w:rPr>
        <w:t xml:space="preserve">{</w:t>
      </w:r>
      <w:r>
        <w:br/>
      </w:r>
      <w:r>
        <w:rPr>
          <w:rStyle w:val="NormalTok"/>
        </w:rPr>
        <w:t xml:space="preserve">        </w:t>
      </w:r>
      <w:r>
        <w:rPr>
          <w:rStyle w:val="StringTok"/>
        </w:rPr>
        <w:t xml:space="preserve">"analysis_type"</w:t>
      </w:r>
      <w:r>
        <w:rPr>
          <w:rStyle w:val="NormalTok"/>
        </w:rPr>
        <w:t xml:space="preserve">: </w:t>
      </w:r>
      <w:r>
        <w:rPr>
          <w:rStyle w:val="StringTok"/>
        </w:rPr>
        <w:t xml:space="preserve">"malware_analysis"</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StringTok"/>
        </w:rPr>
        <w:t xml:space="preserve">"file_hash"</w:t>
      </w:r>
      <w:r>
        <w:rPr>
          <w:rStyle w:val="NormalTok"/>
        </w:rPr>
        <w:t xml:space="preserve">: </w:t>
      </w:r>
      <w:r>
        <w:rPr>
          <w:rStyle w:val="StringTok"/>
        </w:rPr>
        <w:t xml:space="preserve">"abc123"</w:t>
      </w:r>
      <w:r>
        <w:rPr>
          <w:rStyle w:val="NormalTok"/>
        </w:rPr>
        <w:t xml:space="preserve">},</w:t>
      </w:r>
      <w:r>
        <w:br/>
      </w:r>
      <w:r>
        <w:rPr>
          <w:rStyle w:val="NormalTok"/>
        </w:rPr>
        <w:t xml:space="preserve">        </w:t>
      </w:r>
      <w:r>
        <w:rPr>
          <w:rStyle w:val="StringTok"/>
        </w:rPr>
        <w:t xml:space="preserve">"collaboration_mode"</w:t>
      </w:r>
      <w:r>
        <w:rPr>
          <w:rStyle w:val="NormalTok"/>
        </w:rPr>
        <w:t xml:space="preserve">: </w:t>
      </w:r>
      <w:r>
        <w:rPr>
          <w:rStyle w:val="StringTok"/>
        </w:rPr>
        <w:t xml:space="preserve">"parallel"</w:t>
      </w:r>
      <w:r>
        <w:br/>
      </w:r>
      <w:r>
        <w:rPr>
          <w:rStyle w:val="NormalTok"/>
        </w:rPr>
        <w:t xml:space="preserve">    }</w:t>
      </w:r>
      <w:r>
        <w:br/>
      </w:r>
      <w:r>
        <w:rPr>
          <w:rStyle w:val="NormalTok"/>
        </w:rPr>
        <w:t xml:space="preserve">)</w:t>
      </w:r>
    </w:p>
    <w:bookmarkEnd w:id="27"/>
    <w:bookmarkEnd w:id="28"/>
    <w:bookmarkStart w:id="33" w:name="security-features"/>
    <w:p>
      <w:pPr>
        <w:pStyle w:val="Heading2"/>
      </w:pPr>
      <w:r>
        <w:t xml:space="preserve">Security Features</w:t>
      </w:r>
    </w:p>
    <w:bookmarkStart w:id="29" w:name="authentication"/>
    <w:p>
      <w:pPr>
        <w:pStyle w:val="Heading3"/>
      </w:pPr>
      <w:r>
        <w:t xml:space="preserve">Authentication</w:t>
      </w:r>
    </w:p>
    <w:p>
      <w:pPr>
        <w:pStyle w:val="Compact"/>
        <w:numPr>
          <w:ilvl w:val="0"/>
          <w:numId w:val="1018"/>
        </w:numPr>
      </w:pPr>
      <w:r>
        <w:t xml:space="preserve">OAuth2 authentication with Google Cloud</w:t>
      </w:r>
    </w:p>
    <w:p>
      <w:pPr>
        <w:pStyle w:val="Compact"/>
        <w:numPr>
          <w:ilvl w:val="0"/>
          <w:numId w:val="1018"/>
        </w:numPr>
      </w:pPr>
      <w:r>
        <w:t xml:space="preserve">Service account-based authentication</w:t>
      </w:r>
    </w:p>
    <w:p>
      <w:pPr>
        <w:pStyle w:val="Compact"/>
        <w:numPr>
          <w:ilvl w:val="0"/>
          <w:numId w:val="1018"/>
        </w:numPr>
      </w:pPr>
      <w:r>
        <w:t xml:space="preserve">Token refresh and management</w:t>
      </w:r>
    </w:p>
    <w:bookmarkEnd w:id="29"/>
    <w:bookmarkStart w:id="30" w:name="encryption"/>
    <w:p>
      <w:pPr>
        <w:pStyle w:val="Heading3"/>
      </w:pPr>
      <w:r>
        <w:t xml:space="preserve">Encryption</w:t>
      </w:r>
    </w:p>
    <w:p>
      <w:pPr>
        <w:pStyle w:val="Compact"/>
        <w:numPr>
          <w:ilvl w:val="0"/>
          <w:numId w:val="1019"/>
        </w:numPr>
      </w:pPr>
      <w:r>
        <w:t xml:space="preserve">AES-256-GCM encryption for sensitive data</w:t>
      </w:r>
    </w:p>
    <w:p>
      <w:pPr>
        <w:pStyle w:val="Compact"/>
        <w:numPr>
          <w:ilvl w:val="0"/>
          <w:numId w:val="1019"/>
        </w:numPr>
      </w:pPr>
      <w:r>
        <w:t xml:space="preserve">TLS/SSL for all communications</w:t>
      </w:r>
    </w:p>
    <w:p>
      <w:pPr>
        <w:pStyle w:val="Compact"/>
        <w:numPr>
          <w:ilvl w:val="0"/>
          <w:numId w:val="1019"/>
        </w:numPr>
      </w:pPr>
      <w:r>
        <w:t xml:space="preserve">Secure key management</w:t>
      </w:r>
    </w:p>
    <w:bookmarkEnd w:id="30"/>
    <w:bookmarkStart w:id="31" w:name="rate-limiting"/>
    <w:p>
      <w:pPr>
        <w:pStyle w:val="Heading3"/>
      </w:pPr>
      <w:r>
        <w:t xml:space="preserve">Rate Limiting</w:t>
      </w:r>
    </w:p>
    <w:p>
      <w:pPr>
        <w:pStyle w:val="Compact"/>
        <w:numPr>
          <w:ilvl w:val="0"/>
          <w:numId w:val="1020"/>
        </w:numPr>
      </w:pPr>
      <w:r>
        <w:t xml:space="preserve">Configurable rate limiting (default: 100 requests/minute)</w:t>
      </w:r>
    </w:p>
    <w:p>
      <w:pPr>
        <w:pStyle w:val="Compact"/>
        <w:numPr>
          <w:ilvl w:val="0"/>
          <w:numId w:val="1020"/>
        </w:numPr>
      </w:pPr>
      <w:r>
        <w:t xml:space="preserve">Burst limit protection</w:t>
      </w:r>
    </w:p>
    <w:p>
      <w:pPr>
        <w:pStyle w:val="Compact"/>
        <w:numPr>
          <w:ilvl w:val="0"/>
          <w:numId w:val="1020"/>
        </w:numPr>
      </w:pPr>
      <w:r>
        <w:t xml:space="preserve">DDoS mitigation</w:t>
      </w:r>
    </w:p>
    <w:bookmarkEnd w:id="31"/>
    <w:bookmarkStart w:id="32" w:name="access-control"/>
    <w:p>
      <w:pPr>
        <w:pStyle w:val="Heading3"/>
      </w:pPr>
      <w:r>
        <w:t xml:space="preserve">Access Control</w:t>
      </w:r>
    </w:p>
    <w:p>
      <w:pPr>
        <w:pStyle w:val="Compact"/>
        <w:numPr>
          <w:ilvl w:val="0"/>
          <w:numId w:val="1021"/>
        </w:numPr>
      </w:pPr>
      <w:r>
        <w:t xml:space="preserve">IAM-based permissions</w:t>
      </w:r>
    </w:p>
    <w:p>
      <w:pPr>
        <w:pStyle w:val="Compact"/>
        <w:numPr>
          <w:ilvl w:val="0"/>
          <w:numId w:val="1021"/>
        </w:numPr>
      </w:pPr>
      <w:r>
        <w:t xml:space="preserve">Role-based access control</w:t>
      </w:r>
    </w:p>
    <w:p>
      <w:pPr>
        <w:pStyle w:val="Compact"/>
        <w:numPr>
          <w:ilvl w:val="0"/>
          <w:numId w:val="1021"/>
        </w:numPr>
      </w:pPr>
      <w:r>
        <w:t xml:space="preserve">Network-level security with VPC</w:t>
      </w:r>
    </w:p>
    <w:bookmarkEnd w:id="32"/>
    <w:bookmarkEnd w:id="33"/>
    <w:bookmarkStart w:id="38" w:name="monitoring-and-observability"/>
    <w:p>
      <w:pPr>
        <w:pStyle w:val="Heading2"/>
      </w:pPr>
      <w:r>
        <w:t xml:space="preserve">Monitoring and Observability</w:t>
      </w:r>
    </w:p>
    <w:bookmarkStart w:id="34" w:name="metrics"/>
    <w:p>
      <w:pPr>
        <w:pStyle w:val="Heading3"/>
      </w:pPr>
      <w:r>
        <w:t xml:space="preserve">Metrics</w:t>
      </w:r>
    </w:p>
    <w:p>
      <w:pPr>
        <w:pStyle w:val="Compact"/>
        <w:numPr>
          <w:ilvl w:val="0"/>
          <w:numId w:val="1022"/>
        </w:numPr>
      </w:pPr>
      <w:r>
        <w:t xml:space="preserve">Request/response metrics</w:t>
      </w:r>
    </w:p>
    <w:p>
      <w:pPr>
        <w:pStyle w:val="Compact"/>
        <w:numPr>
          <w:ilvl w:val="0"/>
          <w:numId w:val="1022"/>
        </w:numPr>
      </w:pPr>
      <w:r>
        <w:t xml:space="preserve">Performance monitoring</w:t>
      </w:r>
    </w:p>
    <w:p>
      <w:pPr>
        <w:pStyle w:val="Compact"/>
        <w:numPr>
          <w:ilvl w:val="0"/>
          <w:numId w:val="1022"/>
        </w:numPr>
      </w:pPr>
      <w:r>
        <w:t xml:space="preserve">Error rate tracking</w:t>
      </w:r>
    </w:p>
    <w:p>
      <w:pPr>
        <w:pStyle w:val="Compact"/>
        <w:numPr>
          <w:ilvl w:val="0"/>
          <w:numId w:val="1022"/>
        </w:numPr>
      </w:pPr>
      <w:r>
        <w:t xml:space="preserve">Queue size monitoring</w:t>
      </w:r>
    </w:p>
    <w:bookmarkEnd w:id="34"/>
    <w:bookmarkStart w:id="35" w:name="logging"/>
    <w:p>
      <w:pPr>
        <w:pStyle w:val="Heading3"/>
      </w:pPr>
      <w:r>
        <w:t xml:space="preserve">Logging</w:t>
      </w:r>
    </w:p>
    <w:p>
      <w:pPr>
        <w:pStyle w:val="Compact"/>
        <w:numPr>
          <w:ilvl w:val="0"/>
          <w:numId w:val="1023"/>
        </w:numPr>
      </w:pPr>
      <w:r>
        <w:t xml:space="preserve">Structured logging with JSON format</w:t>
      </w:r>
    </w:p>
    <w:p>
      <w:pPr>
        <w:pStyle w:val="Compact"/>
        <w:numPr>
          <w:ilvl w:val="0"/>
          <w:numId w:val="1023"/>
        </w:numPr>
      </w:pPr>
      <w:r>
        <w:t xml:space="preserve">Log rotation and archival</w:t>
      </w:r>
    </w:p>
    <w:p>
      <w:pPr>
        <w:pStyle w:val="Compact"/>
        <w:numPr>
          <w:ilvl w:val="0"/>
          <w:numId w:val="1023"/>
        </w:numPr>
      </w:pPr>
      <w:r>
        <w:t xml:space="preserve">Integration with Google Cloud Logging</w:t>
      </w:r>
    </w:p>
    <w:bookmarkEnd w:id="35"/>
    <w:bookmarkStart w:id="36" w:name="health-checks"/>
    <w:p>
      <w:pPr>
        <w:pStyle w:val="Heading3"/>
      </w:pPr>
      <w:r>
        <w:t xml:space="preserve">Health Checks</w:t>
      </w:r>
    </w:p>
    <w:p>
      <w:pPr>
        <w:pStyle w:val="Compact"/>
        <w:numPr>
          <w:ilvl w:val="0"/>
          <w:numId w:val="1024"/>
        </w:numPr>
      </w:pPr>
      <w:r>
        <w:t xml:space="preserve">Endpoint health monitoring</w:t>
      </w:r>
    </w:p>
    <w:p>
      <w:pPr>
        <w:pStyle w:val="Compact"/>
        <w:numPr>
          <w:ilvl w:val="0"/>
          <w:numId w:val="1024"/>
        </w:numPr>
      </w:pPr>
      <w:r>
        <w:t xml:space="preserve">Dependency health checks</w:t>
      </w:r>
    </w:p>
    <w:p>
      <w:pPr>
        <w:pStyle w:val="Compact"/>
        <w:numPr>
          <w:ilvl w:val="0"/>
          <w:numId w:val="1024"/>
        </w:numPr>
      </w:pPr>
      <w:r>
        <w:t xml:space="preserve">Automated alerting</w:t>
      </w:r>
    </w:p>
    <w:bookmarkEnd w:id="36"/>
    <w:bookmarkStart w:id="37" w:name="tracing"/>
    <w:p>
      <w:pPr>
        <w:pStyle w:val="Heading3"/>
      </w:pPr>
      <w:r>
        <w:t xml:space="preserve">Tracing</w:t>
      </w:r>
    </w:p>
    <w:p>
      <w:pPr>
        <w:pStyle w:val="Compact"/>
        <w:numPr>
          <w:ilvl w:val="0"/>
          <w:numId w:val="1025"/>
        </w:numPr>
      </w:pPr>
      <w:r>
        <w:t xml:space="preserve">Distributed tracing support</w:t>
      </w:r>
    </w:p>
    <w:p>
      <w:pPr>
        <w:pStyle w:val="Compact"/>
        <w:numPr>
          <w:ilvl w:val="0"/>
          <w:numId w:val="1025"/>
        </w:numPr>
      </w:pPr>
      <w:r>
        <w:t xml:space="preserve">Request flow visualization</w:t>
      </w:r>
    </w:p>
    <w:p>
      <w:pPr>
        <w:pStyle w:val="Compact"/>
        <w:numPr>
          <w:ilvl w:val="0"/>
          <w:numId w:val="1025"/>
        </w:numPr>
      </w:pPr>
      <w:r>
        <w:t xml:space="preserve">Performance bottleneck identification</w:t>
      </w:r>
    </w:p>
    <w:bookmarkEnd w:id="37"/>
    <w:bookmarkEnd w:id="38"/>
    <w:bookmarkStart w:id="43" w:name="deployment-options"/>
    <w:p>
      <w:pPr>
        <w:pStyle w:val="Heading2"/>
      </w:pPr>
      <w:r>
        <w:t xml:space="preserve">Deployment Options</w:t>
      </w:r>
    </w:p>
    <w:bookmarkStart w:id="39" w:name="local-development"/>
    <w:p>
      <w:pPr>
        <w:pStyle w:val="Heading3"/>
      </w:pPr>
      <w:r>
        <w:t xml:space="preserve">1. Local Development</w:t>
      </w:r>
    </w:p>
    <w:p>
      <w:pPr>
        <w:pStyle w:val="SourceCode"/>
      </w:pPr>
      <w:r>
        <w:rPr>
          <w:rStyle w:val="ExtensionTok"/>
        </w:rPr>
        <w:t xml:space="preserve">python3</w:t>
      </w:r>
      <w:r>
        <w:rPr>
          <w:rStyle w:val="NormalTok"/>
        </w:rPr>
        <w:t xml:space="preserve"> taa_a2a_server.py</w:t>
      </w:r>
    </w:p>
    <w:bookmarkEnd w:id="39"/>
    <w:bookmarkStart w:id="40" w:name="google-cloud-run"/>
    <w:p>
      <w:pPr>
        <w:pStyle w:val="Heading3"/>
      </w:pPr>
      <w:r>
        <w:t xml:space="preserve">2. Google Cloud Run</w:t>
      </w:r>
    </w:p>
    <w:p>
      <w:pPr>
        <w:pStyle w:val="SourceCode"/>
      </w:pPr>
      <w:r>
        <w:rPr>
          <w:rStyle w:val="ExtensionTok"/>
        </w:rPr>
        <w:t xml:space="preserve">gcloud</w:t>
      </w:r>
      <w:r>
        <w:rPr>
          <w:rStyle w:val="NormalTok"/>
        </w:rPr>
        <w:t xml:space="preserve"> run deploy taa-a2a-agent </w:t>
      </w:r>
      <w:r>
        <w:rPr>
          <w:rStyle w:val="DataTypeTok"/>
        </w:rPr>
        <w:t xml:space="preserve">\</w:t>
      </w:r>
      <w:r>
        <w:br/>
      </w:r>
      <w:r>
        <w:rPr>
          <w:rStyle w:val="NormalTok"/>
        </w:rPr>
        <w:t xml:space="preserve">  </w:t>
      </w:r>
      <w:r>
        <w:rPr>
          <w:rStyle w:val="AttributeTok"/>
        </w:rPr>
        <w:t xml:space="preserve">--source</w:t>
      </w:r>
      <w:r>
        <w:rPr>
          <w:rStyle w:val="NormalTok"/>
        </w:rPr>
        <w:t xml:space="preserve"> . </w:t>
      </w:r>
      <w:r>
        <w:rPr>
          <w:rStyle w:val="DataTypeTok"/>
        </w:rPr>
        <w:t xml:space="preserve">\</w:t>
      </w:r>
      <w:r>
        <w:br/>
      </w:r>
      <w:r>
        <w:rPr>
          <w:rStyle w:val="NormalTok"/>
        </w:rPr>
        <w:t xml:space="preserve">  </w:t>
      </w:r>
      <w:r>
        <w:rPr>
          <w:rStyle w:val="AttributeTok"/>
        </w:rPr>
        <w:t xml:space="preserve">--platform</w:t>
      </w:r>
      <w:r>
        <w:rPr>
          <w:rStyle w:val="NormalTok"/>
        </w:rPr>
        <w:t xml:space="preserve"> managed </w:t>
      </w:r>
      <w:r>
        <w:rPr>
          <w:rStyle w:val="DataTypeTok"/>
        </w:rPr>
        <w:t xml:space="preserve">\</w:t>
      </w:r>
      <w:r>
        <w:br/>
      </w:r>
      <w:r>
        <w:rPr>
          <w:rStyle w:val="NormalTok"/>
        </w:rPr>
        <w:t xml:space="preserve">  </w:t>
      </w:r>
      <w:r>
        <w:rPr>
          <w:rStyle w:val="AttributeTok"/>
        </w:rPr>
        <w:t xml:space="preserve">--region</w:t>
      </w:r>
      <w:r>
        <w:rPr>
          <w:rStyle w:val="NormalTok"/>
        </w:rPr>
        <w:t xml:space="preserve"> us-central1 </w:t>
      </w:r>
      <w:r>
        <w:rPr>
          <w:rStyle w:val="DataTypeTok"/>
        </w:rPr>
        <w:t xml:space="preserve">\</w:t>
      </w:r>
      <w:r>
        <w:br/>
      </w:r>
      <w:r>
        <w:rPr>
          <w:rStyle w:val="NormalTok"/>
        </w:rPr>
        <w:t xml:space="preserve">  </w:t>
      </w:r>
      <w:r>
        <w:rPr>
          <w:rStyle w:val="AttributeTok"/>
        </w:rPr>
        <w:t xml:space="preserve">--allow-unauthenticated</w:t>
      </w:r>
    </w:p>
    <w:bookmarkEnd w:id="40"/>
    <w:bookmarkStart w:id="41" w:name="vertex-ai-agent-engine"/>
    <w:p>
      <w:pPr>
        <w:pStyle w:val="Heading3"/>
      </w:pPr>
      <w:r>
        <w:t xml:space="preserve">3. Vertex AI Agent Engine</w:t>
      </w:r>
    </w:p>
    <w:p>
      <w:pPr>
        <w:pStyle w:val="SourceCode"/>
      </w:pPr>
      <w:r>
        <w:rPr>
          <w:rStyle w:val="CommentTok"/>
        </w:rPr>
        <w:t xml:space="preserve"># Deploy using the provided script</w:t>
      </w:r>
      <w:r>
        <w:br/>
      </w:r>
      <w:r>
        <w:rPr>
          <w:rStyle w:val="ExtensionTok"/>
        </w:rPr>
        <w:t xml:space="preserve">./deploy_taa_a2a.sh</w:t>
      </w:r>
    </w:p>
    <w:bookmarkEnd w:id="41"/>
    <w:bookmarkStart w:id="42" w:name="kubernetes"/>
    <w:p>
      <w:pPr>
        <w:pStyle w:val="Heading3"/>
      </w:pPr>
      <w:r>
        <w:t xml:space="preserve">4. Kubernetes</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taa-a2a-agent</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taa-a2a-agent</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taa-a2a-agent</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taa-a2a-agent</w:t>
      </w:r>
      <w:r>
        <w:br/>
      </w:r>
      <w:r>
        <w:rPr>
          <w:rStyle w:val="AttributeTok"/>
        </w:rPr>
        <w:t xml:space="preserve">        </w:t>
      </w:r>
      <w:r>
        <w:rPr>
          <w:rStyle w:val="FunctionTok"/>
        </w:rPr>
        <w:t xml:space="preserve">image</w:t>
      </w:r>
      <w:r>
        <w:rPr>
          <w:rStyle w:val="KeywordTok"/>
        </w:rPr>
        <w:t xml:space="preserve">:</w:t>
      </w:r>
      <w:r>
        <w:rPr>
          <w:rStyle w:val="AttributeTok"/>
        </w:rPr>
        <w:t xml:space="preserve"> gcr.io/your-project/taa-a2a-agent:latest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GOOGLE_CLOUD_PROJECT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"your-project-id"</w:t>
      </w:r>
    </w:p>
    <w:bookmarkEnd w:id="42"/>
    <w:bookmarkEnd w:id="43"/>
    <w:bookmarkStart w:id="47" w:name="troubleshooting"/>
    <w:p>
      <w:pPr>
        <w:pStyle w:val="Heading2"/>
      </w:pPr>
      <w:r>
        <w:t xml:space="preserve">Troubleshooting</w:t>
      </w:r>
    </w:p>
    <w:bookmarkStart w:id="44" w:name="common-issues"/>
    <w:p>
      <w:pPr>
        <w:pStyle w:val="Heading3"/>
      </w:pPr>
      <w:r>
        <w:t xml:space="preserve">Common Issues</w:t>
      </w:r>
    </w:p>
    <w:p>
      <w:pPr>
        <w:numPr>
          <w:ilvl w:val="0"/>
          <w:numId w:val="1026"/>
        </w:numPr>
      </w:pPr>
      <w:r>
        <w:rPr>
          <w:b/>
          <w:bCs/>
        </w:rPr>
        <w:t xml:space="preserve">Authentication Errors</w:t>
      </w:r>
    </w:p>
    <w:p>
      <w:pPr>
        <w:pStyle w:val="SourceCode"/>
        <w:numPr>
          <w:ilvl w:val="0"/>
          <w:numId w:val="1000"/>
        </w:numPr>
      </w:pPr>
      <w:r>
        <w:rPr>
          <w:rStyle w:val="CommentTok"/>
        </w:rPr>
        <w:t xml:space="preserve"># Verify authentication</w:t>
      </w:r>
      <w:r>
        <w:br/>
      </w:r>
      <w:r>
        <w:rPr>
          <w:rStyle w:val="ExtensionTok"/>
        </w:rPr>
        <w:t xml:space="preserve">gcloud</w:t>
      </w:r>
      <w:r>
        <w:rPr>
          <w:rStyle w:val="NormalTok"/>
        </w:rPr>
        <w:t xml:space="preserve"> auth list</w:t>
      </w:r>
      <w:r>
        <w:br/>
      </w:r>
      <w:r>
        <w:rPr>
          <w:rStyle w:val="ExtensionTok"/>
        </w:rPr>
        <w:t xml:space="preserve">gcloud</w:t>
      </w:r>
      <w:r>
        <w:rPr>
          <w:rStyle w:val="NormalTok"/>
        </w:rPr>
        <w:t xml:space="preserve"> config get-value account</w:t>
      </w:r>
      <w:r>
        <w:br/>
      </w:r>
      <w:r>
        <w:br/>
      </w:r>
      <w:r>
        <w:rPr>
          <w:rStyle w:val="CommentTok"/>
        </w:rPr>
        <w:t xml:space="preserve"># Re-authenticate if needed</w:t>
      </w:r>
      <w:r>
        <w:br/>
      </w:r>
      <w:r>
        <w:rPr>
          <w:rStyle w:val="ExtensionTok"/>
        </w:rPr>
        <w:t xml:space="preserve">gcloud</w:t>
      </w:r>
      <w:r>
        <w:rPr>
          <w:rStyle w:val="NormalTok"/>
        </w:rPr>
        <w:t xml:space="preserve"> auth login</w:t>
      </w:r>
    </w:p>
    <w:p>
      <w:pPr>
        <w:numPr>
          <w:ilvl w:val="0"/>
          <w:numId w:val="1026"/>
        </w:numPr>
      </w:pPr>
      <w:r>
        <w:rPr>
          <w:b/>
          <w:bCs/>
        </w:rPr>
        <w:t xml:space="preserve">API Not Enabled</w:t>
      </w:r>
    </w:p>
    <w:p>
      <w:pPr>
        <w:pStyle w:val="SourceCode"/>
        <w:numPr>
          <w:ilvl w:val="0"/>
          <w:numId w:val="1000"/>
        </w:numPr>
      </w:pPr>
      <w:r>
        <w:rPr>
          <w:rStyle w:val="CommentTok"/>
        </w:rPr>
        <w:t xml:space="preserve"># Enable required APIs</w:t>
      </w:r>
      <w:r>
        <w:br/>
      </w:r>
      <w:r>
        <w:rPr>
          <w:rStyle w:val="ExtensionTok"/>
        </w:rPr>
        <w:t xml:space="preserve">gcloud</w:t>
      </w:r>
      <w:r>
        <w:rPr>
          <w:rStyle w:val="NormalTok"/>
        </w:rPr>
        <w:t xml:space="preserve"> services enable aiplatform.googleapis.com</w:t>
      </w:r>
      <w:r>
        <w:br/>
      </w:r>
      <w:r>
        <w:rPr>
          <w:rStyle w:val="ExtensionTok"/>
        </w:rPr>
        <w:t xml:space="preserve">gcloud</w:t>
      </w:r>
      <w:r>
        <w:rPr>
          <w:rStyle w:val="NormalTok"/>
        </w:rPr>
        <w:t xml:space="preserve"> services enable pubsub.googleapis.com</w:t>
      </w:r>
    </w:p>
    <w:p>
      <w:pPr>
        <w:numPr>
          <w:ilvl w:val="0"/>
          <w:numId w:val="1026"/>
        </w:numPr>
      </w:pPr>
      <w:r>
        <w:rPr>
          <w:b/>
          <w:bCs/>
        </w:rPr>
        <w:t xml:space="preserve">Permission Errors</w:t>
      </w:r>
    </w:p>
    <w:p>
      <w:pPr>
        <w:pStyle w:val="SourceCode"/>
        <w:numPr>
          <w:ilvl w:val="0"/>
          <w:numId w:val="1000"/>
        </w:numPr>
      </w:pPr>
      <w:r>
        <w:rPr>
          <w:rStyle w:val="CommentTok"/>
        </w:rPr>
        <w:t xml:space="preserve"># Check service account permissions</w:t>
      </w:r>
      <w:r>
        <w:br/>
      </w:r>
      <w:r>
        <w:rPr>
          <w:rStyle w:val="ExtensionTok"/>
        </w:rPr>
        <w:t xml:space="preserve">gcloud</w:t>
      </w:r>
      <w:r>
        <w:rPr>
          <w:rStyle w:val="NormalTok"/>
        </w:rPr>
        <w:t xml:space="preserve"> projects get-iam-policy your-project-id </w:t>
      </w:r>
      <w:r>
        <w:rPr>
          <w:rStyle w:val="DataTypeTok"/>
        </w:rPr>
        <w:t xml:space="preserve">\</w:t>
      </w:r>
      <w:r>
        <w:br/>
      </w:r>
      <w:r>
        <w:rPr>
          <w:rStyle w:val="NormalTok"/>
        </w:rPr>
        <w:t xml:space="preserve">  </w:t>
      </w:r>
      <w:r>
        <w:rPr>
          <w:rStyle w:val="AttributeTok"/>
        </w:rPr>
        <w:t xml:space="preserve">--flatten</w:t>
      </w:r>
      <w:r>
        <w:rPr>
          <w:rStyle w:val="OperatorTok"/>
        </w:rPr>
        <w:t xml:space="preserve">=</w:t>
      </w:r>
      <w:r>
        <w:rPr>
          <w:rStyle w:val="StringTok"/>
        </w:rPr>
        <w:t xml:space="preserve">"bindings[].members"</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StringTok"/>
        </w:rPr>
        <w:t xml:space="preserve">"table(bindings.role)"</w:t>
      </w:r>
      <w:r>
        <w:rPr>
          <w:rStyle w:val="NormalTok"/>
        </w:rPr>
        <w:t xml:space="preserve"> </w:t>
      </w:r>
      <w:r>
        <w:rPr>
          <w:rStyle w:val="DataTypeTok"/>
        </w:rPr>
        <w:t xml:space="preserve">\</w:t>
      </w:r>
      <w:r>
        <w:br/>
      </w:r>
      <w:r>
        <w:rPr>
          <w:rStyle w:val="NormalTok"/>
        </w:rPr>
        <w:t xml:space="preserve">  </w:t>
      </w:r>
      <w:r>
        <w:rPr>
          <w:rStyle w:val="AttributeTok"/>
        </w:rPr>
        <w:t xml:space="preserve">--filter</w:t>
      </w:r>
      <w:r>
        <w:rPr>
          <w:rStyle w:val="OperatorTok"/>
        </w:rPr>
        <w:t xml:space="preserve">=</w:t>
      </w:r>
      <w:r>
        <w:rPr>
          <w:rStyle w:val="StringTok"/>
        </w:rPr>
        <w:t xml:space="preserve">"bindings.members:taa-a2a-agent"</w:t>
      </w:r>
    </w:p>
    <w:p>
      <w:pPr>
        <w:numPr>
          <w:ilvl w:val="0"/>
          <w:numId w:val="1026"/>
        </w:numPr>
      </w:pPr>
      <w:r>
        <w:rPr>
          <w:b/>
          <w:bCs/>
        </w:rPr>
        <w:t xml:space="preserve">Connection Issues</w:t>
      </w:r>
    </w:p>
    <w:p>
      <w:pPr>
        <w:pStyle w:val="SourceCode"/>
        <w:numPr>
          <w:ilvl w:val="0"/>
          <w:numId w:val="1000"/>
        </w:numPr>
      </w:pPr>
      <w:r>
        <w:rPr>
          <w:rStyle w:val="CommentTok"/>
        </w:rPr>
        <w:t xml:space="preserve"># Test connectivity</w:t>
      </w:r>
      <w:r>
        <w:br/>
      </w:r>
      <w:r>
        <w:rPr>
          <w:rStyle w:val="ExtensionTok"/>
        </w:rPr>
        <w:t xml:space="preserve">curl</w:t>
      </w:r>
      <w:r>
        <w:rPr>
          <w:rStyle w:val="NormalTok"/>
        </w:rPr>
        <w:t xml:space="preserve"> </w:t>
      </w:r>
      <w:r>
        <w:rPr>
          <w:rStyle w:val="AttributeTok"/>
        </w:rPr>
        <w:t xml:space="preserve">-v</w:t>
      </w:r>
      <w:r>
        <w:rPr>
          <w:rStyle w:val="NormalTok"/>
        </w:rPr>
        <w:t xml:space="preserve"> http://localhost:8080/health</w:t>
      </w:r>
      <w:r>
        <w:br/>
      </w:r>
      <w:r>
        <w:br/>
      </w:r>
      <w:r>
        <w:rPr>
          <w:rStyle w:val="CommentTok"/>
        </w:rPr>
        <w:t xml:space="preserve"># Check logs</w:t>
      </w:r>
      <w:r>
        <w:br/>
      </w:r>
      <w:r>
        <w:rPr>
          <w:rStyle w:val="FunctionTok"/>
        </w:rPr>
        <w:t xml:space="preserve">tail</w:t>
      </w:r>
      <w:r>
        <w:rPr>
          <w:rStyle w:val="NormalTok"/>
        </w:rPr>
        <w:t xml:space="preserve"> </w:t>
      </w:r>
      <w:r>
        <w:rPr>
          <w:rStyle w:val="AttributeTok"/>
        </w:rPr>
        <w:t xml:space="preserve">-f</w:t>
      </w:r>
      <w:r>
        <w:rPr>
          <w:rStyle w:val="NormalTok"/>
        </w:rPr>
        <w:t xml:space="preserve"> logs/taa_a2a.log</w:t>
      </w:r>
    </w:p>
    <w:bookmarkEnd w:id="44"/>
    <w:bookmarkStart w:id="45" w:name="debug-mode"/>
    <w:p>
      <w:pPr>
        <w:pStyle w:val="Heading3"/>
      </w:pPr>
      <w:r>
        <w:t xml:space="preserve">Debug Mode</w:t>
      </w:r>
    </w:p>
    <w:p>
      <w:pPr>
        <w:pStyle w:val="FirstParagraph"/>
      </w:pPr>
      <w:r>
        <w:t xml:space="preserve">Enable debug logging:</w:t>
      </w:r>
    </w:p>
    <w:p>
      <w:pPr>
        <w:pStyle w:val="SourceCode"/>
      </w:pPr>
      <w:r>
        <w:rPr>
          <w:rStyle w:val="BuiltInTok"/>
        </w:rPr>
        <w:t xml:space="preserve">export</w:t>
      </w:r>
      <w:r>
        <w:rPr>
          <w:rStyle w:val="NormalTok"/>
        </w:rPr>
        <w:t xml:space="preserve"> </w:t>
      </w:r>
      <w:r>
        <w:rPr>
          <w:rStyle w:val="VariableTok"/>
        </w:rPr>
        <w:t xml:space="preserve">LOG_LEVEL</w:t>
      </w:r>
      <w:r>
        <w:rPr>
          <w:rStyle w:val="OperatorTok"/>
        </w:rPr>
        <w:t xml:space="preserve">=</w:t>
      </w:r>
      <w:r>
        <w:rPr>
          <w:rStyle w:val="NormalTok"/>
        </w:rPr>
        <w:t xml:space="preserve">DEBUG</w:t>
      </w:r>
      <w:r>
        <w:br/>
      </w:r>
      <w:r>
        <w:rPr>
          <w:rStyle w:val="ExtensionTok"/>
        </w:rPr>
        <w:t xml:space="preserve">python3</w:t>
      </w:r>
      <w:r>
        <w:rPr>
          <w:rStyle w:val="NormalTok"/>
        </w:rPr>
        <w:t xml:space="preserve"> taa_a2a_server.py</w:t>
      </w:r>
    </w:p>
    <w:bookmarkEnd w:id="45"/>
    <w:bookmarkStart w:id="46" w:name="performance-tuning"/>
    <w:p>
      <w:pPr>
        <w:pStyle w:val="Heading3"/>
      </w:pPr>
      <w:r>
        <w:t xml:space="preserve">Performance Tuning</w:t>
      </w:r>
    </w:p>
    <w:p>
      <w:pPr>
        <w:numPr>
          <w:ilvl w:val="0"/>
          <w:numId w:val="1027"/>
        </w:numPr>
      </w:pPr>
      <w:r>
        <w:rPr>
          <w:b/>
          <w:bCs/>
        </w:rPr>
        <w:t xml:space="preserve">Increase Concurrency</w:t>
      </w:r>
    </w:p>
    <w:p>
      <w:pPr>
        <w:pStyle w:val="SourceCode"/>
        <w:numPr>
          <w:ilvl w:val="0"/>
          <w:numId w:val="1000"/>
        </w:numPr>
      </w:pPr>
      <w:r>
        <w:rPr>
          <w:rStyle w:val="ExtensionTok"/>
        </w:rPr>
        <w:t xml:space="preserve">uvicorn</w:t>
      </w:r>
      <w:r>
        <w:rPr>
          <w:rStyle w:val="NormalTok"/>
        </w:rPr>
        <w:t xml:space="preserve"> taa_a2a_server:app </w:t>
      </w:r>
      <w:r>
        <w:rPr>
          <w:rStyle w:val="AttributeTok"/>
        </w:rPr>
        <w:t xml:space="preserve">--workers</w:t>
      </w:r>
      <w:r>
        <w:rPr>
          <w:rStyle w:val="NormalTok"/>
        </w:rPr>
        <w:t xml:space="preserve"> 4 </w:t>
      </w:r>
      <w:r>
        <w:rPr>
          <w:rStyle w:val="AttributeTok"/>
        </w:rPr>
        <w:t xml:space="preserve">--host</w:t>
      </w:r>
      <w:r>
        <w:rPr>
          <w:rStyle w:val="NormalTok"/>
        </w:rPr>
        <w:t xml:space="preserve"> 0.0.0.0 </w:t>
      </w:r>
      <w:r>
        <w:rPr>
          <w:rStyle w:val="AttributeTok"/>
        </w:rPr>
        <w:t xml:space="preserve">--port</w:t>
      </w:r>
      <w:r>
        <w:rPr>
          <w:rStyle w:val="NormalTok"/>
        </w:rPr>
        <w:t xml:space="preserve"> 8080</w:t>
      </w:r>
    </w:p>
    <w:p>
      <w:pPr>
        <w:numPr>
          <w:ilvl w:val="0"/>
          <w:numId w:val="1027"/>
        </w:numPr>
      </w:pPr>
      <w:r>
        <w:rPr>
          <w:b/>
          <w:bCs/>
        </w:rPr>
        <w:t xml:space="preserve">Optimize Memory</w:t>
      </w:r>
    </w:p>
    <w:p>
      <w:pPr>
        <w:pStyle w:val="SourceCode"/>
        <w:numPr>
          <w:ilvl w:val="0"/>
          <w:numId w:val="1000"/>
        </w:numPr>
      </w:pPr>
      <w:r>
        <w:rPr>
          <w:rStyle w:val="BuiltInTok"/>
        </w:rPr>
        <w:t xml:space="preserve">export</w:t>
      </w:r>
      <w:r>
        <w:rPr>
          <w:rStyle w:val="NormalTok"/>
        </w:rPr>
        <w:t xml:space="preserve"> </w:t>
      </w:r>
      <w:r>
        <w:rPr>
          <w:rStyle w:val="VariableTok"/>
        </w:rPr>
        <w:t xml:space="preserve">PYTHONOPTIMIZE</w:t>
      </w:r>
      <w:r>
        <w:rPr>
          <w:rStyle w:val="OperatorTok"/>
        </w:rPr>
        <w:t xml:space="preserve">=</w:t>
      </w:r>
      <w:r>
        <w:rPr>
          <w:rStyle w:val="NormalTok"/>
        </w:rPr>
        <w:t xml:space="preserve">1</w:t>
      </w:r>
      <w:r>
        <w:br/>
      </w:r>
      <w:r>
        <w:rPr>
          <w:rStyle w:val="ExtensionTok"/>
        </w:rPr>
        <w:t xml:space="preserve">python3</w:t>
      </w:r>
      <w:r>
        <w:rPr>
          <w:rStyle w:val="NormalTok"/>
        </w:rPr>
        <w:t xml:space="preserve"> taa_a2a_server.py</w:t>
      </w:r>
    </w:p>
    <w:bookmarkEnd w:id="46"/>
    <w:bookmarkEnd w:id="47"/>
    <w:bookmarkStart w:id="52" w:name="best-practices"/>
    <w:p>
      <w:pPr>
        <w:pStyle w:val="Heading2"/>
      </w:pPr>
      <w:r>
        <w:t xml:space="preserve">Best Practices</w:t>
      </w:r>
    </w:p>
    <w:bookmarkStart w:id="48" w:name="security"/>
    <w:p>
      <w:pPr>
        <w:pStyle w:val="Heading3"/>
      </w:pPr>
      <w:r>
        <w:t xml:space="preserve">1. Security</w:t>
      </w:r>
    </w:p>
    <w:p>
      <w:pPr>
        <w:pStyle w:val="Compact"/>
        <w:numPr>
          <w:ilvl w:val="0"/>
          <w:numId w:val="1028"/>
        </w:numPr>
      </w:pPr>
      <w:r>
        <w:t xml:space="preserve">Use service accounts with minimal required permissions</w:t>
      </w:r>
    </w:p>
    <w:p>
      <w:pPr>
        <w:pStyle w:val="Compact"/>
        <w:numPr>
          <w:ilvl w:val="0"/>
          <w:numId w:val="1028"/>
        </w:numPr>
      </w:pPr>
      <w:r>
        <w:t xml:space="preserve">Enable VPC Service Controls for data security</w:t>
      </w:r>
    </w:p>
    <w:p>
      <w:pPr>
        <w:pStyle w:val="Compact"/>
        <w:numPr>
          <w:ilvl w:val="0"/>
          <w:numId w:val="1028"/>
        </w:numPr>
      </w:pPr>
      <w:r>
        <w:t xml:space="preserve">Implement proper authentication and authorization</w:t>
      </w:r>
    </w:p>
    <w:p>
      <w:pPr>
        <w:pStyle w:val="Compact"/>
        <w:numPr>
          <w:ilvl w:val="0"/>
          <w:numId w:val="1028"/>
        </w:numPr>
      </w:pPr>
      <w:r>
        <w:t xml:space="preserve">Regular security audits and updates</w:t>
      </w:r>
    </w:p>
    <w:bookmarkEnd w:id="48"/>
    <w:bookmarkStart w:id="49" w:name="performance"/>
    <w:p>
      <w:pPr>
        <w:pStyle w:val="Heading3"/>
      </w:pPr>
      <w:r>
        <w:t xml:space="preserve">2. Performance</w:t>
      </w:r>
    </w:p>
    <w:p>
      <w:pPr>
        <w:pStyle w:val="Compact"/>
        <w:numPr>
          <w:ilvl w:val="0"/>
          <w:numId w:val="1029"/>
        </w:numPr>
      </w:pPr>
      <w:r>
        <w:t xml:space="preserve">Implement connection pooling for external services</w:t>
      </w:r>
    </w:p>
    <w:p>
      <w:pPr>
        <w:pStyle w:val="Compact"/>
        <w:numPr>
          <w:ilvl w:val="0"/>
          <w:numId w:val="1029"/>
        </w:numPr>
      </w:pPr>
      <w:r>
        <w:t xml:space="preserve">Use async/await for I/O operations</w:t>
      </w:r>
    </w:p>
    <w:p>
      <w:pPr>
        <w:pStyle w:val="Compact"/>
        <w:numPr>
          <w:ilvl w:val="0"/>
          <w:numId w:val="1029"/>
        </w:numPr>
      </w:pPr>
      <w:r>
        <w:t xml:space="preserve">Implement caching for frequently accessed data</w:t>
      </w:r>
    </w:p>
    <w:p>
      <w:pPr>
        <w:pStyle w:val="Compact"/>
        <w:numPr>
          <w:ilvl w:val="0"/>
          <w:numId w:val="1029"/>
        </w:numPr>
      </w:pPr>
      <w:r>
        <w:t xml:space="preserve">Monitor and optimize resource usage</w:t>
      </w:r>
    </w:p>
    <w:bookmarkEnd w:id="49"/>
    <w:bookmarkStart w:id="50" w:name="reliability"/>
    <w:p>
      <w:pPr>
        <w:pStyle w:val="Heading3"/>
      </w:pPr>
      <w:r>
        <w:t xml:space="preserve">3. Reliability</w:t>
      </w:r>
    </w:p>
    <w:p>
      <w:pPr>
        <w:pStyle w:val="Compact"/>
        <w:numPr>
          <w:ilvl w:val="0"/>
          <w:numId w:val="1030"/>
        </w:numPr>
      </w:pPr>
      <w:r>
        <w:t xml:space="preserve">Implement retry logic with exponential backoff</w:t>
      </w:r>
    </w:p>
    <w:p>
      <w:pPr>
        <w:pStyle w:val="Compact"/>
        <w:numPr>
          <w:ilvl w:val="0"/>
          <w:numId w:val="1030"/>
        </w:numPr>
      </w:pPr>
      <w:r>
        <w:t xml:space="preserve">Use circuit breakers for external dependencies</w:t>
      </w:r>
    </w:p>
    <w:p>
      <w:pPr>
        <w:pStyle w:val="Compact"/>
        <w:numPr>
          <w:ilvl w:val="0"/>
          <w:numId w:val="1030"/>
        </w:numPr>
      </w:pPr>
      <w:r>
        <w:t xml:space="preserve">Implement health checks and monitoring</w:t>
      </w:r>
    </w:p>
    <w:p>
      <w:pPr>
        <w:pStyle w:val="Compact"/>
        <w:numPr>
          <w:ilvl w:val="0"/>
          <w:numId w:val="1030"/>
        </w:numPr>
      </w:pPr>
      <w:r>
        <w:t xml:space="preserve">Regular backup and disaster recovery testing</w:t>
      </w:r>
    </w:p>
    <w:bookmarkEnd w:id="50"/>
    <w:bookmarkStart w:id="51" w:name="scalability"/>
    <w:p>
      <w:pPr>
        <w:pStyle w:val="Heading3"/>
      </w:pPr>
      <w:r>
        <w:t xml:space="preserve">4. Scalability</w:t>
      </w:r>
    </w:p>
    <w:p>
      <w:pPr>
        <w:pStyle w:val="Compact"/>
        <w:numPr>
          <w:ilvl w:val="0"/>
          <w:numId w:val="1031"/>
        </w:numPr>
      </w:pPr>
      <w:r>
        <w:t xml:space="preserve">Design for horizontal scaling</w:t>
      </w:r>
    </w:p>
    <w:p>
      <w:pPr>
        <w:pStyle w:val="Compact"/>
        <w:numPr>
          <w:ilvl w:val="0"/>
          <w:numId w:val="1031"/>
        </w:numPr>
      </w:pPr>
      <w:r>
        <w:t xml:space="preserve">Use load balancing for high availability</w:t>
      </w:r>
    </w:p>
    <w:p>
      <w:pPr>
        <w:pStyle w:val="Compact"/>
        <w:numPr>
          <w:ilvl w:val="0"/>
          <w:numId w:val="1031"/>
        </w:numPr>
      </w:pPr>
      <w:r>
        <w:t xml:space="preserve">Implement proper resource management</w:t>
      </w:r>
    </w:p>
    <w:p>
      <w:pPr>
        <w:pStyle w:val="Compact"/>
        <w:numPr>
          <w:ilvl w:val="0"/>
          <w:numId w:val="1031"/>
        </w:numPr>
      </w:pPr>
      <w:r>
        <w:t xml:space="preserve">Monitor and optimize performance bottlenecks</w:t>
      </w:r>
    </w:p>
    <w:bookmarkEnd w:id="51"/>
    <w:bookmarkEnd w:id="52"/>
    <w:bookmarkStart w:id="57" w:name="future-enhancements"/>
    <w:p>
      <w:pPr>
        <w:pStyle w:val="Heading2"/>
      </w:pPr>
      <w:r>
        <w:t xml:space="preserve">Future Enhancements</w:t>
      </w:r>
    </w:p>
    <w:bookmarkStart w:id="53" w:name="advanced-a2a-features"/>
    <w:p>
      <w:pPr>
        <w:pStyle w:val="Heading3"/>
      </w:pPr>
      <w:r>
        <w:t xml:space="preserve">1. Advanced A2A Features</w:t>
      </w:r>
    </w:p>
    <w:p>
      <w:pPr>
        <w:pStyle w:val="Compact"/>
        <w:numPr>
          <w:ilvl w:val="0"/>
          <w:numId w:val="1032"/>
        </w:numPr>
      </w:pPr>
      <w:r>
        <w:t xml:space="preserve">Support for streaming responses</w:t>
      </w:r>
    </w:p>
    <w:p>
      <w:pPr>
        <w:pStyle w:val="Compact"/>
        <w:numPr>
          <w:ilvl w:val="0"/>
          <w:numId w:val="1032"/>
        </w:numPr>
      </w:pPr>
      <w:r>
        <w:t xml:space="preserve">Real-time collaboration capabilities</w:t>
      </w:r>
    </w:p>
    <w:p>
      <w:pPr>
        <w:pStyle w:val="Compact"/>
        <w:numPr>
          <w:ilvl w:val="0"/>
          <w:numId w:val="1032"/>
        </w:numPr>
      </w:pPr>
      <w:r>
        <w:t xml:space="preserve">Advanced routing and load balancing</w:t>
      </w:r>
    </w:p>
    <w:p>
      <w:pPr>
        <w:pStyle w:val="Compact"/>
        <w:numPr>
          <w:ilvl w:val="0"/>
          <w:numId w:val="1032"/>
        </w:numPr>
      </w:pPr>
      <w:r>
        <w:t xml:space="preserve">Support for custom protocols</w:t>
      </w:r>
    </w:p>
    <w:bookmarkEnd w:id="53"/>
    <w:bookmarkStart w:id="54" w:name="integration-enhancements"/>
    <w:p>
      <w:pPr>
        <w:pStyle w:val="Heading3"/>
      </w:pPr>
      <w:r>
        <w:t xml:space="preserve">2. Integration Enhancements</w:t>
      </w:r>
    </w:p>
    <w:p>
      <w:pPr>
        <w:pStyle w:val="Compact"/>
        <w:numPr>
          <w:ilvl w:val="0"/>
          <w:numId w:val="1033"/>
        </w:numPr>
      </w:pPr>
      <w:r>
        <w:t xml:space="preserve">Integration with more AI/ML frameworks</w:t>
      </w:r>
    </w:p>
    <w:p>
      <w:pPr>
        <w:pStyle w:val="Compact"/>
        <w:numPr>
          <w:ilvl w:val="0"/>
          <w:numId w:val="1033"/>
        </w:numPr>
      </w:pPr>
      <w:r>
        <w:t xml:space="preserve">Support for additional cloud providers</w:t>
      </w:r>
    </w:p>
    <w:p>
      <w:pPr>
        <w:pStyle w:val="Compact"/>
        <w:numPr>
          <w:ilvl w:val="0"/>
          <w:numId w:val="1033"/>
        </w:numPr>
      </w:pPr>
      <w:r>
        <w:t xml:space="preserve">Enhanced threat intelligence integration</w:t>
      </w:r>
    </w:p>
    <w:p>
      <w:pPr>
        <w:pStyle w:val="Compact"/>
        <w:numPr>
          <w:ilvl w:val="0"/>
          <w:numId w:val="1033"/>
        </w:numPr>
      </w:pPr>
      <w:r>
        <w:t xml:space="preserve">Advanced analytics and reporting</w:t>
      </w:r>
    </w:p>
    <w:bookmarkEnd w:id="54"/>
    <w:bookmarkStart w:id="55" w:name="security-enhancements"/>
    <w:p>
      <w:pPr>
        <w:pStyle w:val="Heading3"/>
      </w:pPr>
      <w:r>
        <w:t xml:space="preserve">3. Security Enhancements</w:t>
      </w:r>
    </w:p>
    <w:p>
      <w:pPr>
        <w:pStyle w:val="Compact"/>
        <w:numPr>
          <w:ilvl w:val="0"/>
          <w:numId w:val="1034"/>
        </w:numPr>
      </w:pPr>
      <w:r>
        <w:t xml:space="preserve">Zero-trust security model</w:t>
      </w:r>
    </w:p>
    <w:p>
      <w:pPr>
        <w:pStyle w:val="Compact"/>
        <w:numPr>
          <w:ilvl w:val="0"/>
          <w:numId w:val="1034"/>
        </w:numPr>
      </w:pPr>
      <w:r>
        <w:t xml:space="preserve">Advanced encryption and key management</w:t>
      </w:r>
    </w:p>
    <w:p>
      <w:pPr>
        <w:pStyle w:val="Compact"/>
        <w:numPr>
          <w:ilvl w:val="0"/>
          <w:numId w:val="1034"/>
        </w:numPr>
      </w:pPr>
      <w:r>
        <w:t xml:space="preserve">Threat detection and response</w:t>
      </w:r>
    </w:p>
    <w:p>
      <w:pPr>
        <w:pStyle w:val="Compact"/>
        <w:numPr>
          <w:ilvl w:val="0"/>
          <w:numId w:val="1034"/>
        </w:numPr>
      </w:pPr>
      <w:r>
        <w:t xml:space="preserve">Compliance and audit capabilities</w:t>
      </w:r>
    </w:p>
    <w:bookmarkEnd w:id="55"/>
    <w:bookmarkStart w:id="56" w:name="performance-optimizations"/>
    <w:p>
      <w:pPr>
        <w:pStyle w:val="Heading3"/>
      </w:pPr>
      <w:r>
        <w:t xml:space="preserve">4. Performance Optimizations</w:t>
      </w:r>
    </w:p>
    <w:p>
      <w:pPr>
        <w:pStyle w:val="Compact"/>
        <w:numPr>
          <w:ilvl w:val="0"/>
          <w:numId w:val="1035"/>
        </w:numPr>
      </w:pPr>
      <w:r>
        <w:t xml:space="preserve">Edge computing support</w:t>
      </w:r>
    </w:p>
    <w:p>
      <w:pPr>
        <w:pStyle w:val="Compact"/>
        <w:numPr>
          <w:ilvl w:val="0"/>
          <w:numId w:val="1035"/>
        </w:numPr>
      </w:pPr>
      <w:r>
        <w:t xml:space="preserve">Advanced caching strategies</w:t>
      </w:r>
    </w:p>
    <w:p>
      <w:pPr>
        <w:pStyle w:val="Compact"/>
        <w:numPr>
          <w:ilvl w:val="0"/>
          <w:numId w:val="1035"/>
        </w:numPr>
      </w:pPr>
      <w:r>
        <w:t xml:space="preserve">Machine learning-based optimization</w:t>
      </w:r>
    </w:p>
    <w:p>
      <w:pPr>
        <w:pStyle w:val="Compact"/>
        <w:numPr>
          <w:ilvl w:val="0"/>
          <w:numId w:val="1035"/>
        </w:numPr>
      </w:pPr>
      <w:r>
        <w:t xml:space="preserve">Real-time performance monitoring</w:t>
      </w:r>
    </w:p>
    <w:bookmarkEnd w:id="56"/>
    <w:bookmarkEnd w:id="57"/>
    <w:bookmarkStart w:id="58" w:name="conclusion"/>
    <w:p>
      <w:pPr>
        <w:pStyle w:val="Heading2"/>
      </w:pPr>
      <w:r>
        <w:t xml:space="preserve">Conclusion</w:t>
      </w:r>
    </w:p>
    <w:p>
      <w:pPr>
        <w:pStyle w:val="FirstParagraph"/>
      </w:pPr>
      <w:r>
        <w:t xml:space="preserve">The TAA A2A implementation provides a robust, scalable, and secure foundation for agent-to-agent communication in the Google Cloud ecosystem. It enables the TAA agent to participate in complex multi-agent workflows, share threat intelligence, and collaborate with other agents for enhanced security operations.</w:t>
      </w:r>
    </w:p>
    <w:p>
      <w:pPr>
        <w:pStyle w:val="BodyText"/>
      </w:pPr>
      <w:r>
        <w:t xml:space="preserve">The implementation follows Google’s A2A protocol standards and integrates seamlessly with Vertex AI Agent Engine and Google Agentspace, providing enterprise-grade capabilities for modern SOC operations.</w:t>
      </w:r>
    </w:p>
    <w:p>
      <w:pPr>
        <w:pStyle w:val="BodyText"/>
      </w:pPr>
      <w:r>
        <w:t xml:space="preserve">For support and questions, please refer to the troubleshooting section or contact the development team.</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2025-07-14T04:12:07Z</dcterms:created>
  <dcterms:modified xsi:type="dcterms:W3CDTF">2025-07-14T04:12:07Z</dcterms:modified>
</cp:coreProperties>
</file>

<file path=docProps/custom.xml><?xml version="1.0" encoding="utf-8"?>
<Properties xmlns="http://schemas.openxmlformats.org/officeDocument/2006/custom-properties" xmlns:vt="http://schemas.openxmlformats.org/officeDocument/2006/docPropsVTypes"/>
</file>