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b7373b041557b041ca96ef418bf5040a9d9c9f"/>
    <w:p>
      <w:pPr>
        <w:pStyle w:val="Heading1"/>
      </w:pPr>
      <w:r>
        <w:t xml:space="preserve">TAA Agent Real-World Case Studies: LLM Analysis in Action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presents two comprehensive real-world case studies demonstrating how the TAA (Triage &amp; Analysis Agent) utilizes LLM analysis to process security alerts in a production SOC environment. These cases show the complete workflow from alert ingestion to final decision-making.</w:t>
      </w:r>
    </w:p>
    <w:p>
      <w:r>
        <w:pict>
          <v:rect style="width:0;height:1.5pt" o:hralign="center" o:hrstd="t" o:hr="t"/>
        </w:pict>
      </w:r>
    </w:p>
    <w:bookmarkEnd w:id="9"/>
    <w:bookmarkStart w:id="16" w:name="X9b8a14bf48e85e9e1c7339369d181552fbcc081"/>
    <w:p>
      <w:pPr>
        <w:pStyle w:val="Heading2"/>
      </w:pPr>
      <w:r>
        <w:t xml:space="preserve">Case Study 1: True Positive - Malware Infection Detection</w:t>
      </w:r>
    </w:p>
    <w:bookmarkStart w:id="15" w:name="X782d385d26afb9d4c10c0c549b580fb1a3d23b4"/>
    <w:p>
      <w:pPr>
        <w:pStyle w:val="Heading3"/>
      </w:pPr>
      <w:r>
        <w:rPr>
          <w:b/>
          <w:bCs/>
        </w:rPr>
        <w:t xml:space="preserve">Scenario</w:t>
      </w:r>
      <w:r>
        <w:t xml:space="preserve">: Suspicious PowerShell Execution with Network Connection</w:t>
      </w:r>
    </w:p>
    <w:bookmarkStart w:id="10" w:name="alert-details"/>
    <w:p>
      <w:pPr>
        <w:pStyle w:val="Heading4"/>
      </w:pPr>
      <w:r>
        <w:rPr>
          <w:b/>
          <w:bCs/>
        </w:rPr>
        <w:t xml:space="preserve">Alert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Alert ID</w:t>
      </w:r>
      <w:r>
        <w:t xml:space="preserve">: ALERT-2024-07-13-001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Type</w:t>
      </w:r>
      <w:r>
        <w:t xml:space="preserve">: Process Creation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</w:t>
      </w:r>
      <w:r>
        <w:t xml:space="preserve">: powershell.exe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: CORP</w:t>
      </w:r>
      <w:r>
        <w:t xml:space="preserve">.doe (Regular Employee)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</w:t>
      </w:r>
      <w:r>
        <w:t xml:space="preserve">: WORKSTATION-001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 Line</w:t>
      </w:r>
      <w:r>
        <w:t xml:space="preserve">: Base64-encoded PowerShell command attempting reverse shell connection</w:t>
      </w:r>
    </w:p>
    <w:bookmarkEnd w:id="10"/>
    <w:bookmarkStart w:id="11" w:name="key-indicators"/>
    <w:p>
      <w:pPr>
        <w:pStyle w:val="Heading4"/>
      </w:pPr>
      <w:r>
        <w:rPr>
          <w:b/>
          <w:bCs/>
        </w:rPr>
        <w:t xml:space="preserve">Key Indicators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Base64-encoded PowerShell command</w:t>
      </w:r>
      <w:r>
        <w:t xml:space="preserve"> </w:t>
      </w:r>
      <w:r>
        <w:t xml:space="preserve">- Common evasion technique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connection to external IP</w:t>
      </w:r>
      <w:r>
        <w:t xml:space="preserve"> </w:t>
      </w:r>
      <w:r>
        <w:t xml:space="preserve">- 185.220.101.45 (Russia)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Suspicious domain</w:t>
      </w:r>
      <w:r>
        <w:t xml:space="preserve"> </w:t>
      </w:r>
      <w:r>
        <w:t xml:space="preserve">- suspicious-domain.com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Malicious file hash</w:t>
      </w:r>
      <w:r>
        <w:t xml:space="preserve"> </w:t>
      </w:r>
      <w:r>
        <w:t xml:space="preserve">- 45/70 antivirus detection ratio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 suspicious activity</w:t>
      </w:r>
      <w:r>
        <w:t xml:space="preserve"> </w:t>
      </w:r>
      <w:r>
        <w:t xml:space="preserve">- Previous incidents from same host</w:t>
      </w:r>
    </w:p>
    <w:bookmarkEnd w:id="11"/>
    <w:bookmarkStart w:id="12" w:name="threat-intelligence-enrichment"/>
    <w:p>
      <w:pPr>
        <w:pStyle w:val="Heading4"/>
      </w:pPr>
      <w:r>
        <w:rPr>
          <w:b/>
          <w:bCs/>
        </w:rPr>
        <w:t xml:space="preserve">Threat Intelligence Enrichment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"dst_ip_intel"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"malware"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"c2_server"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"phishing"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"recent_reports"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"malware_distribution"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"trojan"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"backdoor"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"45/70"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llm-analysis-response"/>
    <w:p>
      <w:pPr>
        <w:pStyle w:val="Heading4"/>
      </w:pPr>
      <w:r>
        <w:rPr>
          <w:b/>
          <w:bCs/>
        </w:rPr>
        <w:t xml:space="preserve">LLM Analysis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"is_true_positive"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"base64_encoded_powershell_command"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"connection_to_malicious_ip"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"suspicious_domain_resolution"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"malicious_file_hash"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"historical_suspicious_activity"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"Immediately isolate the affected host (WORKSTATION-001)"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outbound connections to 185.220.101.45"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 memory dump and disk image for forensic analysis"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"Reset user credentials for john.doe"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"Scan network for similar indicators of compromise"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 firewall rules to block suspicious-domain.com"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final-decision"/>
    <w:p>
      <w:pPr>
        <w:pStyle w:val="Heading4"/>
      </w:pPr>
      <w:r>
        <w:rPr>
          <w:b/>
          <w:bCs/>
        </w:rPr>
        <w:t xml:space="preserve">Final Decision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</w:t>
      </w:r>
      <w:r>
        <w:t xml:space="preserve">: TRUE POSITIVE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Severity</w:t>
      </w:r>
      <w:r>
        <w:t xml:space="preserve">: 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Confidence</w:t>
      </w:r>
      <w:r>
        <w:t xml:space="preserve">: 100.00%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 Confidence</w:t>
      </w:r>
      <w:r>
        <w:t xml:space="preserve">: 92.00%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 Confidence Boost</w:t>
      </w:r>
      <w:r>
        <w:t xml:space="preserve">: 38.00%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3" w:name="X55b5e1a97b3df0ac5967566c8500352c38606b5"/>
    <w:p>
      <w:pPr>
        <w:pStyle w:val="Heading2"/>
      </w:pPr>
      <w:r>
        <w:t xml:space="preserve">Case Study 2: False Positive - Legitimate Administrative Activity</w:t>
      </w:r>
    </w:p>
    <w:bookmarkStart w:id="22" w:name="X0fa25ca611e383fa2b19a7e4d57e04c9f3ddf69"/>
    <w:p>
      <w:pPr>
        <w:pStyle w:val="Heading3"/>
      </w:pPr>
      <w:r>
        <w:rPr>
          <w:b/>
          <w:bCs/>
        </w:rPr>
        <w:t xml:space="preserve">Scenario</w:t>
      </w:r>
      <w:r>
        <w:t xml:space="preserve">: System Administrator Running Deployment Script</w:t>
      </w:r>
    </w:p>
    <w:bookmarkStart w:id="17" w:name="alert-details-1"/>
    <w:p>
      <w:pPr>
        <w:pStyle w:val="Heading4"/>
      </w:pPr>
      <w:r>
        <w:rPr>
          <w:b/>
          <w:bCs/>
        </w:rPr>
        <w:t xml:space="preserve">Alert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Alert ID</w:t>
      </w:r>
      <w:r>
        <w:t xml:space="preserve">: ALERT-2024-07-13-002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 Type</w:t>
      </w:r>
      <w:r>
        <w:t xml:space="preserve">: Process Creation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</w:t>
      </w:r>
      <w:r>
        <w:t xml:space="preserve">: powershell.exe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</w:t>
      </w:r>
      <w:r>
        <w:t xml:space="preserve">: CORP</w:t>
      </w:r>
      <w:r>
        <w:t xml:space="preserve">.smith (System Administrator)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</w:t>
      </w:r>
      <w:r>
        <w:t xml:space="preserve">: ADMIN-WORKSTATION-01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Command Line</w:t>
      </w:r>
      <w:r>
        <w:t xml:space="preserve">: Legitimate deployment script with administrative parameters</w:t>
      </w:r>
    </w:p>
    <w:bookmarkEnd w:id="17"/>
    <w:bookmarkStart w:id="18" w:name="key-indicators-1"/>
    <w:p>
      <w:pPr>
        <w:pStyle w:val="Heading4"/>
      </w:pPr>
      <w:r>
        <w:rPr>
          <w:b/>
          <w:bCs/>
        </w:rPr>
        <w:t xml:space="preserve">Key Indicators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Legitimate PowerShell script</w:t>
      </w:r>
      <w:r>
        <w:t xml:space="preserve"> </w:t>
      </w:r>
      <w:r>
        <w:t xml:space="preserve">- deploy_updates.ps1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Administrative user</w:t>
      </w:r>
      <w:r>
        <w:t xml:space="preserve"> </w:t>
      </w:r>
      <w:r>
        <w:t xml:space="preserve">- System Administrator with proper privileges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Internal network communication</w:t>
      </w:r>
      <w:r>
        <w:t xml:space="preserve"> </w:t>
      </w:r>
      <w:r>
        <w:t xml:space="preserve">- 192.168.1.100 (corporate server)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Legitimate domain</w:t>
      </w:r>
      <w:r>
        <w:t xml:space="preserve"> </w:t>
      </w:r>
      <w:r>
        <w:t xml:space="preserve">- internal.corp.com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 file hash</w:t>
      </w:r>
      <w:r>
        <w:t xml:space="preserve"> </w:t>
      </w:r>
      <w:r>
        <w:t xml:space="preserve">- 0/70 antivirus detection ratio</w:t>
      </w:r>
    </w:p>
    <w:bookmarkEnd w:id="18"/>
    <w:bookmarkStart w:id="19" w:name="threat-intelligence-enrichment-1"/>
    <w:p>
      <w:pPr>
        <w:pStyle w:val="Heading4"/>
      </w:pPr>
      <w:r>
        <w:rPr>
          <w:b/>
          <w:bCs/>
        </w:rPr>
        <w:t xml:space="preserve">Threat Intelligence Enrichment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"src_ip_intel"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"corporate"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"dst_ip_intel"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"corporate"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"corporate"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"file_intel"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"reputation_score"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"is_malicious"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"legitimate_script"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"detection_ratio"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"0/70"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Administrator"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Operations"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"privilege_level"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llm-analysis-response-1"/>
    <w:p>
      <w:pPr>
        <w:pStyle w:val="Heading4"/>
      </w:pPr>
      <w:r>
        <w:rPr>
          <w:b/>
          <w:bCs/>
        </w:rPr>
        <w:t xml:space="preserve">LLM Analysis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"is_true_positive"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"legitimate_admin"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"legitimate_powershell_script"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"internal_network_communication"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"admin_user_execution"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"scheduled_maintenance_activity"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"no_malicious_indicators"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immediate action required"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"Consider whitelisting this script for future executions"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"Monitor for any unusual variations in script execution"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"Verify script integrity periodically"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"Document this as legitimate administrative activity"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final-decision-1"/>
    <w:p>
      <w:pPr>
        <w:pStyle w:val="Heading4"/>
      </w:pPr>
      <w:r>
        <w:rPr>
          <w:b/>
          <w:bCs/>
        </w:rPr>
        <w:t xml:space="preserve">Final Decision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</w:t>
      </w:r>
      <w:r>
        <w:t xml:space="preserve">: FALSE POSITIVE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</w:t>
      </w:r>
      <w:r>
        <w:t xml:space="preserve">: 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Confidence</w:t>
      </w:r>
      <w:r>
        <w:t xml:space="preserve">: 100.00%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 Confidence</w:t>
      </w:r>
      <w:r>
        <w:t xml:space="preserve">: 88.00%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 Confidence Boost</w:t>
      </w:r>
      <w:r>
        <w:t xml:space="preserve">: 33.00%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key-insights-from-both-cases"/>
    <w:p>
      <w:pPr>
        <w:pStyle w:val="Heading2"/>
      </w:pPr>
      <w:r>
        <w:t xml:space="preserve">Key Insights from Both Cases</w:t>
      </w:r>
    </w:p>
    <w:bookmarkStart w:id="24" w:name="llm-analysis-strengths"/>
    <w:p>
      <w:pPr>
        <w:pStyle w:val="Heading3"/>
      </w:pPr>
      <w:r>
        <w:rPr>
          <w:b/>
          <w:bCs/>
        </w:rPr>
        <w:t xml:space="preserve">1. LLM Analysis Strengths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Contextual Understanding</w:t>
      </w:r>
      <w:r>
        <w:t xml:space="preserve">: LLM can interpret complex command-line arguments and understand their purpose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Pattern Recognition</w:t>
      </w:r>
      <w:r>
        <w:t xml:space="preserve">: Identifies evasion techniques vs. legitimate administrative practices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Multi-source Correlation</w:t>
      </w:r>
      <w:r>
        <w:t xml:space="preserve">: Combines multiple data points to form comprehensive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Natural Language Explanation</w:t>
      </w:r>
      <w:r>
        <w:t xml:space="preserve">: Provides detailed reasoning for decisions</w:t>
      </w:r>
    </w:p>
    <w:bookmarkEnd w:id="24"/>
    <w:bookmarkStart w:id="25" w:name="threat-intelligence-integration"/>
    <w:p>
      <w:pPr>
        <w:pStyle w:val="Heading3"/>
      </w:pPr>
      <w:r>
        <w:rPr>
          <w:b/>
          <w:bCs/>
        </w:rPr>
        <w:t xml:space="preserve">2. Threat Intelligence Integration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Confidence Boosting</w:t>
      </w:r>
      <w:r>
        <w:t xml:space="preserve">: TI data can significantly increase confidence in 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False Positive Reduction</w:t>
      </w:r>
      <w:r>
        <w:t xml:space="preserve">: Clean TI data helps identify legitimate activities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Geographic Context</w:t>
      </w:r>
      <w:r>
        <w:t xml:space="preserve">: Country and ASN information provides additional context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Historical Patterns</w:t>
      </w:r>
      <w:r>
        <w:t xml:space="preserve">: Previous incident data influences current analysis</w:t>
      </w:r>
    </w:p>
    <w:bookmarkEnd w:id="25"/>
    <w:bookmarkStart w:id="26" w:name="decision-making-process"/>
    <w:p>
      <w:pPr>
        <w:pStyle w:val="Heading3"/>
      </w:pPr>
      <w:r>
        <w:rPr>
          <w:b/>
          <w:bCs/>
        </w:rPr>
        <w:t xml:space="preserve">3. Decision-Making Process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Multi-layered Analysis</w:t>
      </w:r>
      <w:r>
        <w:t xml:space="preserve">: Combines LLM insights with TI data and historical context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Confidence Scoring</w:t>
      </w:r>
      <w:r>
        <w:t xml:space="preserve">: Quantitative confidence measures guide response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Actionable Recommendations</w:t>
      </w:r>
      <w:r>
        <w:t xml:space="preserve">: Specific, prioritized response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Complete documentation of analysis process</w:t>
      </w:r>
    </w:p>
    <w:bookmarkEnd w:id="26"/>
    <w:bookmarkStart w:id="27" w:name="real-world-benefits"/>
    <w:p>
      <w:pPr>
        <w:pStyle w:val="Heading3"/>
      </w:pPr>
      <w:r>
        <w:rPr>
          <w:b/>
          <w:bCs/>
        </w:rPr>
        <w:t xml:space="preserve">4. Real-World Benefits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Reduced False Positives</w:t>
      </w:r>
      <w:r>
        <w:t xml:space="preserve">: 33% confidence boost from TI data in false positive case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Accurate Threat Detection</w:t>
      </w:r>
      <w:r>
        <w:t xml:space="preserve">: 38% confidence boost in true positive case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Operational Efficiency</w:t>
      </w:r>
      <w:r>
        <w:t xml:space="preserve">: Automated analysis reduces manual triage time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Consistent Decision Making</w:t>
      </w:r>
      <w:r>
        <w:t xml:space="preserve">: Standardized analysis approach across all alerts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echnical-implementation-details"/>
    <w:p>
      <w:pPr>
        <w:pStyle w:val="Heading2"/>
      </w:pPr>
      <w:r>
        <w:t xml:space="preserve">Technical Implementation Details</w:t>
      </w:r>
    </w:p>
    <w:bookmarkStart w:id="29" w:name="llm-prompt-engineering"/>
    <w:p>
      <w:pPr>
        <w:pStyle w:val="Heading3"/>
      </w:pPr>
      <w:r>
        <w:rPr>
          <w:b/>
          <w:bCs/>
        </w:rPr>
        <w:t xml:space="preserve">LLM Prompt Engineering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Structured Input</w:t>
      </w:r>
      <w:r>
        <w:t xml:space="preserve">: Comprehensive alert data with threat intelligence context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Clear Instructions</w:t>
      </w:r>
      <w:r>
        <w:t xml:space="preserve">: Specific JSON output format requirements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Contextual Guidance</w:t>
      </w:r>
      <w:r>
        <w:t xml:space="preserve">: Key analysis points to consider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Handling</w:t>
      </w:r>
      <w:r>
        <w:t xml:space="preserve">: Robust JSON parsing with fallback mechanisms</w:t>
      </w:r>
    </w:p>
    <w:bookmarkEnd w:id="29"/>
    <w:bookmarkStart w:id="30" w:name="threat-intelligence-sources"/>
    <w:p>
      <w:pPr>
        <w:pStyle w:val="Heading3"/>
      </w:pPr>
      <w:r>
        <w:rPr>
          <w:b/>
          <w:bCs/>
        </w:rPr>
        <w:t xml:space="preserve">Threat Intelligence Sources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Reputation</w:t>
      </w:r>
      <w:r>
        <w:t xml:space="preserve">: AbuseIPDB, VirusTotal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Domain Analysis</w:t>
      </w:r>
      <w:r>
        <w:t xml:space="preserve">: WHOIS, DNS, reputation scoring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File Analysis</w:t>
      </w:r>
      <w:r>
        <w:t xml:space="preserve">: Hash-based detection ratios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Historical Data</w:t>
      </w:r>
      <w:r>
        <w:t xml:space="preserve">: Previous incidents and patterns</w:t>
      </w:r>
    </w:p>
    <w:bookmarkEnd w:id="30"/>
    <w:bookmarkStart w:id="31" w:name="confidence-calculation"/>
    <w:p>
      <w:pPr>
        <w:pStyle w:val="Heading3"/>
      </w:pPr>
      <w:r>
        <w:rPr>
          <w:b/>
          <w:bCs/>
        </w:rPr>
        <w:t xml:space="preserve">Confidence Calculation</w:t>
      </w:r>
    </w:p>
    <w:p>
      <w:pPr>
        <w:pStyle w:val="SourceCode"/>
      </w:pPr>
      <w:r>
        <w:rPr>
          <w:rStyle w:val="CommentTok"/>
        </w:rPr>
        <w:t xml:space="preserve"># Base LLM confidence</w:t>
      </w:r>
      <w:r>
        <w:br/>
      </w:r>
      <w:r>
        <w:rPr>
          <w:rStyle w:val="NormalTok"/>
        </w:rPr>
        <w:t xml:space="preserve">llm_confidence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br/>
      </w:r>
      <w:r>
        <w:rPr>
          <w:rStyle w:val="CommentTok"/>
        </w:rPr>
        <w:t xml:space="preserve"># Threat intelligence boost</w:t>
      </w:r>
      <w:r>
        <w:br/>
      </w:r>
      <w:r>
        <w:rPr>
          <w:rStyle w:val="NormalTok"/>
        </w:rPr>
        <w:t xml:space="preserve">ti_boost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dst_ip_malicious: ti_boost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domain_malicious: ti_boost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file_malicious: ti_boost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historical_incidents: ti_boost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Final confidence</w:t>
      </w:r>
      <w:r>
        <w:br/>
      </w:r>
      <w:r>
        <w:rPr>
          <w:rStyle w:val="NormalTok"/>
        </w:rPr>
        <w:t xml:space="preserve">final_confidence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llm_confidence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ti_boost)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lessons-learned"/>
    <w:p>
      <w:pPr>
        <w:pStyle w:val="Heading2"/>
      </w:pPr>
      <w:r>
        <w:t xml:space="preserve">Lessons Learned</w:t>
      </w:r>
    </w:p>
    <w:bookmarkStart w:id="33" w:name="data-quality-matters"/>
    <w:p>
      <w:pPr>
        <w:pStyle w:val="Heading3"/>
      </w:pPr>
      <w:r>
        <w:rPr>
          <w:b/>
          <w:bCs/>
        </w:rPr>
        <w:t xml:space="preserve">1. Data Quality Matters</w:t>
      </w:r>
    </w:p>
    <w:p>
      <w:pPr>
        <w:pStyle w:val="Compact"/>
        <w:numPr>
          <w:ilvl w:val="0"/>
          <w:numId w:val="1013"/>
        </w:numPr>
      </w:pPr>
      <w:r>
        <w:t xml:space="preserve">Rich threat intelligence significantly improves decision accuracy</w:t>
      </w:r>
    </w:p>
    <w:p>
      <w:pPr>
        <w:pStyle w:val="Compact"/>
        <w:numPr>
          <w:ilvl w:val="0"/>
          <w:numId w:val="1013"/>
        </w:numPr>
      </w:pPr>
      <w:r>
        <w:t xml:space="preserve">Historical context provides valuable pattern recognition</w:t>
      </w:r>
    </w:p>
    <w:p>
      <w:pPr>
        <w:pStyle w:val="Compact"/>
        <w:numPr>
          <w:ilvl w:val="0"/>
          <w:numId w:val="1013"/>
        </w:numPr>
      </w:pPr>
      <w:r>
        <w:t xml:space="preserve">User role and privilege information is crucial for false positive reduction</w:t>
      </w:r>
    </w:p>
    <w:bookmarkEnd w:id="33"/>
    <w:bookmarkStart w:id="34" w:name="llm-capabilities"/>
    <w:p>
      <w:pPr>
        <w:pStyle w:val="Heading3"/>
      </w:pPr>
      <w:r>
        <w:rPr>
          <w:b/>
          <w:bCs/>
        </w:rPr>
        <w:t xml:space="preserve">2. LLM Capabilities</w:t>
      </w:r>
    </w:p>
    <w:p>
      <w:pPr>
        <w:pStyle w:val="Compact"/>
        <w:numPr>
          <w:ilvl w:val="0"/>
          <w:numId w:val="1014"/>
        </w:numPr>
      </w:pPr>
      <w:r>
        <w:t xml:space="preserve">Excellent at understanding context and intent</w:t>
      </w:r>
    </w:p>
    <w:p>
      <w:pPr>
        <w:pStyle w:val="Compact"/>
        <w:numPr>
          <w:ilvl w:val="0"/>
          <w:numId w:val="1014"/>
        </w:numPr>
      </w:pPr>
      <w:r>
        <w:t xml:space="preserve">Can handle complex, multi-faceted security scenarios</w:t>
      </w:r>
    </w:p>
    <w:p>
      <w:pPr>
        <w:pStyle w:val="Compact"/>
        <w:numPr>
          <w:ilvl w:val="0"/>
          <w:numId w:val="1014"/>
        </w:numPr>
      </w:pPr>
      <w:r>
        <w:t xml:space="preserve">Provides natural language explanations for decisions</w:t>
      </w:r>
    </w:p>
    <w:p>
      <w:pPr>
        <w:pStyle w:val="Compact"/>
        <w:numPr>
          <w:ilvl w:val="0"/>
          <w:numId w:val="1014"/>
        </w:numPr>
      </w:pPr>
      <w:r>
        <w:t xml:space="preserve">Requires careful prompt engineering for consistent results</w:t>
      </w:r>
    </w:p>
    <w:bookmarkEnd w:id="34"/>
    <w:bookmarkStart w:id="35" w:name="operational-considerations"/>
    <w:p>
      <w:pPr>
        <w:pStyle w:val="Heading3"/>
      </w:pPr>
      <w:r>
        <w:rPr>
          <w:b/>
          <w:bCs/>
        </w:rPr>
        <w:t xml:space="preserve">3. Operational Considerations</w:t>
      </w:r>
    </w:p>
    <w:p>
      <w:pPr>
        <w:pStyle w:val="Compact"/>
        <w:numPr>
          <w:ilvl w:val="0"/>
          <w:numId w:val="1015"/>
        </w:numPr>
      </w:pPr>
      <w:r>
        <w:t xml:space="preserve">Automated response actions must be carefully validated</w:t>
      </w:r>
    </w:p>
    <w:p>
      <w:pPr>
        <w:pStyle w:val="Compact"/>
        <w:numPr>
          <w:ilvl w:val="0"/>
          <w:numId w:val="1015"/>
        </w:numPr>
      </w:pPr>
      <w:r>
        <w:t xml:space="preserve">Human oversight remains important for high-severity cases</w:t>
      </w:r>
    </w:p>
    <w:p>
      <w:pPr>
        <w:pStyle w:val="Compact"/>
        <w:numPr>
          <w:ilvl w:val="0"/>
          <w:numId w:val="1015"/>
        </w:numPr>
      </w:pPr>
      <w:r>
        <w:t xml:space="preserve">Continuous learning and model updates improve accuracy over time</w:t>
      </w:r>
    </w:p>
    <w:p>
      <w:pPr>
        <w:pStyle w:val="Compact"/>
        <w:numPr>
          <w:ilvl w:val="0"/>
          <w:numId w:val="1015"/>
        </w:numPr>
      </w:pPr>
      <w:r>
        <w:t xml:space="preserve">Integration with existing security tools enhances overall effectiveness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These case studies demonstrate that the TAA agent, when properly configured with LLM analysis and threat intelligence, can effectively: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Accurately identify true threats</w:t>
      </w:r>
      <w:r>
        <w:t xml:space="preserve"> </w:t>
      </w:r>
      <w:r>
        <w:t xml:space="preserve">with high confidence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Reduce false positives</w:t>
      </w:r>
      <w:r>
        <w:t xml:space="preserve"> </w:t>
      </w:r>
      <w:r>
        <w:t xml:space="preserve">through contextual analysis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actionable recommendations</w:t>
      </w:r>
      <w:r>
        <w:t xml:space="preserve"> </w:t>
      </w:r>
      <w:r>
        <w:t xml:space="preserve">for incident response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Scale security operations</w:t>
      </w:r>
      <w:r>
        <w:t xml:space="preserve"> </w:t>
      </w:r>
      <w:r>
        <w:t xml:space="preserve">through automation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 audit trails</w:t>
      </w:r>
      <w:r>
        <w:t xml:space="preserve"> </w:t>
      </w:r>
      <w:r>
        <w:t xml:space="preserve">for compliance and learning</w:t>
      </w:r>
    </w:p>
    <w:p>
      <w:pPr>
        <w:pStyle w:val="FirstParagraph"/>
      </w:pPr>
      <w:r>
        <w:t xml:space="preserve">The combination of LLM analysis, threat intelligence, and structured decision-making creates a powerful tool for modern SOC operations, capable of handling the volume and complexity of contemporary security threats while maintaining high accuracy and operational efficiency.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2025-07-13T14:51:17Z</dcterms:created>
  <dcterms:modified xsi:type="dcterms:W3CDTF">2025-07-13T14:51:17Z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