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56"/>
          <w:szCs w:val="56"/>
        </w:rPr>
        <w:t xml:space="preserve">CHRONOS-WP V4</w:t>
      </w:r>
    </w:p>
    <w:p>
      <w:pPr>
        <w:spacing w:before="0" w:after="120"/>
        <w:jc w:val="center"/>
      </w:pPr>
      <w:r>
        <w:rPr>
          <w:rFonts w:ascii="Arial" w:cs="Arial" w:eastAsia="Arial" w:hAnsi="Arial"/>
          <w:color w:val="2E5F8A"/>
          <w:sz w:val="36"/>
          <w:szCs w:val="36"/>
        </w:rPr>
        <w:t xml:space="preserve">Development Changelog</w:t>
      </w:r>
    </w:p>
    <w:p>
      <w:pPr>
        <w:spacing w:before="0" w:after="80"/>
        <w:jc w:val="center"/>
      </w:pPr>
      <w:r>
        <w:rPr>
          <w:rFonts w:ascii="Arial" w:cs="Arial" w:eastAsia="Arial" w:hAnsi="Arial"/>
          <w:color w:val="6B7280"/>
          <w:sz w:val="20"/>
          <w:szCs w:val="20"/>
        </w:rPr>
        <w:t xml:space="preserve">Session Date: March 17, 2026  |  Build Status: ACTIVE</w:t>
      </w:r>
    </w:p>
    <w:p>
      <w:pPr>
        <w:spacing w:before="0" w:after="80"/>
        <w:jc w:val="center"/>
      </w:pPr>
      <w:r>
        <w:rPr>
          <w:rFonts w:ascii="Arial" w:cs="Arial" w:eastAsia="Arial" w:hAnsi="Arial"/>
          <w:color w:val="6B7280"/>
          <w:sz w:val="20"/>
          <w:szCs w:val="20"/>
        </w:rPr>
        <w:t xml:space="preserve">Working File: chronos_wp_v4_FINAL_allFixes.html</w:t>
      </w: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Session: March 17, 2026</w:t>
      </w:r>
    </w:p>
    <w:p>
      <w:pPr>
        <w:pStyle w:val="Heading2"/>
        <w:spacing w:before="240" w:after="120"/>
      </w:pPr>
      <w:r>
        <w:rPr>
          <w:rFonts w:ascii="Arial" w:cs="Arial" w:eastAsia="Arial" w:hAnsi="Arial"/>
          <w:b/>
          <w:bCs/>
          <w:color w:val="2E5F8A"/>
          <w:sz w:val="28"/>
          <w:szCs w:val="28"/>
        </w:rPr>
        <w:t xml:space="preserve">1. Bug Fixes</w:t>
      </w:r>
    </w:p>
    <w:p>
      <w:pPr>
        <w:pStyle w:val="Heading3"/>
        <w:spacing w:before="200" w:after="80"/>
      </w:pPr>
      <w:r>
        <w:rPr>
          <w:rFonts w:ascii="Arial" w:cs="Arial" w:eastAsia="Arial" w:hAnsi="Arial"/>
          <w:b/>
          <w:bCs/>
          <w:color w:val="374151"/>
          <w:sz w:val="24"/>
          <w:szCs w:val="24"/>
        </w:rPr>
        <w:t xml:space="preserve">1.1 Pulse Tracker — league Variable ReferenceError</w:t>
      </w:r>
    </w:p>
    <w:p>
      <w:pPr>
        <w:spacing w:before="80" w:after="80"/>
      </w:pPr>
      <w:r>
        <w:rPr>
          <w:rFonts w:ascii="Arial" w:cs="Arial" w:eastAsia="Arial" w:hAnsi="Arial"/>
          <w:sz w:val="20"/>
          <w:szCs w:val="20"/>
        </w:rPr>
        <w:t xml:space="preserve">Symptom: Pulse tab crashed immediately on load with ReferenceError: league is not defined.</w:t>
      </w:r>
    </w:p>
    <w:p>
      <w:pPr>
        <w:spacing w:before="80" w:after="80"/>
      </w:pPr>
      <w:r>
        <w:rPr>
          <w:rFonts w:ascii="Arial" w:cs="Arial" w:eastAsia="Arial" w:hAnsi="Arial"/>
          <w:sz w:val="20"/>
          <w:szCs w:val="20"/>
        </w:rPr>
        <w:t xml:space="preserve">Root cause: The liveGames loop destructured { gid, sport, homeTeam, awayTeam } from poolGames but omitted the league property. When fetchPulsePBP was called, league was undefined.</w:t>
      </w:r>
    </w:p>
    <w:p>
      <w:pPr>
        <w:pStyle w:val="ListParagraph"/>
        <w:numPr>
          <w:ilvl w:val="0"/>
          <w:numId w:val="2"/>
        </w:numPr>
        <w:spacing w:before="40" w:after="40"/>
      </w:pPr>
      <w:r>
        <w:rPr>
          <w:rFonts w:ascii="Arial" w:cs="Arial" w:eastAsia="Arial" w:hAnsi="Arial"/>
          <w:sz w:val="20"/>
          <w:szCs w:val="20"/>
        </w:rPr>
        <w:t xml:space="preserve">Fix: Added league to the destructuring pattern in the liveGames forEach loop.</w:t>
      </w:r>
    </w:p>
    <w:p>
      <w:pPr>
        <w:spacing w:before="60" w:after="60"/>
      </w:pPr>
    </w:p>
    <w:p>
      <w:pPr>
        <w:pStyle w:val="Heading3"/>
        <w:spacing w:before="200" w:after="80"/>
      </w:pPr>
      <w:r>
        <w:rPr>
          <w:rFonts w:ascii="Arial" w:cs="Arial" w:eastAsia="Arial" w:hAnsi="Arial"/>
          <w:b/>
          <w:bCs/>
          <w:color w:val="374151"/>
          <w:sz w:val="24"/>
          <w:szCs w:val="24"/>
        </w:rPr>
        <w:t xml:space="preserve">1.2 Pending Results — Contradictory V4/V2 Labels</w:t>
      </w:r>
    </w:p>
    <w:p>
      <w:pPr>
        <w:spacing w:before="80" w:after="80"/>
      </w:pPr>
      <w:r>
        <w:rPr>
          <w:rFonts w:ascii="Arial" w:cs="Arial" w:eastAsia="Arial" w:hAnsi="Arial"/>
          <w:sz w:val="20"/>
          <w:szCs w:val="20"/>
        </w:rPr>
        <w:t xml:space="preserve">Symptom: Pending cards showed two conflicting V4 winner labels (e.g. V4 Brentford and V4 Wolverhampton on the same card).</w:t>
      </w:r>
    </w:p>
    <w:p>
      <w:pPr>
        <w:spacing w:before="80" w:after="80"/>
      </w:pPr>
      <w:r>
        <w:rPr>
          <w:rFonts w:ascii="Arial" w:cs="Arial" w:eastAsia="Arial" w:hAnsi="Arial"/>
          <w:sz w:val="20"/>
          <w:szCs w:val="20"/>
        </w:rPr>
        <w:t xml:space="preserve">Root cause: The model badge showed V4 (model version), while predWinner was derived from predictedHomeWP (a V2 value) with no label. A separate V4 winner then appeared as V4: [team], making both look like V4 picks.</w:t>
      </w:r>
    </w:p>
    <w:p>
      <w:pPr>
        <w:pStyle w:val="ListParagraph"/>
        <w:numPr>
          <w:ilvl w:val="0"/>
          <w:numId w:val="2"/>
        </w:numPr>
        <w:spacing w:before="40" w:after="40"/>
      </w:pPr>
      <w:r>
        <w:rPr>
          <w:rFonts w:ascii="Arial" w:cs="Arial" w:eastAsia="Arial" w:hAnsi="Arial"/>
          <w:sz w:val="20"/>
          <w:szCs w:val="20"/>
        </w:rPr>
        <w:t xml:space="preserve">Fix: All picks now show explicit source badges: [V2] TeamName WP%  |  [V4] TeamName</w:t>
      </w:r>
    </w:p>
    <w:p>
      <w:pPr>
        <w:pStyle w:val="ListParagraph"/>
        <w:numPr>
          <w:ilvl w:val="0"/>
          <w:numId w:val="2"/>
        </w:numPr>
        <w:spacing w:before="40" w:after="40"/>
      </w:pPr>
      <w:r>
        <w:rPr>
          <w:rFonts w:ascii="Arial" w:cs="Arial" w:eastAsia="Arial" w:hAnsi="Arial"/>
          <w:sz w:val="20"/>
          <w:szCs w:val="20"/>
        </w:rPr>
        <w:t xml:space="preserve">Fix: vegasFav is now derived from vegasSpread stored on the record (negative = home favored) rather than the never-stored game.vegasFav field.</w:t>
      </w:r>
    </w:p>
    <w:p>
      <w:pPr>
        <w:pStyle w:val="ListParagraph"/>
        <w:numPr>
          <w:ilvl w:val="0"/>
          <w:numId w:val="2"/>
        </w:numPr>
        <w:spacing w:before="40" w:after="40"/>
      </w:pPr>
      <w:r>
        <w:rPr>
          <w:rFonts w:ascii="Arial" w:cs="Arial" w:eastAsia="Arial" w:hAnsi="Arial"/>
          <w:sz w:val="20"/>
          <w:szCs w:val="20"/>
        </w:rPr>
        <w:t xml:space="preserve">Fix: Triple Lock badge now correctly fires when V2+V4+Vegas all agree.</w:t>
      </w:r>
    </w:p>
    <w:p>
      <w:pPr>
        <w:spacing w:before="60" w:after="60"/>
      </w:pPr>
    </w:p>
    <w:p>
      <w:pPr>
        <w:pStyle w:val="Heading3"/>
        <w:spacing w:before="200" w:after="80"/>
      </w:pPr>
      <w:r>
        <w:rPr>
          <w:rFonts w:ascii="Arial" w:cs="Arial" w:eastAsia="Arial" w:hAnsi="Arial"/>
          <w:b/>
          <w:bCs/>
          <w:color w:val="374151"/>
          <w:sz w:val="24"/>
          <w:szCs w:val="24"/>
        </w:rPr>
        <w:t xml:space="preserve">1.3 Triple Lock Missing from Recent Results</w:t>
      </w:r>
    </w:p>
    <w:p>
      <w:pPr>
        <w:spacing w:before="80" w:after="80"/>
      </w:pPr>
      <w:r>
        <w:rPr>
          <w:rFonts w:ascii="Arial" w:cs="Arial" w:eastAsia="Arial" w:hAnsi="Arial"/>
          <w:sz w:val="20"/>
          <w:szCs w:val="20"/>
        </w:rPr>
        <w:t xml:space="preserve">Symptom: Triple Lock badge never appeared in the recent results table even for qualifying games.</w:t>
      </w:r>
    </w:p>
    <w:p>
      <w:pPr>
        <w:spacing w:before="80" w:after="80"/>
      </w:pPr>
      <w:r>
        <w:rPr>
          <w:rFonts w:ascii="Arial" w:cs="Arial" w:eastAsia="Arial" w:hAnsi="Arial"/>
          <w:sz w:val="20"/>
          <w:szCs w:val="20"/>
        </w:rPr>
        <w:t xml:space="preserve">Root cause: No badge logic existed in the results table — only in the pending card section.</w:t>
      </w:r>
    </w:p>
    <w:p>
      <w:pPr>
        <w:pStyle w:val="ListParagraph"/>
        <w:numPr>
          <w:ilvl w:val="0"/>
          <w:numId w:val="2"/>
        </w:numPr>
        <w:spacing w:before="40" w:after="40"/>
      </w:pPr>
      <w:r>
        <w:rPr>
          <w:rFonts w:ascii="Arial" w:cs="Arial" w:eastAsia="Arial" w:hAnsi="Arial"/>
          <w:sz w:val="20"/>
          <w:szCs w:val="20"/>
        </w:rPr>
        <w:t xml:space="preserve">Fix: Added Triple Lock and V4+V2 badges to the Predicted Winner cell in the recent results table, derived from stored vegasSpread.</w:t>
      </w:r>
    </w:p>
    <w:p>
      <w:pPr>
        <w:spacing w:before="60" w:after="60"/>
      </w:pPr>
    </w:p>
    <w:p>
      <w:pPr>
        <w:pStyle w:val="Heading3"/>
        <w:spacing w:before="200" w:after="80"/>
      </w:pPr>
      <w:r>
        <w:rPr>
          <w:rFonts w:ascii="Arial" w:cs="Arial" w:eastAsia="Arial" w:hAnsi="Arial"/>
          <w:b/>
          <w:bCs/>
          <w:color w:val="374151"/>
          <w:sz w:val="24"/>
          <w:szCs w:val="24"/>
        </w:rPr>
        <w:t xml:space="preserve">1.4 Pending Results — Auto-Fetch Not Firing</w:t>
      </w:r>
    </w:p>
    <w:p>
      <w:pPr>
        <w:spacing w:before="80" w:after="80"/>
      </w:pPr>
      <w:r>
        <w:rPr>
          <w:rFonts w:ascii="Arial" w:cs="Arial" w:eastAsia="Arial" w:hAnsi="Arial"/>
          <w:sz w:val="20"/>
          <w:szCs w:val="20"/>
        </w:rPr>
        <w:t xml:space="preserve">Symptom: Soccer games completed but stayed in Pending for hours. Check for Updates button did nothing.</w:t>
      </w:r>
    </w:p>
    <w:p>
      <w:pPr>
        <w:spacing w:before="80" w:after="80"/>
      </w:pPr>
      <w:r>
        <w:rPr>
          <w:rFonts w:ascii="Arial" w:cs="Arial" w:eastAsia="Arial" w:hAnsi="Arial"/>
          <w:sz w:val="20"/>
          <w:szCs w:val="20"/>
        </w:rPr>
        <w:t xml:space="preserve">Root causes: (1) Soccer had no entry in the expectedGameDuration switch, falling into the 3-hour default. (2) The manual Check for Updates button called autoCheckCompletedGames() which still respected the too-early guard. (3) Soccer stored the wrong ESPN league endpoint — SPORTS.soccer.endpoint changes as user switches leagues.</w:t>
      </w:r>
    </w:p>
    <w:p>
      <w:pPr>
        <w:pStyle w:val="ListParagraph"/>
        <w:numPr>
          <w:ilvl w:val="0"/>
          <w:numId w:val="2"/>
        </w:numPr>
        <w:spacing w:before="40" w:after="40"/>
      </w:pPr>
      <w:r>
        <w:rPr>
          <w:rFonts w:ascii="Arial" w:cs="Arial" w:eastAsia="Arial" w:hAnsi="Arial"/>
          <w:sz w:val="20"/>
          <w:szCs w:val="20"/>
        </w:rPr>
        <w:t xml:space="preserve">Fix: Added soccer (2 hrs), mlb (3.5 hrs), nhl (2.5 hrs) to the duration switch.</w:t>
      </w:r>
    </w:p>
    <w:p>
      <w:pPr>
        <w:pStyle w:val="ListParagraph"/>
        <w:numPr>
          <w:ilvl w:val="0"/>
          <w:numId w:val="2"/>
        </w:numPr>
        <w:spacing w:before="40" w:after="40"/>
      </w:pPr>
      <w:r>
        <w:rPr>
          <w:rFonts w:ascii="Arial" w:cs="Arial" w:eastAsia="Arial" w:hAnsi="Arial"/>
          <w:sz w:val="20"/>
          <w:szCs w:val="20"/>
        </w:rPr>
        <w:t xml:space="preserve">Fix: Added forceCheck parameter — the button now passes true, bypassing all guards and resetting the 10-attempt cap.</w:t>
      </w:r>
    </w:p>
    <w:p>
      <w:pPr>
        <w:pStyle w:val="ListParagraph"/>
        <w:numPr>
          <w:ilvl w:val="0"/>
          <w:numId w:val="2"/>
        </w:numPr>
        <w:spacing w:before="40" w:after="40"/>
      </w:pPr>
      <w:r>
        <w:rPr>
          <w:rFonts w:ascii="Arial" w:cs="Arial" w:eastAsia="Arial" w:hAnsi="Arial"/>
          <w:sz w:val="20"/>
          <w:szCs w:val="20"/>
        </w:rPr>
        <w:t xml:space="preserve">Fix: soccerLeague is now stored on each record at tracking time, so fetchGameResult always uses the correct league endpoint.</w:t>
      </w:r>
    </w:p>
    <w:p>
      <w:pPr>
        <w:pStyle w:val="ListParagraph"/>
        <w:numPr>
          <w:ilvl w:val="0"/>
          <w:numId w:val="2"/>
        </w:numPr>
        <w:spacing w:before="40" w:after="40"/>
      </w:pPr>
      <w:r>
        <w:rPr>
          <w:rFonts w:ascii="Arial" w:cs="Arial" w:eastAsia="Arial" w:hAnsi="Arial"/>
          <w:sz w:val="20"/>
          <w:szCs w:val="20"/>
        </w:rPr>
        <w:t xml:space="preserve">Fix: Button renamed Force Check for Updates.</w:t>
      </w:r>
    </w:p>
    <w:p>
      <w:pPr>
        <w:spacing w:before="60" w:after="60"/>
      </w:pPr>
    </w:p>
    <w:p>
      <w:pPr>
        <w:pStyle w:val="Heading3"/>
        <w:spacing w:before="200" w:after="80"/>
      </w:pPr>
      <w:r>
        <w:rPr>
          <w:rFonts w:ascii="Arial" w:cs="Arial" w:eastAsia="Arial" w:hAnsi="Arial"/>
          <w:b/>
          <w:bCs/>
          <w:color w:val="374151"/>
          <w:sz w:val="24"/>
          <w:szCs w:val="24"/>
        </w:rPr>
        <w:t xml:space="preserve">1.5 Calendar Count Text — 7 Instead of 9</w:t>
      </w:r>
    </w:p>
    <w:p>
      <w:pPr>
        <w:spacing w:before="80" w:after="80"/>
      </w:pPr>
      <w:r>
        <w:rPr>
          <w:rFonts w:ascii="Arial" w:cs="Arial" w:eastAsia="Arial" w:hAnsi="Arial"/>
          <w:sz w:val="20"/>
          <w:szCs w:val="20"/>
        </w:rPr>
        <w:t xml:space="preserve">Multiple UI labels, comments, and headers said 7 calendars or all 8 calendars instead of 9. All updated to 9.</w:t>
      </w:r>
    </w:p>
    <w:p>
      <w:pPr>
        <w:spacing w:before="60" w:after="60"/>
      </w:pPr>
    </w:p>
    <w:p>
      <w:pPr>
        <w:pStyle w:val="Heading3"/>
        <w:spacing w:before="200" w:after="80"/>
      </w:pPr>
      <w:r>
        <w:rPr>
          <w:rFonts w:ascii="Arial" w:cs="Arial" w:eastAsia="Arial" w:hAnsi="Arial"/>
          <w:b/>
          <w:bCs/>
          <w:color w:val="374151"/>
          <w:sz w:val="24"/>
          <w:szCs w:val="24"/>
        </w:rPr>
        <w:t xml:space="preserve">1.6 Calendar Accuracy — Counts Not Updating</w:t>
      </w:r>
    </w:p>
    <w:p>
      <w:pPr>
        <w:spacing w:before="80" w:after="80"/>
      </w:pPr>
      <w:r>
        <w:rPr>
          <w:rFonts w:ascii="Arial" w:cs="Arial" w:eastAsia="Arial" w:hAnsi="Arial"/>
          <w:sz w:val="20"/>
          <w:szCs w:val="20"/>
        </w:rPr>
        <w:t xml:space="preserve">Symptom: G-Roll and Future Gregorian showed 0 predictions tracked despite games using those calendars.</w:t>
      </w:r>
    </w:p>
    <w:p>
      <w:pPr>
        <w:spacing w:before="80" w:after="80"/>
      </w:pPr>
      <w:r>
        <w:rPr>
          <w:rFonts w:ascii="Arial" w:cs="Arial" w:eastAsia="Arial" w:hAnsi="Arial"/>
          <w:sz w:val="20"/>
          <w:szCs w:val="20"/>
        </w:rPr>
        <w:t xml:space="preserve">Root causes (three separate bugs):</w:t>
      </w:r>
    </w:p>
    <w:p>
      <w:pPr>
        <w:pStyle w:val="ListParagraph"/>
        <w:numPr>
          <w:ilvl w:val="0"/>
          <w:numId w:val="2"/>
        </w:numPr>
        <w:spacing w:before="40" w:after="40"/>
      </w:pPr>
      <w:r>
        <w:rPr>
          <w:rFonts w:ascii="Arial" w:cs="Arial" w:eastAsia="Arial" w:hAnsi="Arial"/>
          <w:sz w:val="20"/>
          <w:szCs w:val="20"/>
        </w:rPr>
        <w:t xml:space="preserve">(1) v4MatchingCalendars was only populated for modelVersion === V4-Chronos games. NBA/NHL/MLB use V2-Independent for win probability, so their records had null calendar data.</w:t>
      </w:r>
    </w:p>
    <w:p>
      <w:pPr>
        <w:pStyle w:val="ListParagraph"/>
        <w:numPr>
          <w:ilvl w:val="0"/>
          <w:numId w:val="2"/>
        </w:numPr>
        <w:spacing w:before="40" w:after="40"/>
      </w:pPr>
      <w:r>
        <w:rPr>
          <w:rFonts w:ascii="Arial" w:cs="Arial" w:eastAsia="Arial" w:hAnsi="Arial"/>
          <w:sz w:val="20"/>
          <w:szCs w:val="20"/>
        </w:rPr>
        <w:t xml:space="preserve">(2) allV4Records read from predictions (pending) only. Completed games moved to results were missed by the predictions++ counter, causing impossible states like 0 Predictions / 4 Correct.</w:t>
      </w:r>
    </w:p>
    <w:p>
      <w:pPr>
        <w:pStyle w:val="ListParagraph"/>
        <w:numPr>
          <w:ilvl w:val="0"/>
          <w:numId w:val="2"/>
        </w:numPr>
        <w:spacing w:before="40" w:after="40"/>
      </w:pPr>
      <w:r>
        <w:rPr>
          <w:rFonts w:ascii="Arial" w:cs="Arial" w:eastAsia="Arial" w:hAnsi="Arial"/>
          <w:sz w:val="20"/>
          <w:szCs w:val="20"/>
        </w:rPr>
        <w:t xml:space="preserve">(3) The migration that retroactively populated calendar data skipped records already having any v4MatchingCalendars, preventing G-Roll/FutG from being added on subsequent runs.</w:t>
      </w:r>
    </w:p>
    <w:p>
      <w:pPr>
        <w:spacing w:before="80" w:after="80"/>
      </w:pPr>
      <w:r>
        <w:rPr>
          <w:rFonts w:ascii="Arial" w:cs="Arial" w:eastAsia="Arial" w:hAnsi="Arial"/>
          <w:sz w:val="20"/>
          <w:szCs w:val="20"/>
        </w:rPr>
        <w:t xml:space="preserve">Fixes:</w:t>
      </w:r>
    </w:p>
    <w:p>
      <w:pPr>
        <w:pStyle w:val="ListParagraph"/>
        <w:numPr>
          <w:ilvl w:val="0"/>
          <w:numId w:val="2"/>
        </w:numPr>
        <w:spacing w:before="40" w:after="40"/>
      </w:pPr>
      <w:r>
        <w:rPr>
          <w:rFonts w:ascii="Arial" w:cs="Arial" w:eastAsia="Arial" w:hAnsi="Arial"/>
          <w:sz w:val="20"/>
          <w:szCs w:val="20"/>
        </w:rPr>
        <w:t xml:space="preserve">predictGameWinner now runs for ALL sports/models at tracking time.</w:t>
      </w:r>
    </w:p>
    <w:p>
      <w:pPr>
        <w:pStyle w:val="ListParagraph"/>
        <w:numPr>
          <w:ilvl w:val="0"/>
          <w:numId w:val="2"/>
        </w:numPr>
        <w:spacing w:before="40" w:after="40"/>
      </w:pPr>
      <w:r>
        <w:rPr>
          <w:rFonts w:ascii="Arial" w:cs="Arial" w:eastAsia="Arial" w:hAnsi="Arial"/>
          <w:sz w:val="20"/>
          <w:szCs w:val="20"/>
        </w:rPr>
        <w:t xml:space="preserve">Calendar stats count from both predictions and results Maps combined.</w:t>
      </w:r>
    </w:p>
    <w:p>
      <w:pPr>
        <w:pStyle w:val="ListParagraph"/>
        <w:numPr>
          <w:ilvl w:val="0"/>
          <w:numId w:val="2"/>
        </w:numPr>
        <w:spacing w:before="40" w:after="40"/>
      </w:pPr>
      <w:r>
        <w:rPr>
          <w:rFonts w:ascii="Arial" w:cs="Arial" w:eastAsia="Arial" w:hAnsi="Arial"/>
          <w:sz w:val="20"/>
          <w:szCs w:val="20"/>
        </w:rPr>
        <w:t xml:space="preserve">Migration always recomputes and updates records if the new set is richer (conviction + top-3 badge calendars).</w:t>
      </w:r>
    </w:p>
    <w:p>
      <w:pPr>
        <w:pStyle w:val="ListParagraph"/>
        <w:numPr>
          <w:ilvl w:val="0"/>
          <w:numId w:val="2"/>
        </w:numPr>
        <w:spacing w:before="40" w:after="40"/>
      </w:pPr>
      <w:r>
        <w:rPr>
          <w:rFonts w:ascii="Arial" w:cs="Arial" w:eastAsia="Arial" w:hAnsi="Arial"/>
          <w:sz w:val="20"/>
          <w:szCs w:val="20"/>
        </w:rPr>
        <w:t xml:space="preserve">Calendar tracking counts conviction calendars union-ed with the top-3 sidebar badge calendars (the ones shown as FutG 84pts, G-Roll 83pts).</w:t>
      </w:r>
    </w:p>
    <w:p>
      <w:pPr>
        <w:spacing w:before="60" w:after="60"/>
      </w:pPr>
    </w:p>
    <w:p>
      <w:pPr>
        <w:pStyle w:val="Heading3"/>
        <w:spacing w:before="200" w:after="80"/>
      </w:pPr>
      <w:r>
        <w:rPr>
          <w:rFonts w:ascii="Arial" w:cs="Arial" w:eastAsia="Arial" w:hAnsi="Arial"/>
          <w:b/>
          <w:bCs/>
          <w:color w:val="374151"/>
          <w:sz w:val="24"/>
          <w:szCs w:val="24"/>
        </w:rPr>
        <w:t xml:space="preserve">1.7 NHL Shot Tracking — 0% Match Rate</w:t>
      </w:r>
    </w:p>
    <w:p>
      <w:pPr>
        <w:spacing w:before="80" w:after="80"/>
      </w:pPr>
      <w:r>
        <w:rPr>
          <w:rFonts w:ascii="Arial" w:cs="Arial" w:eastAsia="Arial" w:hAnsi="Arial"/>
          <w:sz w:val="20"/>
          <w:szCs w:val="20"/>
        </w:rPr>
        <w:t xml:space="preserve">Symptom: NHL shot wave showed 107 shots tracked but 0/55 and 0/52 in rhythm.</w:t>
      </w:r>
    </w:p>
    <w:p>
      <w:pPr>
        <w:spacing w:before="80" w:after="80"/>
      </w:pPr>
      <w:r>
        <w:rPr>
          <w:rFonts w:ascii="Arial" w:cs="Arial" w:eastAsia="Arial" w:hAnsi="Arial"/>
          <w:sz w:val="20"/>
          <w:szCs w:val="20"/>
        </w:rPr>
        <w:t xml:space="preserve">Root cause: Shot cipher matching was computed correctly but the team ID resolution (home vs away) depended on the first scoring play. Shots taken before any goal went into a pending buffer. When flushed, the cipherMatch field was pre-computed before team attribution, so it was always false.</w:t>
      </w:r>
    </w:p>
    <w:p>
      <w:pPr>
        <w:pStyle w:val="ListParagraph"/>
        <w:numPr>
          <w:ilvl w:val="0"/>
          <w:numId w:val="2"/>
        </w:numPr>
        <w:spacing w:before="40" w:after="40"/>
      </w:pPr>
      <w:r>
        <w:rPr>
          <w:rFonts w:ascii="Arial" w:cs="Arial" w:eastAsia="Arial" w:hAnsi="Arial"/>
          <w:sz w:val="20"/>
          <w:szCs w:val="20"/>
        </w:rPr>
        <w:t xml:space="preserve">Fix: Pending shot flush now correctly propagates cipherMatch computed at shot time.</w:t>
      </w:r>
    </w:p>
    <w:p>
      <w:pPr>
        <w:spacing w:before="60" w:after="60"/>
      </w:pPr>
    </w:p>
    <w:p>
      <w:pPr>
        <w:pStyle w:val="Heading3"/>
        <w:spacing w:before="200" w:after="80"/>
      </w:pPr>
      <w:r>
        <w:rPr>
          <w:rFonts w:ascii="Arial" w:cs="Arial" w:eastAsia="Arial" w:hAnsi="Arial"/>
          <w:b/>
          <w:bCs/>
          <w:color w:val="374151"/>
          <w:sz w:val="24"/>
          <w:szCs w:val="24"/>
        </w:rPr>
        <w:t xml:space="preserve">1.8 NBA Sidebar Not Loading After Sport Switch</w:t>
      </w:r>
    </w:p>
    <w:p>
      <w:pPr>
        <w:spacing w:before="80" w:after="80"/>
      </w:pPr>
      <w:r>
        <w:rPr>
          <w:rFonts w:ascii="Arial" w:cs="Arial" w:eastAsia="Arial" w:hAnsi="Arial"/>
          <w:sz w:val="20"/>
          <w:szCs w:val="20"/>
        </w:rPr>
        <w:t xml:space="preserve">Symptom: Clicking CBB then NBA left the CBB sidebar showing. Clicking any sport tab left the previous sidebar.</w:t>
      </w:r>
    </w:p>
    <w:p>
      <w:pPr>
        <w:spacing w:before="80" w:after="80"/>
      </w:pPr>
      <w:r>
        <w:rPr>
          <w:rFonts w:ascii="Arial" w:cs="Arial" w:eastAsia="Arial" w:hAnsi="Arial"/>
          <w:sz w:val="20"/>
          <w:szCs w:val="20"/>
        </w:rPr>
        <w:t xml:space="preserve">Root causes: (1) The sidebar fingerprint was Array.from(gameWPs.keys()).sort().join('|') — it did not include currentSport, so switching sports with the same game IDs returned early without re-rendering. (2) switchSport did not reset lastSidebarFingerprint, so stale fingerprints persisted. (3) The generatePredictedWinnersSidebar function referenced gameData (a gameWPs.forEach loop variable) inside the predictions.map rendering loop where gameData was completely out of scope — throwing ReferenceError and crashing the entire sidebar silently.</w:t>
      </w:r>
    </w:p>
    <w:p>
      <w:pPr>
        <w:pStyle w:val="ListParagraph"/>
        <w:numPr>
          <w:ilvl w:val="0"/>
          <w:numId w:val="2"/>
        </w:numPr>
        <w:spacing w:before="40" w:after="40"/>
      </w:pPr>
      <w:r>
        <w:rPr>
          <w:rFonts w:ascii="Arial" w:cs="Arial" w:eastAsia="Arial" w:hAnsi="Arial"/>
          <w:sz w:val="20"/>
          <w:szCs w:val="20"/>
        </w:rPr>
        <w:t xml:space="preserve">Fix: Fingerprint now includes currentSport as prefix.</w:t>
      </w:r>
    </w:p>
    <w:p>
      <w:pPr>
        <w:pStyle w:val="ListParagraph"/>
        <w:numPr>
          <w:ilvl w:val="0"/>
          <w:numId w:val="2"/>
        </w:numPr>
        <w:spacing w:before="40" w:after="40"/>
      </w:pPr>
      <w:r>
        <w:rPr>
          <w:rFonts w:ascii="Arial" w:cs="Arial" w:eastAsia="Arial" w:hAnsi="Arial"/>
          <w:sz w:val="20"/>
          <w:szCs w:val="20"/>
        </w:rPr>
        <w:t xml:space="preserve">Fix: switchSport resets lastSidebarFingerprint = '' on every call.</w:t>
      </w:r>
    </w:p>
    <w:p>
      <w:pPr>
        <w:pStyle w:val="ListParagraph"/>
        <w:numPr>
          <w:ilvl w:val="0"/>
          <w:numId w:val="2"/>
        </w:numPr>
        <w:spacing w:before="40" w:after="40"/>
      </w:pPr>
      <w:r>
        <w:rPr>
          <w:rFonts w:ascii="Arial" w:cs="Arial" w:eastAsia="Arial" w:hAnsi="Arial"/>
          <w:sz w:val="20"/>
          <w:szCs w:val="20"/>
        </w:rPr>
        <w:t xml:space="preserve">Fix: v2Spread and vegasSpread stored on prediction object at push time; v4OverrideBadge reads p.v2Spread and p.vegasSpread.</w:t>
      </w:r>
    </w:p>
    <w:p>
      <w:pPr>
        <w:spacing w:before="60" w:after="60"/>
      </w:pPr>
    </w:p>
    <w:p>
      <w:pPr>
        <w:pStyle w:val="Heading3"/>
        <w:spacing w:before="200" w:after="80"/>
      </w:pPr>
      <w:r>
        <w:rPr>
          <w:rFonts w:ascii="Arial" w:cs="Arial" w:eastAsia="Arial" w:hAnsi="Arial"/>
          <w:b/>
          <w:bCs/>
          <w:color w:val="374151"/>
          <w:sz w:val="24"/>
          <w:szCs w:val="24"/>
        </w:rPr>
        <w:t xml:space="preserve">1.9 Confidence % Column — Data Missing</w:t>
      </w:r>
    </w:p>
    <w:p>
      <w:pPr>
        <w:spacing w:before="80" w:after="80"/>
      </w:pPr>
      <w:r>
        <w:rPr>
          <w:rFonts w:ascii="Arial" w:cs="Arial" w:eastAsia="Arial" w:hAnsi="Arial"/>
          <w:sz w:val="20"/>
          <w:szCs w:val="20"/>
        </w:rPr>
        <w:t xml:space="preserve">Symptom: Conf% column showed dashes for all rows after tape columns were added.</w:t>
      </w:r>
    </w:p>
    <w:p>
      <w:pPr>
        <w:spacing w:before="80" w:after="80"/>
      </w:pPr>
      <w:r>
        <w:rPr>
          <w:rFonts w:ascii="Arial" w:cs="Arial" w:eastAsia="Arial" w:hAnsi="Arial"/>
          <w:sz w:val="20"/>
          <w:szCs w:val="20"/>
        </w:rPr>
        <w:t xml:space="preserve">Root cause: The tape IIFE output Cipher | BD | Conf% for tape rows but — | — | — (3 cells, no Conf%) for non-tape rows. This shifted all columns right of Cipher by one position.</w:t>
      </w:r>
    </w:p>
    <w:p>
      <w:pPr>
        <w:pStyle w:val="ListParagraph"/>
        <w:numPr>
          <w:ilvl w:val="0"/>
          <w:numId w:val="2"/>
        </w:numPr>
        <w:spacing w:before="40" w:after="40"/>
      </w:pPr>
      <w:r>
        <w:rPr>
          <w:rFonts w:ascii="Arial" w:cs="Arial" w:eastAsia="Arial" w:hAnsi="Arial"/>
          <w:sz w:val="20"/>
          <w:szCs w:val="20"/>
        </w:rPr>
        <w:t xml:space="preserve">Fix: Tape IIFE now outputs exactly 2 cells (Cipher Score + BD Score). Conf% is a separate IIFE always outputting 1 cell for every row.</w:t>
      </w:r>
    </w:p>
    <w:p>
      <w:pPr>
        <w:spacing w:before="60" w:after="60"/>
      </w:pPr>
    </w:p>
    <w:p>
      <w:pPr>
        <w:pStyle w:val="Heading3"/>
        <w:spacing w:before="200" w:after="80"/>
      </w:pPr>
      <w:r>
        <w:rPr>
          <w:rFonts w:ascii="Arial" w:cs="Arial" w:eastAsia="Arial" w:hAnsi="Arial"/>
          <w:b/>
          <w:bCs/>
          <w:color w:val="374151"/>
          <w:sz w:val="24"/>
          <w:szCs w:val="24"/>
        </w:rPr>
        <w:t xml:space="preserve">1.10 Sidebar Header — Wrong Title</w:t>
      </w:r>
    </w:p>
    <w:p>
      <w:pPr>
        <w:spacing w:before="80" w:after="80"/>
      </w:pPr>
      <w:r>
        <w:rPr>
          <w:rFonts w:ascii="Arial" w:cs="Arial" w:eastAsia="Arial" w:hAnsi="Arial"/>
          <w:sz w:val="20"/>
          <w:szCs w:val="20"/>
        </w:rPr>
        <w:t xml:space="preserve">generatePredictedWinnersSidebar showed Tape Predictions for all sports including NBA, because it was originally written for the Gematria Lab tape context.</w:t>
      </w:r>
    </w:p>
    <w:p>
      <w:pPr>
        <w:pStyle w:val="ListParagraph"/>
        <w:numPr>
          <w:ilvl w:val="0"/>
          <w:numId w:val="2"/>
        </w:numPr>
        <w:spacing w:before="40" w:after="40"/>
      </w:pPr>
      <w:r>
        <w:rPr>
          <w:rFonts w:ascii="Arial" w:cs="Arial" w:eastAsia="Arial" w:hAnsi="Arial"/>
          <w:sz w:val="20"/>
          <w:szCs w:val="20"/>
        </w:rPr>
        <w:t xml:space="preserve">Fix: Header now shows V4 Chronos Predictions for standard sport tabs and Tape Predictions for tape contexts.</w:t>
      </w:r>
    </w:p>
    <w:p>
      <w:pPr>
        <w:spacing w:before="60" w:after="60"/>
      </w:pPr>
    </w:p>
    <w:p>
      <w:pPr>
        <w:pStyle w:val="Heading2"/>
        <w:spacing w:before="240" w:after="120"/>
      </w:pPr>
      <w:r>
        <w:rPr>
          <w:rFonts w:ascii="Arial" w:cs="Arial" w:eastAsia="Arial" w:hAnsi="Arial"/>
          <w:b/>
          <w:bCs/>
          <w:color w:val="2E5F8A"/>
          <w:sz w:val="28"/>
          <w:szCs w:val="28"/>
        </w:rPr>
        <w:t xml:space="preserve">2. New Features</w:t>
      </w:r>
    </w:p>
    <w:p>
      <w:pPr>
        <w:pStyle w:val="Heading3"/>
        <w:spacing w:before="200" w:after="80"/>
      </w:pPr>
      <w:r>
        <w:rPr>
          <w:rFonts w:ascii="Arial" w:cs="Arial" w:eastAsia="Arial" w:hAnsi="Arial"/>
          <w:b/>
          <w:bCs/>
          <w:color w:val="374151"/>
          <w:sz w:val="24"/>
          <w:szCs w:val="24"/>
        </w:rPr>
        <w:t xml:space="preserve">2.1 Vibrational Pulse Tracker — Complete Module</w:t>
      </w:r>
    </w:p>
    <w:p>
      <w:pPr>
        <w:spacing w:before="80" w:after="80"/>
      </w:pPr>
      <w:r>
        <w:rPr>
          <w:rFonts w:ascii="Arial" w:cs="Arial" w:eastAsia="Arial" w:hAnsi="Arial"/>
          <w:sz w:val="20"/>
          <w:szCs w:val="20"/>
        </w:rPr>
        <w:t xml:space="preserve">New dedicated tab (🌊 Pulse) providing live play-by-play mapped against Vibrational Minute roots. Observation-only, 5-second refresh.</w:t>
      </w:r>
    </w:p>
    <w:p>
      <w:pPr>
        <w:pStyle w:val="ListParagraph"/>
        <w:numPr>
          <w:ilvl w:val="0"/>
          <w:numId w:val="2"/>
        </w:numPr>
        <w:spacing w:before="40" w:after="40"/>
      </w:pPr>
      <w:r>
        <w:rPr>
          <w:rFonts w:ascii="Arial" w:cs="Arial" w:eastAsia="Arial" w:hAnsi="Arial"/>
          <w:sz w:val="20"/>
          <w:szCs w:val="20"/>
        </w:rPr>
        <w:t xml:space="preserve">Multi-sport game pool: All 7 sports + 7 soccer leagues fetched independently every 30s.</w:t>
      </w:r>
    </w:p>
    <w:p>
      <w:pPr>
        <w:pStyle w:val="ListParagraph"/>
        <w:numPr>
          <w:ilvl w:val="0"/>
          <w:numId w:val="2"/>
        </w:numPr>
        <w:spacing w:before="40" w:after="40"/>
      </w:pPr>
      <w:r>
        <w:rPr>
          <w:rFonts w:ascii="Arial" w:cs="Arial" w:eastAsia="Arial" w:hAnsi="Arial"/>
          <w:sz w:val="20"/>
          <w:szCs w:val="20"/>
        </w:rPr>
        <w:t xml:space="preserve">Sport dropdown with soccer sub-league selector (EPL/MLS/UCL/La Liga/Bundesliga/Serie A/Ligue 1).</w:t>
      </w:r>
    </w:p>
    <w:p>
      <w:pPr>
        <w:pStyle w:val="ListParagraph"/>
        <w:numPr>
          <w:ilvl w:val="0"/>
          <w:numId w:val="2"/>
        </w:numPr>
        <w:spacing w:before="40" w:after="40"/>
      </w:pPr>
      <w:r>
        <w:rPr>
          <w:rFonts w:ascii="Arial" w:cs="Arial" w:eastAsia="Arial" w:hAnsi="Arial"/>
          <w:sz w:val="20"/>
          <w:szCs w:val="20"/>
        </w:rPr>
        <w:t xml:space="preserve">Energy Wave SVG chart: Momentum differential wave oscillating around zero centerline. Up = home team scoring in rhythm, Down = away. Single purple line with colored dots (blue=home, red=away). Shot ticks for NHL along baseline.</w:t>
      </w:r>
    </w:p>
    <w:p>
      <w:pPr>
        <w:pStyle w:val="ListParagraph"/>
        <w:numPr>
          <w:ilvl w:val="0"/>
          <w:numId w:val="2"/>
        </w:numPr>
        <w:spacing w:before="40" w:after="40"/>
      </w:pPr>
      <w:r>
        <w:rPr>
          <w:rFonts w:ascii="Arial" w:cs="Arial" w:eastAsia="Arial" w:hAnsi="Arial"/>
          <w:sz w:val="20"/>
          <w:szCs w:val="20"/>
        </w:rPr>
        <w:t xml:space="preserve">NHL Shot Tracking: Shots feed into g.plays for period observation and cipher matching. Bigger tick marks: 18px (in-rhythm), 10px (off-beat).</w:t>
      </w:r>
    </w:p>
    <w:p>
      <w:pPr>
        <w:pStyle w:val="ListParagraph"/>
        <w:numPr>
          <w:ilvl w:val="0"/>
          <w:numId w:val="2"/>
        </w:numPr>
        <w:spacing w:before="40" w:after="40"/>
      </w:pPr>
      <w:r>
        <w:rPr>
          <w:rFonts w:ascii="Arial" w:cs="Arial" w:eastAsia="Arial" w:hAnsi="Arial"/>
          <w:sz w:val="20"/>
          <w:szCs w:val="20"/>
        </w:rPr>
        <w:t xml:space="preserve">Play definitions refined: NBA/CBB exclude free throws (field goals only). NHL shots feed main play count.</w:t>
      </w:r>
    </w:p>
    <w:p>
      <w:pPr>
        <w:pStyle w:val="ListParagraph"/>
        <w:numPr>
          <w:ilvl w:val="0"/>
          <w:numId w:val="2"/>
        </w:numPr>
        <w:spacing w:before="40" w:after="40"/>
      </w:pPr>
      <w:r>
        <w:rPr>
          <w:rFonts w:ascii="Arial" w:cs="Arial" w:eastAsia="Arial" w:hAnsi="Arial"/>
          <w:sz w:val="20"/>
          <w:szCs w:val="20"/>
        </w:rPr>
        <w:t xml:space="preserve">Period Metric Observation: Requires minimum 5 plays before showing a result — prevents misleading TIED at 2/2.</w:t>
      </w:r>
    </w:p>
    <w:p>
      <w:pPr>
        <w:pStyle w:val="ListParagraph"/>
        <w:numPr>
          <w:ilvl w:val="0"/>
          <w:numId w:val="2"/>
        </w:numPr>
        <w:spacing w:before="40" w:after="40"/>
      </w:pPr>
      <w:r>
        <w:rPr>
          <w:rFonts w:ascii="Arial" w:cs="Arial" w:eastAsia="Arial" w:hAnsi="Arial"/>
          <w:sz w:val="20"/>
          <w:szCs w:val="20"/>
        </w:rPr>
        <w:t xml:space="preserve">Calendar Match Rate grid hidden until 5+ scoring plays per team.</w:t>
      </w:r>
    </w:p>
    <w:p>
      <w:pPr>
        <w:pStyle w:val="ListParagraph"/>
        <w:numPr>
          <w:ilvl w:val="0"/>
          <w:numId w:val="2"/>
        </w:numPr>
        <w:spacing w:before="40" w:after="40"/>
      </w:pPr>
      <w:r>
        <w:rPr>
          <w:rFonts w:ascii="Arial" w:cs="Arial" w:eastAsia="Arial" w:hAnsi="Arial"/>
          <w:sz w:val="20"/>
          <w:szCs w:val="20"/>
        </w:rPr>
        <w:t xml:space="preserve">Daily Pulse Summary panel (always visible at top): overall match rate, home/away split, lead calendar, high-rhythm games, sport breakdown, calendar leaderboard, 72-hour audit progress bar.</w:t>
      </w:r>
    </w:p>
    <w:p>
      <w:pPr>
        <w:spacing w:before="60" w:after="60"/>
      </w:pPr>
    </w:p>
    <w:p>
      <w:pPr>
        <w:pStyle w:val="Heading3"/>
        <w:spacing w:before="200" w:after="80"/>
      </w:pPr>
      <w:r>
        <w:rPr>
          <w:rFonts w:ascii="Arial" w:cs="Arial" w:eastAsia="Arial" w:hAnsi="Arial"/>
          <w:b/>
          <w:bCs/>
          <w:color w:val="374151"/>
          <w:sz w:val="24"/>
          <w:szCs w:val="24"/>
        </w:rPr>
        <w:t xml:space="preserve">2.2 V4 Override Badge (NBA/CBB)</w:t>
      </w:r>
    </w:p>
    <w:p>
      <w:pPr>
        <w:spacing w:before="80" w:after="80"/>
      </w:pPr>
      <w:r>
        <w:rPr>
          <w:rFonts w:ascii="Arial" w:cs="Arial" w:eastAsia="Arial" w:hAnsi="Arial"/>
          <w:sz w:val="20"/>
          <w:szCs w:val="20"/>
        </w:rPr>
        <w:t xml:space="preserve">Pattern analysis badge showing 🔬 TRUST V4 when V2 and V4 disagree AND any of four rules fire:</w:t>
      </w:r>
    </w:p>
    <w:p>
      <w:pPr>
        <w:pStyle w:val="ListParagraph"/>
        <w:numPr>
          <w:ilvl w:val="0"/>
          <w:numId w:val="2"/>
        </w:numPr>
        <w:spacing w:before="40" w:after="40"/>
      </w:pPr>
      <w:r>
        <w:rPr>
          <w:rFonts w:ascii="Arial" w:cs="Arial" w:eastAsia="Arial" w:hAnsi="Arial"/>
          <w:sz w:val="20"/>
          <w:szCs w:val="20"/>
        </w:rPr>
        <w:t xml:space="preserve">Rule A: |Edge| &gt; 15 — V2 and Vegas strongly disagree on winner direction</w:t>
      </w:r>
    </w:p>
    <w:p>
      <w:pPr>
        <w:pStyle w:val="ListParagraph"/>
        <w:numPr>
          <w:ilvl w:val="0"/>
          <w:numId w:val="2"/>
        </w:numPr>
        <w:spacing w:before="40" w:after="40"/>
      </w:pPr>
      <w:r>
        <w:rPr>
          <w:rFonts w:ascii="Arial" w:cs="Arial" w:eastAsia="Arial" w:hAnsi="Arial"/>
          <w:sz w:val="20"/>
          <w:szCs w:val="20"/>
        </w:rPr>
        <w:t xml:space="preserve">Rule B: V2 WP between 42-58% — V2 has no real conviction</w:t>
      </w:r>
    </w:p>
    <w:p>
      <w:pPr>
        <w:pStyle w:val="ListParagraph"/>
        <w:numPr>
          <w:ilvl w:val="0"/>
          <w:numId w:val="2"/>
        </w:numPr>
        <w:spacing w:before="40" w:after="40"/>
      </w:pPr>
      <w:r>
        <w:rPr>
          <w:rFonts w:ascii="Arial" w:cs="Arial" w:eastAsia="Arial" w:hAnsi="Arial"/>
          <w:sz w:val="20"/>
          <w:szCs w:val="20"/>
        </w:rPr>
        <w:t xml:space="preserve">Rule C: Edge &lt; -8 — Vegas is much more confident in the other team</w:t>
      </w:r>
    </w:p>
    <w:p>
      <w:pPr>
        <w:pStyle w:val="ListParagraph"/>
        <w:numPr>
          <w:ilvl w:val="0"/>
          <w:numId w:val="2"/>
        </w:numPr>
        <w:spacing w:before="40" w:after="40"/>
      </w:pPr>
      <w:r>
        <w:rPr>
          <w:rFonts w:ascii="Arial" w:cs="Arial" w:eastAsia="Arial" w:hAnsi="Arial"/>
          <w:sz w:val="20"/>
          <w:szCs w:val="20"/>
        </w:rPr>
        <w:t xml:space="preserve">Rule D (CBB only): Model spread exceeds Vegas spread by 4+ pts in same direction</w:t>
      </w:r>
    </w:p>
    <w:p>
      <w:pPr>
        <w:spacing w:before="80" w:after="80"/>
      </w:pPr>
      <w:r>
        <w:rPr>
          <w:rFonts w:ascii="Arial" w:cs="Arial" w:eastAsia="Arial" w:hAnsi="Arial"/>
          <w:sz w:val="20"/>
          <w:szCs w:val="20"/>
        </w:rPr>
        <w:t xml:space="preserve">Badge appears in sidebar next to alignment badges. Tooltip names which rule triggered. NBA 3-day sample hit rate: 86%. CBB sample hit rate: 91%. Shadow mode recommended for 3 days before acting on it.</w:t>
      </w:r>
    </w:p>
    <w:p>
      <w:pPr>
        <w:spacing w:before="60" w:after="60"/>
      </w:pPr>
    </w:p>
    <w:p>
      <w:pPr>
        <w:pStyle w:val="Heading3"/>
        <w:spacing w:before="200" w:after="80"/>
      </w:pPr>
      <w:r>
        <w:rPr>
          <w:rFonts w:ascii="Arial" w:cs="Arial" w:eastAsia="Arial" w:hAnsi="Arial"/>
          <w:b/>
          <w:bCs/>
          <w:color w:val="374151"/>
          <w:sz w:val="24"/>
          <w:szCs w:val="24"/>
        </w:rPr>
        <w:t xml:space="preserve">2.3 Tale of the Tape Tracking in Accuracy Log</w:t>
      </w:r>
    </w:p>
    <w:p>
      <w:pPr>
        <w:spacing w:before="80" w:after="80"/>
      </w:pPr>
      <w:r>
        <w:rPr>
          <w:rFonts w:ascii="Arial" w:cs="Arial" w:eastAsia="Arial" w:hAnsi="Arial"/>
          <w:sz w:val="20"/>
          <w:szCs w:val="20"/>
        </w:rPr>
        <w:t xml:space="preserve">Tape match records now store and display additional metrics:</w:t>
      </w:r>
    </w:p>
    <w:p>
      <w:pPr>
        <w:pStyle w:val="ListParagraph"/>
        <w:numPr>
          <w:ilvl w:val="0"/>
          <w:numId w:val="2"/>
        </w:numPr>
        <w:spacing w:before="40" w:after="40"/>
      </w:pPr>
      <w:r>
        <w:rPr>
          <w:rFonts w:ascii="Arial" w:cs="Arial" w:eastAsia="Arial" w:hAnsi="Arial"/>
          <w:sz w:val="20"/>
          <w:szCs w:val="20"/>
        </w:rPr>
        <w:t xml:space="preserve">tapeCipherA/B: Cipher score (VW alignment points excluding birthday)</w:t>
      </w:r>
    </w:p>
    <w:p>
      <w:pPr>
        <w:pStyle w:val="ListParagraph"/>
        <w:numPr>
          <w:ilvl w:val="0"/>
          <w:numId w:val="2"/>
        </w:numPr>
        <w:spacing w:before="40" w:after="40"/>
      </w:pPr>
      <w:r>
        <w:rPr>
          <w:rFonts w:ascii="Arial" w:cs="Arial" w:eastAsia="Arial" w:hAnsi="Arial"/>
          <w:sz w:val="20"/>
          <w:szCs w:val="20"/>
        </w:rPr>
        <w:t xml:space="preserve">tapeBdA/B: Birthday/life path score</w:t>
      </w:r>
    </w:p>
    <w:p>
      <w:pPr>
        <w:pStyle w:val="ListParagraph"/>
        <w:numPr>
          <w:ilvl w:val="0"/>
          <w:numId w:val="2"/>
        </w:numPr>
        <w:spacing w:before="40" w:after="40"/>
      </w:pPr>
      <w:r>
        <w:rPr>
          <w:rFonts w:ascii="Arial" w:cs="Arial" w:eastAsia="Arial" w:hAnsi="Arial"/>
          <w:sz w:val="20"/>
          <w:szCs w:val="20"/>
        </w:rPr>
        <w:t xml:space="preserve">tapeTopCalsA/B: Top 3 matching calendars for each player</w:t>
      </w:r>
    </w:p>
    <w:p>
      <w:pPr>
        <w:pStyle w:val="ListParagraph"/>
        <w:numPr>
          <w:ilvl w:val="0"/>
          <w:numId w:val="2"/>
        </w:numPr>
        <w:spacing w:before="40" w:after="40"/>
      </w:pPr>
      <w:r>
        <w:rPr>
          <w:rFonts w:ascii="Arial" w:cs="Arial" w:eastAsia="Arial" w:hAnsi="Arial"/>
          <w:sz w:val="20"/>
          <w:szCs w:val="20"/>
        </w:rPr>
        <w:t xml:space="preserve">tapeMasterA/B: Master number count (11, 22, 33 occurrences)</w:t>
      </w:r>
    </w:p>
    <w:p>
      <w:pPr>
        <w:pStyle w:val="ListParagraph"/>
        <w:numPr>
          <w:ilvl w:val="0"/>
          <w:numId w:val="2"/>
        </w:numPr>
        <w:spacing w:before="40" w:after="40"/>
      </w:pPr>
      <w:r>
        <w:rPr>
          <w:rFonts w:ascii="Arial" w:cs="Arial" w:eastAsia="Arial" w:hAnsi="Arial"/>
          <w:sz w:val="20"/>
          <w:szCs w:val="20"/>
        </w:rPr>
        <w:t xml:space="preserve">tapeEdgeLabel: Edge classification (SLIGHT / MODERATE / CLEAR / DOMINANT)</w:t>
      </w:r>
    </w:p>
    <w:p>
      <w:pPr>
        <w:spacing w:before="60" w:after="60"/>
      </w:pPr>
    </w:p>
    <w:p>
      <w:pPr>
        <w:pStyle w:val="Heading3"/>
        <w:spacing w:before="200" w:after="80"/>
      </w:pPr>
      <w:r>
        <w:rPr>
          <w:rFonts w:ascii="Arial" w:cs="Arial" w:eastAsia="Arial" w:hAnsi="Arial"/>
          <w:b/>
          <w:bCs/>
          <w:color w:val="374151"/>
          <w:sz w:val="24"/>
          <w:szCs w:val="24"/>
        </w:rPr>
        <w:t xml:space="preserve">2.4 Recent Results Table — New Tape Columns</w:t>
      </w:r>
    </w:p>
    <w:p>
      <w:pPr>
        <w:spacing w:before="80" w:after="80"/>
      </w:pPr>
      <w:r>
        <w:rPr>
          <w:rFonts w:ascii="Arial" w:cs="Arial" w:eastAsia="Arial" w:hAnsi="Arial"/>
          <w:sz w:val="20"/>
          <w:szCs w:val="20"/>
        </w:rPr>
        <w:t xml:space="preserve">Results table now includes five tape-specific columns (showing dashes for non-tape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Header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Cipher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Winner/Loser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tapeCipherA/B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Green if winner leads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Format: 246/198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BD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Winner/Loser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tapeBdA/B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Green if winner leads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Birthday/life path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Masters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Winner/Loser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tapeMasterA/B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Gold if winner leads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Master number count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Edge Class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SLIGHT–DOMINANT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tapeEdgeLabel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Purple/Green/Blue/Amber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Matches tape display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Calendars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Top cals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tapeTopCalsA/B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Blue for tape rows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Merged into existing column</w:t>
            </w:r>
          </w:p>
        </w:tc>
      </w:tr>
    </w:tbl>
    <w:p>
      <w:pPr>
        <w:spacing w:before="60" w:after="60"/>
      </w:pPr>
    </w:p>
    <w:p>
      <w:pPr>
        <w:pStyle w:val="Heading3"/>
        <w:spacing w:before="200" w:after="80"/>
      </w:pPr>
      <w:r>
        <w:rPr>
          <w:rFonts w:ascii="Arial" w:cs="Arial" w:eastAsia="Arial" w:hAnsi="Arial"/>
          <w:b/>
          <w:bCs/>
          <w:color w:val="374151"/>
          <w:sz w:val="24"/>
          <w:szCs w:val="24"/>
        </w:rPr>
        <w:t xml:space="preserve">2.5 Tape Pending Card — Predicted Winner Display</w:t>
      </w:r>
    </w:p>
    <w:p>
      <w:pPr>
        <w:spacing w:before="80" w:after="80"/>
      </w:pPr>
      <w:r>
        <w:rPr>
          <w:rFonts w:ascii="Arial" w:cs="Arial" w:eastAsia="Arial" w:hAnsi="Arial"/>
          <w:sz w:val="20"/>
          <w:szCs w:val="20"/>
        </w:rPr>
        <w:t xml:space="preserve">Tape pending cards now prominently display the predicted winner with full context:</w:t>
      </w:r>
    </w:p>
    <w:p>
      <w:pPr>
        <w:pStyle w:val="ListParagraph"/>
        <w:numPr>
          <w:ilvl w:val="0"/>
          <w:numId w:val="2"/>
        </w:numPr>
        <w:spacing w:before="40" w:after="40"/>
      </w:pPr>
      <w:r>
        <w:rPr>
          <w:rFonts w:ascii="Arial" w:cs="Arial" w:eastAsia="Arial" w:hAnsi="Arial"/>
          <w:sz w:val="20"/>
          <w:szCs w:val="20"/>
        </w:rPr>
        <w:t xml:space="preserve">Dedicated PREDICTED WINNER box (green, 14px bold) with confidence %</w:t>
      </w:r>
    </w:p>
    <w:p>
      <w:pPr>
        <w:pStyle w:val="ListParagraph"/>
        <w:numPr>
          <w:ilvl w:val="0"/>
          <w:numId w:val="2"/>
        </w:numPr>
        <w:spacing w:before="40" w:after="40"/>
      </w:pPr>
      <w:r>
        <w:rPr>
          <w:rFonts w:ascii="Arial" w:cs="Arial" w:eastAsia="Arial" w:hAnsi="Arial"/>
          <w:sz w:val="20"/>
          <w:szCs w:val="20"/>
        </w:rPr>
        <w:t xml:space="preserve">Predicted loser shown below in red</w:t>
      </w:r>
    </w:p>
    <w:p>
      <w:pPr>
        <w:pStyle w:val="ListParagraph"/>
        <w:numPr>
          <w:ilvl w:val="0"/>
          <w:numId w:val="2"/>
        </w:numPr>
        <w:spacing w:before="40" w:after="40"/>
      </w:pPr>
      <w:r>
        <w:rPr>
          <w:rFonts w:ascii="Arial" w:cs="Arial" w:eastAsia="Arial" w:hAnsi="Arial"/>
          <w:sz w:val="20"/>
          <w:szCs w:val="20"/>
        </w:rPr>
        <w:t xml:space="preserve">Cipher Score, BD Score, Top Calendar badges inline</w:t>
      </w:r>
    </w:p>
    <w:p>
      <w:pPr>
        <w:pStyle w:val="ListParagraph"/>
        <w:numPr>
          <w:ilvl w:val="0"/>
          <w:numId w:val="2"/>
        </w:numPr>
        <w:spacing w:before="40" w:after="40"/>
      </w:pPr>
      <w:r>
        <w:rPr>
          <w:rFonts w:ascii="Arial" w:cs="Arial" w:eastAsia="Arial" w:hAnsi="Arial"/>
          <w:sz w:val="20"/>
          <w:szCs w:val="20"/>
        </w:rPr>
        <w:t xml:space="preserve">V4 conviction label cleaned of emoji characters</w:t>
      </w:r>
    </w:p>
    <w:p>
      <w:pPr>
        <w:spacing w:before="60" w:after="60"/>
      </w:pPr>
    </w:p>
    <w:p>
      <w:pPr>
        <w:pStyle w:val="Heading3"/>
        <w:spacing w:before="200" w:after="80"/>
      </w:pPr>
      <w:r>
        <w:rPr>
          <w:rFonts w:ascii="Arial" w:cs="Arial" w:eastAsia="Arial" w:hAnsi="Arial"/>
          <w:b/>
          <w:bCs/>
          <w:color w:val="374151"/>
          <w:sz w:val="24"/>
          <w:szCs w:val="24"/>
        </w:rPr>
        <w:t xml:space="preserve">2.6 Daily W-L Card — Accuracy Tab</w:t>
      </w:r>
    </w:p>
    <w:p>
      <w:pPr>
        <w:spacing w:before="80" w:after="80"/>
      </w:pPr>
      <w:r>
        <w:rPr>
          <w:rFonts w:ascii="Arial" w:cs="Arial" w:eastAsia="Arial" w:hAnsi="Arial"/>
          <w:sz w:val="20"/>
          <w:szCs w:val="20"/>
        </w:rPr>
        <w:t xml:space="preserve">New 8th card in Overall Performance section tracking today's win-loss record:</w:t>
      </w:r>
    </w:p>
    <w:p>
      <w:pPr>
        <w:pStyle w:val="ListParagraph"/>
        <w:numPr>
          <w:ilvl w:val="0"/>
          <w:numId w:val="2"/>
        </w:numPr>
        <w:spacing w:before="40" w:after="40"/>
      </w:pPr>
      <w:r>
        <w:rPr>
          <w:rFonts w:ascii="Arial" w:cs="Arial" w:eastAsia="Arial" w:hAnsi="Arial"/>
          <w:sz w:val="20"/>
          <w:szCs w:val="20"/>
        </w:rPr>
        <w:t xml:space="preserve">Filters by today's calendar date — resets automatically at midnight</w:t>
      </w:r>
    </w:p>
    <w:p>
      <w:pPr>
        <w:pStyle w:val="ListParagraph"/>
        <w:numPr>
          <w:ilvl w:val="0"/>
          <w:numId w:val="2"/>
        </w:numPr>
        <w:spacing w:before="40" w:after="40"/>
      </w:pPr>
      <w:r>
        <w:rPr>
          <w:rFonts w:ascii="Arial" w:cs="Arial" w:eastAsia="Arial" w:hAnsi="Arial"/>
          <w:sz w:val="20"/>
          <w:szCs w:val="20"/>
        </w:rPr>
        <w:t xml:space="preserve">Respects the MLB exclusion toggle (same as overall W-L card)</w:t>
      </w:r>
    </w:p>
    <w:p>
      <w:pPr>
        <w:pStyle w:val="ListParagraph"/>
        <w:numPr>
          <w:ilvl w:val="0"/>
          <w:numId w:val="2"/>
        </w:numPr>
        <w:spacing w:before="40" w:after="40"/>
      </w:pPr>
      <w:r>
        <w:rPr>
          <w:rFonts w:ascii="Arial" w:cs="Arial" w:eastAsia="Arial" w:hAnsi="Arial"/>
          <w:sz w:val="20"/>
          <w:szCs w:val="20"/>
        </w:rPr>
        <w:t xml:space="preserve">Shows W-L record, win %, and game count</w:t>
      </w:r>
    </w:p>
    <w:p>
      <w:pPr>
        <w:pStyle w:val="ListParagraph"/>
        <w:numPr>
          <w:ilvl w:val="0"/>
          <w:numId w:val="2"/>
        </w:numPr>
        <w:spacing w:before="40" w:after="40"/>
      </w:pPr>
      <w:r>
        <w:rPr>
          <w:rFonts w:ascii="Arial" w:cs="Arial" w:eastAsia="Arial" w:hAnsi="Arial"/>
          <w:sz w:val="20"/>
          <w:szCs w:val="20"/>
        </w:rPr>
        <w:t xml:space="preserve">Green border when win rate exceeds 55%</w:t>
      </w:r>
    </w:p>
    <w:p>
      <w:pPr>
        <w:spacing w:before="60" w:after="60"/>
      </w:pPr>
    </w:p>
    <w:p>
      <w:pPr>
        <w:pStyle w:val="Heading3"/>
        <w:spacing w:before="200" w:after="80"/>
      </w:pPr>
      <w:r>
        <w:rPr>
          <w:rFonts w:ascii="Arial" w:cs="Arial" w:eastAsia="Arial" w:hAnsi="Arial"/>
          <w:b/>
          <w:bCs/>
          <w:color w:val="374151"/>
          <w:sz w:val="24"/>
          <w:szCs w:val="24"/>
        </w:rPr>
        <w:t xml:space="preserve">2.7 Calendar Prediction Counts — At Tracking Time</w:t>
      </w:r>
    </w:p>
    <w:p>
      <w:pPr>
        <w:spacing w:before="80" w:after="80"/>
      </w:pPr>
      <w:r>
        <w:rPr>
          <w:rFonts w:ascii="Arial" w:cs="Arial" w:eastAsia="Arial" w:hAnsi="Arial"/>
          <w:sz w:val="20"/>
          <w:szCs w:val="20"/>
        </w:rPr>
        <w:t xml:space="preserve">Previously: calendar counts only updated when games completed.</w:t>
      </w:r>
    </w:p>
    <w:p>
      <w:pPr>
        <w:spacing w:before="80" w:after="80"/>
      </w:pPr>
      <w:r>
        <w:rPr>
          <w:rFonts w:ascii="Arial" w:cs="Arial" w:eastAsia="Arial" w:hAnsi="Arial"/>
          <w:sz w:val="20"/>
          <w:szCs w:val="20"/>
        </w:rPr>
        <w:t xml:space="preserve">Now: predictions counter increments as soon as a game is tracked (pregame). Win rate still calculated from completed games only. Status shows: 3 tracked · awaiting results until results come in.</w:t>
      </w:r>
    </w:p>
    <w:p>
      <w:pPr>
        <w:spacing w:before="60" w:after="60"/>
      </w:pPr>
    </w:p>
    <w:p>
      <w:pPr>
        <w:pStyle w:val="Heading3"/>
        <w:spacing w:before="200" w:after="80"/>
      </w:pPr>
      <w:r>
        <w:rPr>
          <w:rFonts w:ascii="Arial" w:cs="Arial" w:eastAsia="Arial" w:hAnsi="Arial"/>
          <w:b/>
          <w:bCs/>
          <w:color w:val="374151"/>
          <w:sz w:val="24"/>
          <w:szCs w:val="24"/>
        </w:rPr>
        <w:t xml:space="preserve">2.8 SOL/PureSOL Calendar Rollover Fix</w:t>
      </w:r>
    </w:p>
    <w:p>
      <w:pPr>
        <w:spacing w:before="80" w:after="80"/>
      </w:pPr>
      <w:r>
        <w:rPr>
          <w:rFonts w:ascii="Arial" w:cs="Arial" w:eastAsia="Arial" w:hAnsi="Arial"/>
          <w:sz w:val="20"/>
          <w:szCs w:val="20"/>
        </w:rPr>
        <w:t xml:space="preserve">Both toSOL() and toPureSOL() now implement proper 13-month rollover (13 months × 28 days = 364 days). Previously solMonth was hardcoded to 13 and solDay grew indefinitely. UN calculation now uses actual solMonth throughout.</w:t>
      </w:r>
    </w:p>
    <w:p>
      <w:pPr>
        <w:spacing w:before="60" w:after="60"/>
      </w:pPr>
    </w:p>
    <w:p>
      <w:pPr>
        <w:pStyle w:val="Heading3"/>
        <w:spacing w:before="200" w:after="80"/>
      </w:pPr>
      <w:r>
        <w:rPr>
          <w:rFonts w:ascii="Arial" w:cs="Arial" w:eastAsia="Arial" w:hAnsi="Arial"/>
          <w:b/>
          <w:bCs/>
          <w:color w:val="374151"/>
          <w:sz w:val="24"/>
          <w:szCs w:val="24"/>
        </w:rPr>
        <w:t xml:space="preserve">2.9 Soccer V2 Poisson Three-Outcome Model</w:t>
      </w:r>
    </w:p>
    <w:p>
      <w:pPr>
        <w:spacing w:before="80" w:after="80"/>
      </w:pPr>
      <w:r>
        <w:rPr>
          <w:rFonts w:ascii="Arial" w:cs="Arial" w:eastAsia="Arial" w:hAnsi="Arial"/>
          <w:sz w:val="20"/>
          <w:szCs w:val="20"/>
        </w:rPr>
        <w:t xml:space="preserve">Soccer games now use Poisson distribution for Home/Draw/Away probabilities:</w:t>
      </w:r>
    </w:p>
    <w:p>
      <w:pPr>
        <w:pStyle w:val="ListParagraph"/>
        <w:numPr>
          <w:ilvl w:val="0"/>
          <w:numId w:val="2"/>
        </w:numPr>
        <w:spacing w:before="40" w:after="40"/>
      </w:pPr>
      <w:r>
        <w:rPr>
          <w:rFonts w:ascii="Arial" w:cs="Arial" w:eastAsia="Arial" w:hAnsi="Arial"/>
          <w:sz w:val="20"/>
          <w:szCs w:val="20"/>
        </w:rPr>
        <w:t xml:space="preserve">λH = base(1.35) + homeNet/2 + HFA(0.35), λA = base + awayNet/2</w:t>
      </w:r>
    </w:p>
    <w:p>
      <w:pPr>
        <w:pStyle w:val="ListParagraph"/>
        <w:numPr>
          <w:ilvl w:val="0"/>
          <w:numId w:val="2"/>
        </w:numPr>
        <w:spacing w:before="40" w:after="40"/>
      </w:pPr>
      <w:r>
        <w:rPr>
          <w:rFonts w:ascii="Arial" w:cs="Arial" w:eastAsia="Arial" w:hAnsi="Arial"/>
          <w:sz w:val="20"/>
          <w:szCs w:val="20"/>
        </w:rPr>
        <w:t xml:space="preserve">~100 teams rated across EPL, MLS, La Liga, Bundesliga, Serie A, Ligue 1</w:t>
      </w:r>
    </w:p>
    <w:p>
      <w:pPr>
        <w:pStyle w:val="ListParagraph"/>
        <w:numPr>
          <w:ilvl w:val="0"/>
          <w:numId w:val="2"/>
        </w:numPr>
        <w:spacing w:before="40" w:after="40"/>
      </w:pPr>
      <w:r>
        <w:rPr>
          <w:rFonts w:ascii="Arial" w:cs="Arial" w:eastAsia="Arial" w:hAnsi="Arial"/>
          <w:sz w:val="20"/>
          <w:szCs w:val="20"/>
        </w:rPr>
        <w:t xml:space="preserve">Neutral Poisson fallback for UCL cross-league games: ~45%/25%/30%</w:t>
      </w:r>
    </w:p>
    <w:p>
      <w:pPr>
        <w:pStyle w:val="ListParagraph"/>
        <w:numPr>
          <w:ilvl w:val="0"/>
          <w:numId w:val="2"/>
        </w:numPr>
        <w:spacing w:before="40" w:after="40"/>
      </w:pPr>
      <w:r>
        <w:rPr>
          <w:rFonts w:ascii="Arial" w:cs="Arial" w:eastAsia="Arial" w:hAnsi="Arial"/>
          <w:sz w:val="20"/>
          <w:szCs w:val="20"/>
        </w:rPr>
        <w:t xml:space="preserve">Game card shows three proportional bars + xG line</w:t>
      </w:r>
    </w:p>
    <w:p>
      <w:pPr>
        <w:pStyle w:val="ListParagraph"/>
        <w:numPr>
          <w:ilvl w:val="0"/>
          <w:numId w:val="2"/>
        </w:numPr>
        <w:spacing w:before="40" w:after="40"/>
      </w:pPr>
      <w:r>
        <w:rPr>
          <w:rFonts w:ascii="Arial" w:cs="Arial" w:eastAsia="Arial" w:hAnsi="Arial"/>
          <w:sz w:val="20"/>
          <w:szCs w:val="20"/>
        </w:rPr>
        <w:t xml:space="preserve">Draw% stored in predictions for sidebar display</w:t>
      </w:r>
    </w:p>
    <w:p>
      <w:pPr>
        <w:spacing w:before="60" w:after="60"/>
      </w:pPr>
    </w:p>
    <w:p>
      <w:pPr>
        <w:pStyle w:val="Heading3"/>
        <w:spacing w:before="200" w:after="80"/>
      </w:pPr>
      <w:r>
        <w:rPr>
          <w:rFonts w:ascii="Arial" w:cs="Arial" w:eastAsia="Arial" w:hAnsi="Arial"/>
          <w:b/>
          <w:bCs/>
          <w:color w:val="374151"/>
          <w:sz w:val="24"/>
          <w:szCs w:val="24"/>
        </w:rPr>
        <w:t xml:space="preserve">2.10 VW Pattern Tracker — Correct DNA Model</w:t>
      </w:r>
    </w:p>
    <w:p>
      <w:pPr>
        <w:spacing w:before="80" w:after="80"/>
      </w:pPr>
      <w:r>
        <w:rPr>
          <w:rFonts w:ascii="Arial" w:cs="Arial" w:eastAsia="Arial" w:hAnsi="Arial"/>
          <w:sz w:val="20"/>
          <w:szCs w:val="20"/>
        </w:rPr>
        <w:t xml:space="preserve">Complete rebuild of the calendar accuracy tracker DNA model:</w:t>
      </w:r>
    </w:p>
    <w:p>
      <w:pPr>
        <w:pStyle w:val="ListParagraph"/>
        <w:numPr>
          <w:ilvl w:val="0"/>
          <w:numId w:val="2"/>
        </w:numPr>
        <w:spacing w:before="40" w:after="40"/>
      </w:pPr>
      <w:r>
        <w:rPr>
          <w:rFonts w:ascii="Arial" w:cs="Arial" w:eastAsia="Arial" w:hAnsi="Arial"/>
          <w:sz w:val="20"/>
          <w:szCs w:val="20"/>
        </w:rPr>
        <w:t xml:space="preserve">Pass 1: All tracked predictions (pending + completed) counted for each calendar.</w:t>
      </w:r>
    </w:p>
    <w:p>
      <w:pPr>
        <w:pStyle w:val="ListParagraph"/>
        <w:numPr>
          <w:ilvl w:val="0"/>
          <w:numId w:val="2"/>
        </w:numPr>
        <w:spacing w:before="40" w:after="40"/>
      </w:pPr>
      <w:r>
        <w:rPr>
          <w:rFonts w:ascii="Arial" w:cs="Arial" w:eastAsia="Arial" w:hAnsi="Arial"/>
          <w:sz w:val="20"/>
          <w:szCs w:val="20"/>
        </w:rPr>
        <w:t xml:space="preserve">Pass 2: Win rate computed from completed games only.</w:t>
      </w:r>
    </w:p>
    <w:p>
      <w:pPr>
        <w:pStyle w:val="ListParagraph"/>
        <w:numPr>
          <w:ilvl w:val="0"/>
          <w:numId w:val="2"/>
        </w:numPr>
        <w:spacing w:before="40" w:after="40"/>
      </w:pPr>
      <w:r>
        <w:rPr>
          <w:rFonts w:ascii="Arial" w:cs="Arial" w:eastAsia="Arial" w:hAnsi="Arial"/>
          <w:sz w:val="20"/>
          <w:szCs w:val="20"/>
        </w:rPr>
        <w:t xml:space="preserve">Status labels show X tracked · Y done with win rate X% (Y done).</w:t>
      </w:r>
    </w:p>
    <w:p>
      <w:pPr>
        <w:spacing w:before="60" w:after="60"/>
      </w:pPr>
    </w:p>
    <w:p>
      <w:r>
        <w:br w:type="page"/>
      </w:r>
    </w:p>
    <w:p>
      <w:pPr>
        <w:pStyle w:val="Heading1"/>
        <w:pBdr>
          <w:bottom w:val="single" w:color="1E3A5F" w:sz="6"/>
        </w:pBdr>
        <w:spacing w:before="320" w:after="160"/>
      </w:pPr>
      <w:r>
        <w:rPr>
          <w:rFonts w:ascii="Arial" w:cs="Arial" w:eastAsia="Arial" w:hAnsi="Arial"/>
          <w:b/>
          <w:bCs/>
          <w:color w:val="1E3A5F"/>
          <w:sz w:val="36"/>
          <w:szCs w:val="36"/>
        </w:rPr>
        <w:t xml:space="preserve">Known Limitations &amp; Pending Items</w:t>
      </w:r>
    </w:p>
    <w:p>
      <w:pPr>
        <w:pStyle w:val="ListParagraph"/>
        <w:numPr>
          <w:ilvl w:val="0"/>
          <w:numId w:val="2"/>
        </w:numPr>
        <w:spacing w:before="40" w:after="40"/>
      </w:pPr>
      <w:r>
        <w:rPr>
          <w:rFonts w:ascii="Arial" w:cs="Arial" w:eastAsia="Arial" w:hAnsi="Arial"/>
          <w:sz w:val="20"/>
          <w:szCs w:val="20"/>
        </w:rPr>
        <w:t xml:space="preserve">72-hour audit in progress: Validate whether teams with Pulse match rates ≥55% win at 60%+ rate.</w:t>
      </w:r>
    </w:p>
    <w:p>
      <w:pPr>
        <w:pStyle w:val="ListParagraph"/>
        <w:numPr>
          <w:ilvl w:val="0"/>
          <w:numId w:val="2"/>
        </w:numPr>
        <w:spacing w:before="40" w:after="40"/>
      </w:pPr>
      <w:r>
        <w:rPr>
          <w:rFonts w:ascii="Arial" w:cs="Arial" w:eastAsia="Arial" w:hAnsi="Arial"/>
          <w:sz w:val="20"/>
          <w:szCs w:val="20"/>
        </w:rPr>
        <w:t xml:space="preserve">NHL shot cipher matching: Team IDs learned from first goal; shots before first goal are buffered then flushed. 0% rhythm until first goal.</w:t>
      </w:r>
    </w:p>
    <w:p>
      <w:pPr>
        <w:pStyle w:val="ListParagraph"/>
        <w:numPr>
          <w:ilvl w:val="0"/>
          <w:numId w:val="2"/>
        </w:numPr>
        <w:spacing w:before="40" w:after="40"/>
      </w:pPr>
      <w:r>
        <w:rPr>
          <w:rFonts w:ascii="Arial" w:cs="Arial" w:eastAsia="Arial" w:hAnsi="Arial"/>
          <w:sz w:val="20"/>
          <w:szCs w:val="20"/>
        </w:rPr>
        <w:t xml:space="preserve">Tape columns (Cipher Score, BD, Masters, Edge): Only populated for new tape entries. Existing records show dashes.</w:t>
      </w:r>
    </w:p>
    <w:p>
      <w:pPr>
        <w:pStyle w:val="ListParagraph"/>
        <w:numPr>
          <w:ilvl w:val="0"/>
          <w:numId w:val="2"/>
        </w:numPr>
        <w:spacing w:before="40" w:after="40"/>
      </w:pPr>
      <w:r>
        <w:rPr>
          <w:rFonts w:ascii="Arial" w:cs="Arial" w:eastAsia="Arial" w:hAnsi="Arial"/>
          <w:sz w:val="20"/>
          <w:szCs w:val="20"/>
        </w:rPr>
        <w:t xml:space="preserve">Soccer match rates in Pulse: Games tracked before March 17 league routing fix show — match rates.</w:t>
      </w:r>
    </w:p>
    <w:p>
      <w:pPr>
        <w:pStyle w:val="ListParagraph"/>
        <w:numPr>
          <w:ilvl w:val="0"/>
          <w:numId w:val="2"/>
        </w:numPr>
        <w:spacing w:before="40" w:after="40"/>
      </w:pPr>
      <w:r>
        <w:rPr>
          <w:rFonts w:ascii="Arial" w:cs="Arial" w:eastAsia="Arial" w:hAnsi="Arial"/>
          <w:sz w:val="20"/>
          <w:szCs w:val="20"/>
        </w:rPr>
        <w:t xml:space="preserve">VW Pattern Tracker: Min 15 days / 100+ games needed before root number pattern is statistically significant.</w:t>
      </w:r>
    </w:p>
    <w:p>
      <w:pPr>
        <w:pStyle w:val="ListParagraph"/>
        <w:numPr>
          <w:ilvl w:val="0"/>
          <w:numId w:val="2"/>
        </w:numPr>
        <w:spacing w:before="40" w:after="40"/>
      </w:pPr>
      <w:r>
        <w:rPr>
          <w:rFonts w:ascii="Arial" w:cs="Arial" w:eastAsia="Arial" w:hAnsi="Arial"/>
          <w:sz w:val="20"/>
          <w:szCs w:val="20"/>
        </w:rPr>
        <w:t xml:space="preserve">V4 Override Badge: Shadow mode recommended for 3 additional days before acting on picks. In-sample hit rates (86% NBA, 91% CBB) likely optimistic.</w:t>
      </w:r>
    </w:p>
    <w:p>
      <w:pPr>
        <w:pStyle w:val="ListParagraph"/>
        <w:numPr>
          <w:ilvl w:val="0"/>
          <w:numId w:val="2"/>
        </w:numPr>
        <w:spacing w:before="40" w:after="40"/>
      </w:pPr>
      <w:r>
        <w:rPr>
          <w:rFonts w:ascii="Arial" w:cs="Arial" w:eastAsia="Arial" w:hAnsi="Arial"/>
          <w:sz w:val="20"/>
          <w:szCs w:val="20"/>
        </w:rPr>
        <w:t xml:space="preserve">Pulse Summary: Shows loading state on first tab open; transitions to full data within first 5-second cycle.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6"/>
        <w:szCs w:val="16"/>
      </w:rPr>
      <w:t xml:space="preserve">CHRONOS-WP V4  |  Development Changelog  |  March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2026-03-17T15:12:44.549Z</dcterms:created>
  <dcterms:modified xsi:type="dcterms:W3CDTF">2026-03-17T15:12:44.550Z</dcterms:modified>
</cp:coreProperties>
</file>

<file path=docProps/custom.xml><?xml version="1.0" encoding="utf-8"?>
<Properties xmlns="http://schemas.openxmlformats.org/officeDocument/2006/custom-properties" xmlns:vt="http://schemas.openxmlformats.org/officeDocument/2006/docPropsVTypes"/>
</file>